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8522" w:type="dxa"/>
          </w:tcPr>
          <w:p>
            <w:pPr>
              <w:tabs>
                <w:tab w:val="left" w:pos="3960"/>
              </w:tabs>
              <w:spacing w:line="600" w:lineRule="exact"/>
              <w:ind w:left="105" w:leftChars="50" w:right="115" w:rightChars="55"/>
              <w:rPr>
                <w:rFonts w:hint="eastAsia" w:ascii="宋体" w:hAnsi="宋体"/>
                <w:kern w:val="0"/>
                <w:sz w:val="28"/>
                <w:szCs w:val="28"/>
              </w:rPr>
            </w:pPr>
            <w:r>
              <w:rPr>
                <w:rFonts w:hint="eastAsia" w:ascii="宋体" w:hAnsi="宋体"/>
                <w:kern w:val="0"/>
                <w:sz w:val="28"/>
                <w:szCs w:val="28"/>
              </w:rPr>
              <w:t>审批意见：</w:t>
            </w:r>
          </w:p>
          <w:p>
            <w:pPr>
              <w:spacing w:line="580" w:lineRule="exact"/>
              <w:ind w:left="178" w:leftChars="85" w:right="71" w:rightChars="34" w:firstLine="540" w:firstLineChars="193"/>
              <w:jc w:val="right"/>
              <w:rPr>
                <w:rFonts w:hint="eastAsia" w:ascii="宋体" w:hAnsi="宋体"/>
                <w:kern w:val="0"/>
                <w:sz w:val="28"/>
                <w:szCs w:val="28"/>
              </w:rPr>
            </w:pPr>
            <w:r>
              <w:rPr>
                <w:rFonts w:hint="eastAsia" w:ascii="宋体" w:hAnsi="宋体"/>
                <w:kern w:val="0"/>
                <w:sz w:val="28"/>
                <w:szCs w:val="28"/>
              </w:rPr>
              <w:t>保满审环表字[2020]</w:t>
            </w:r>
            <w:r>
              <w:rPr>
                <w:rFonts w:hint="eastAsia" w:ascii="宋体" w:hAnsi="宋体"/>
                <w:kern w:val="0"/>
                <w:sz w:val="28"/>
                <w:szCs w:val="28"/>
                <w:lang w:val="en-US" w:eastAsia="zh-CN"/>
              </w:rPr>
              <w:t>45</w:t>
            </w:r>
            <w:r>
              <w:rPr>
                <w:rFonts w:hint="eastAsia" w:ascii="宋体" w:hAnsi="宋体"/>
                <w:kern w:val="0"/>
                <w:sz w:val="28"/>
                <w:szCs w:val="28"/>
              </w:rPr>
              <w:t>号</w:t>
            </w:r>
          </w:p>
          <w:p>
            <w:pPr>
              <w:keepNext w:val="0"/>
              <w:keepLines w:val="0"/>
              <w:pageBreakBefore w:val="0"/>
              <w:widowControl w:val="0"/>
              <w:tabs>
                <w:tab w:val="left" w:pos="3960"/>
              </w:tabs>
              <w:kinsoku/>
              <w:wordWrap/>
              <w:overflowPunct/>
              <w:topLinePunct w:val="0"/>
              <w:autoSpaceDE/>
              <w:autoSpaceDN/>
              <w:bidi w:val="0"/>
              <w:adjustRightInd/>
              <w:snapToGrid/>
              <w:spacing w:line="680" w:lineRule="exact"/>
              <w:ind w:firstLine="560" w:firstLineChars="200"/>
              <w:textAlignment w:val="auto"/>
              <w:rPr>
                <w:rFonts w:hint="eastAsia" w:ascii="宋体" w:hAnsi="宋体"/>
                <w:kern w:val="0"/>
                <w:sz w:val="28"/>
                <w:szCs w:val="28"/>
              </w:rPr>
            </w:pPr>
            <w:r>
              <w:rPr>
                <w:rFonts w:hint="eastAsia" w:ascii="宋体" w:hAnsi="宋体"/>
                <w:kern w:val="0"/>
                <w:sz w:val="28"/>
                <w:szCs w:val="28"/>
              </w:rPr>
              <w:t>所报《</w:t>
            </w:r>
            <w:r>
              <w:rPr>
                <w:rFonts w:hint="eastAsia" w:ascii="宋体" w:hAnsi="宋体"/>
                <w:kern w:val="0"/>
                <w:sz w:val="28"/>
                <w:szCs w:val="28"/>
                <w:lang w:eastAsia="zh-CN"/>
              </w:rPr>
              <w:t>河北昱昌广告有限公司广告印刷车间建设</w:t>
            </w:r>
            <w:r>
              <w:rPr>
                <w:rFonts w:hint="eastAsia" w:ascii="宋体" w:hAnsi="宋体"/>
                <w:kern w:val="0"/>
                <w:sz w:val="28"/>
                <w:szCs w:val="28"/>
              </w:rPr>
              <w:t>项目环境影响报告表》收悉，根据报告表结论，经局领导审核通过后，研究批复如下：</w:t>
            </w:r>
          </w:p>
          <w:p>
            <w:pPr>
              <w:keepNext w:val="0"/>
              <w:keepLines w:val="0"/>
              <w:pageBreakBefore w:val="0"/>
              <w:widowControl w:val="0"/>
              <w:tabs>
                <w:tab w:val="left" w:pos="3960"/>
              </w:tabs>
              <w:kinsoku/>
              <w:wordWrap/>
              <w:overflowPunct/>
              <w:topLinePunct w:val="0"/>
              <w:autoSpaceDE/>
              <w:autoSpaceDN/>
              <w:bidi w:val="0"/>
              <w:adjustRightInd/>
              <w:snapToGrid/>
              <w:spacing w:line="680" w:lineRule="exact"/>
              <w:ind w:left="105" w:leftChars="50" w:right="115" w:rightChars="55" w:firstLine="537" w:firstLineChars="192"/>
              <w:textAlignment w:val="auto"/>
              <w:rPr>
                <w:rFonts w:hint="eastAsia" w:ascii="宋体" w:hAnsi="宋体" w:eastAsia="宋体"/>
                <w:kern w:val="0"/>
                <w:sz w:val="28"/>
                <w:szCs w:val="28"/>
                <w:lang w:eastAsia="zh-CN"/>
              </w:rPr>
            </w:pPr>
            <w:r>
              <w:rPr>
                <w:rFonts w:hint="eastAsia" w:ascii="宋体" w:hAnsi="宋体"/>
                <w:kern w:val="0"/>
                <w:sz w:val="28"/>
                <w:szCs w:val="28"/>
              </w:rPr>
              <w:t>一、</w:t>
            </w:r>
            <w:r>
              <w:rPr>
                <w:rFonts w:ascii="宋体" w:hAnsi="宋体"/>
                <w:kern w:val="0"/>
                <w:sz w:val="28"/>
                <w:szCs w:val="28"/>
              </w:rPr>
              <w:t>项目位于</w:t>
            </w:r>
            <w:r>
              <w:rPr>
                <w:rFonts w:hint="eastAsia" w:ascii="宋体" w:hAnsi="宋体"/>
                <w:kern w:val="0"/>
                <w:sz w:val="28"/>
                <w:szCs w:val="28"/>
              </w:rPr>
              <w:t>保定市满城区</w:t>
            </w:r>
            <w:r>
              <w:rPr>
                <w:rFonts w:hint="eastAsia" w:ascii="宋体" w:hAnsi="宋体"/>
                <w:kern w:val="0"/>
                <w:sz w:val="28"/>
                <w:szCs w:val="28"/>
                <w:lang w:eastAsia="zh-CN"/>
              </w:rPr>
              <w:t>眺山营</w:t>
            </w:r>
            <w:r>
              <w:rPr>
                <w:rFonts w:hint="eastAsia" w:ascii="宋体" w:hAnsi="宋体"/>
                <w:kern w:val="0"/>
                <w:sz w:val="28"/>
                <w:szCs w:val="28"/>
              </w:rPr>
              <w:t>，</w:t>
            </w:r>
            <w:r>
              <w:rPr>
                <w:rFonts w:ascii="宋体" w:hAnsi="宋体"/>
                <w:kern w:val="0"/>
                <w:sz w:val="28"/>
                <w:szCs w:val="28"/>
              </w:rPr>
              <w:t>中心地理坐标</w:t>
            </w:r>
            <w:r>
              <w:rPr>
                <w:rFonts w:hint="eastAsia" w:ascii="宋体" w:hAnsi="宋体"/>
                <w:kern w:val="0"/>
                <w:sz w:val="28"/>
                <w:szCs w:val="28"/>
              </w:rPr>
              <w:t>为</w:t>
            </w:r>
            <w:r>
              <w:rPr>
                <w:rFonts w:ascii="宋体" w:hAnsi="宋体"/>
                <w:kern w:val="0"/>
                <w:sz w:val="28"/>
                <w:szCs w:val="28"/>
              </w:rPr>
              <w:t>北纬</w:t>
            </w:r>
            <w:r>
              <w:rPr>
                <w:rFonts w:hint="eastAsia" w:ascii="宋体" w:hAnsi="宋体"/>
                <w:kern w:val="0"/>
                <w:sz w:val="28"/>
                <w:szCs w:val="28"/>
              </w:rPr>
              <w:t>3</w:t>
            </w:r>
            <w:r>
              <w:rPr>
                <w:rFonts w:hint="eastAsia" w:ascii="宋体" w:hAnsi="宋体"/>
                <w:kern w:val="0"/>
                <w:sz w:val="28"/>
                <w:szCs w:val="28"/>
                <w:lang w:val="en-US" w:eastAsia="zh-CN"/>
              </w:rPr>
              <w:t>8</w:t>
            </w:r>
            <w:r>
              <w:rPr>
                <w:rFonts w:ascii="宋体" w:hAnsi="宋体"/>
                <w:kern w:val="0"/>
                <w:sz w:val="28"/>
                <w:szCs w:val="28"/>
              </w:rPr>
              <w:t>°</w:t>
            </w:r>
            <w:r>
              <w:rPr>
                <w:rFonts w:hint="eastAsia" w:ascii="宋体" w:hAnsi="宋体"/>
                <w:kern w:val="0"/>
                <w:sz w:val="28"/>
                <w:szCs w:val="28"/>
                <w:lang w:val="en-US" w:eastAsia="zh-CN"/>
              </w:rPr>
              <w:t>58</w:t>
            </w:r>
            <w:r>
              <w:rPr>
                <w:rFonts w:ascii="宋体" w:hAnsi="宋体"/>
                <w:kern w:val="0"/>
                <w:sz w:val="28"/>
                <w:szCs w:val="28"/>
              </w:rPr>
              <w:t>’</w:t>
            </w:r>
            <w:r>
              <w:rPr>
                <w:rFonts w:hint="eastAsia" w:ascii="宋体" w:hAnsi="宋体"/>
                <w:kern w:val="0"/>
                <w:sz w:val="28"/>
                <w:szCs w:val="28"/>
                <w:lang w:val="en-US" w:eastAsia="zh-CN"/>
              </w:rPr>
              <w:t>22.35</w:t>
            </w:r>
            <w:r>
              <w:rPr>
                <w:rFonts w:ascii="宋体" w:hAnsi="宋体"/>
                <w:kern w:val="0"/>
                <w:sz w:val="28"/>
                <w:szCs w:val="28"/>
              </w:rPr>
              <w:t>”</w:t>
            </w:r>
            <w:r>
              <w:rPr>
                <w:rFonts w:hint="eastAsia" w:ascii="宋体" w:hAnsi="宋体"/>
                <w:kern w:val="0"/>
                <w:sz w:val="28"/>
                <w:szCs w:val="28"/>
              </w:rPr>
              <w:t>，</w:t>
            </w:r>
            <w:r>
              <w:rPr>
                <w:rFonts w:ascii="宋体" w:hAnsi="宋体"/>
                <w:kern w:val="0"/>
                <w:sz w:val="28"/>
                <w:szCs w:val="28"/>
              </w:rPr>
              <w:t>东经115°</w:t>
            </w:r>
            <w:r>
              <w:rPr>
                <w:rFonts w:hint="eastAsia" w:ascii="宋体" w:hAnsi="宋体"/>
                <w:kern w:val="0"/>
                <w:sz w:val="28"/>
                <w:szCs w:val="28"/>
                <w:lang w:val="en-US" w:eastAsia="zh-CN"/>
              </w:rPr>
              <w:t>20</w:t>
            </w:r>
            <w:r>
              <w:rPr>
                <w:rFonts w:ascii="宋体" w:hAnsi="宋体"/>
                <w:kern w:val="0"/>
                <w:sz w:val="28"/>
                <w:szCs w:val="28"/>
              </w:rPr>
              <w:t>’</w:t>
            </w:r>
            <w:r>
              <w:rPr>
                <w:rFonts w:hint="eastAsia" w:ascii="宋体" w:hAnsi="宋体"/>
                <w:kern w:val="0"/>
                <w:sz w:val="28"/>
                <w:szCs w:val="28"/>
                <w:lang w:val="en-US" w:eastAsia="zh-CN"/>
              </w:rPr>
              <w:t>21.66</w:t>
            </w:r>
            <w:r>
              <w:rPr>
                <w:rFonts w:ascii="宋体" w:hAnsi="宋体"/>
                <w:kern w:val="0"/>
                <w:sz w:val="28"/>
                <w:szCs w:val="28"/>
              </w:rPr>
              <w:t>”</w:t>
            </w:r>
            <w:r>
              <w:rPr>
                <w:rFonts w:hint="eastAsia" w:ascii="宋体" w:hAnsi="宋体"/>
                <w:kern w:val="0"/>
                <w:sz w:val="28"/>
                <w:szCs w:val="28"/>
              </w:rPr>
              <w:t>。</w:t>
            </w:r>
            <w:r>
              <w:rPr>
                <w:rFonts w:hint="eastAsia" w:ascii="宋体" w:hAnsi="宋体"/>
                <w:kern w:val="0"/>
                <w:sz w:val="28"/>
                <w:szCs w:val="28"/>
                <w:lang w:eastAsia="zh-CN"/>
              </w:rPr>
              <w:t>东侧为益强公司，南侧为空地，西侧隔路为益镪公司库房，北侧为陶瓷厂。</w:t>
            </w:r>
          </w:p>
          <w:p>
            <w:pPr>
              <w:spacing w:line="580" w:lineRule="exact"/>
              <w:ind w:left="178" w:leftChars="85" w:right="71" w:rightChars="34" w:firstLine="540" w:firstLineChars="193"/>
              <w:rPr>
                <w:rFonts w:hint="default" w:ascii="宋体" w:hAnsi="宋体" w:eastAsia="宋体"/>
                <w:kern w:val="0"/>
                <w:sz w:val="28"/>
                <w:szCs w:val="28"/>
                <w:lang w:val="en-US" w:eastAsia="zh-CN"/>
              </w:rPr>
            </w:pPr>
            <w:r>
              <w:rPr>
                <w:rFonts w:hint="eastAsia" w:ascii="宋体" w:hAnsi="宋体"/>
                <w:kern w:val="0"/>
                <w:sz w:val="28"/>
                <w:szCs w:val="28"/>
              </w:rPr>
              <w:t>二、项目总投资</w:t>
            </w:r>
            <w:r>
              <w:rPr>
                <w:rFonts w:hint="eastAsia" w:ascii="宋体" w:hAnsi="宋体"/>
                <w:kern w:val="0"/>
                <w:sz w:val="28"/>
                <w:szCs w:val="28"/>
                <w:lang w:val="en-US" w:eastAsia="zh-CN"/>
              </w:rPr>
              <w:t>80</w:t>
            </w:r>
            <w:r>
              <w:rPr>
                <w:rFonts w:hint="eastAsia" w:ascii="宋体" w:hAnsi="宋体"/>
                <w:kern w:val="0"/>
                <w:sz w:val="28"/>
                <w:szCs w:val="28"/>
              </w:rPr>
              <w:t>万元，其中环保投资</w:t>
            </w:r>
            <w:r>
              <w:rPr>
                <w:rFonts w:hint="eastAsia" w:ascii="宋体" w:hAnsi="宋体"/>
                <w:kern w:val="0"/>
                <w:sz w:val="28"/>
                <w:szCs w:val="28"/>
                <w:lang w:val="en-US" w:eastAsia="zh-CN"/>
              </w:rPr>
              <w:t>8</w:t>
            </w:r>
            <w:r>
              <w:rPr>
                <w:rFonts w:hint="eastAsia" w:ascii="宋体" w:hAnsi="宋体"/>
                <w:kern w:val="0"/>
                <w:sz w:val="28"/>
                <w:szCs w:val="28"/>
              </w:rPr>
              <w:t>万元。</w:t>
            </w:r>
            <w:r>
              <w:rPr>
                <w:rFonts w:hint="eastAsia" w:ascii="宋体" w:hAnsi="宋体"/>
                <w:kern w:val="0"/>
                <w:sz w:val="28"/>
                <w:szCs w:val="28"/>
                <w:lang w:val="en-US" w:eastAsia="zh-CN"/>
              </w:rPr>
              <w:t>主要生产设备包括：写真机4台、UV平板机2台、UV卷材机1台、缝纫机1台、雕刻机2台、旗帜机1台、条幅机2台、覆膜机2台、喷绘机2台</w:t>
            </w:r>
            <w:r>
              <w:rPr>
                <w:rFonts w:hint="eastAsia" w:ascii="宋体" w:hAnsi="宋体"/>
                <w:kern w:val="0"/>
                <w:sz w:val="28"/>
                <w:szCs w:val="28"/>
              </w:rPr>
              <w:t>。</w:t>
            </w:r>
            <w:r>
              <w:rPr>
                <w:rFonts w:hint="eastAsia" w:ascii="宋体" w:hAnsi="宋体"/>
                <w:kern w:val="0"/>
                <w:sz w:val="28"/>
                <w:szCs w:val="28"/>
                <w:lang w:eastAsia="zh-CN"/>
              </w:rPr>
              <w:t>建设完成后年印制广告制品</w:t>
            </w:r>
            <w:r>
              <w:rPr>
                <w:rFonts w:hint="eastAsia" w:ascii="宋体" w:hAnsi="宋体"/>
                <w:kern w:val="0"/>
                <w:sz w:val="28"/>
                <w:szCs w:val="28"/>
                <w:lang w:val="en-US" w:eastAsia="zh-CN"/>
              </w:rPr>
              <w:t>40万平方米。</w:t>
            </w:r>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三、你单位在建设及运营过程中要严格按本项目环境影响报告表规定的内容，认真落实各项污染防治措施，确保污染物稳定达标排放。</w:t>
            </w:r>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1、废水：生活用水全部进入厂区防渗</w:t>
            </w:r>
            <w:r>
              <w:rPr>
                <w:rFonts w:hint="eastAsia" w:ascii="宋体" w:hAnsi="宋体"/>
                <w:kern w:val="0"/>
                <w:sz w:val="28"/>
                <w:szCs w:val="28"/>
                <w:lang w:eastAsia="zh-CN"/>
              </w:rPr>
              <w:t>化粪池</w:t>
            </w:r>
            <w:r>
              <w:rPr>
                <w:rFonts w:hint="eastAsia" w:ascii="宋体" w:hAnsi="宋体"/>
                <w:kern w:val="0"/>
                <w:sz w:val="28"/>
                <w:szCs w:val="28"/>
              </w:rPr>
              <w:t>，定期清掏外运。</w:t>
            </w:r>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2、废气：</w:t>
            </w:r>
            <w:r>
              <w:rPr>
                <w:rFonts w:hint="eastAsia" w:ascii="宋体" w:hAnsi="宋体"/>
                <w:kern w:val="0"/>
                <w:sz w:val="28"/>
                <w:szCs w:val="28"/>
                <w:lang w:eastAsia="zh-CN"/>
              </w:rPr>
              <w:t>打印、热转印工序产生废气</w:t>
            </w:r>
            <w:r>
              <w:rPr>
                <w:rFonts w:hint="eastAsia" w:ascii="宋体" w:hAnsi="宋体"/>
                <w:kern w:val="0"/>
                <w:sz w:val="28"/>
                <w:szCs w:val="28"/>
              </w:rPr>
              <w:t>经集气管道收集引入1套</w:t>
            </w:r>
            <w:r>
              <w:rPr>
                <w:rFonts w:hint="eastAsia" w:ascii="宋体" w:hAnsi="宋体"/>
                <w:kern w:val="0"/>
                <w:sz w:val="28"/>
                <w:szCs w:val="28"/>
                <w:lang w:val="en-US" w:eastAsia="zh-CN"/>
              </w:rPr>
              <w:t>光氧催化处理机+</w:t>
            </w:r>
            <w:r>
              <w:rPr>
                <w:rFonts w:hint="eastAsia" w:ascii="宋体" w:hAnsi="宋体"/>
                <w:kern w:val="0"/>
                <w:sz w:val="28"/>
                <w:szCs w:val="28"/>
                <w:lang w:eastAsia="zh-CN"/>
              </w:rPr>
              <w:t>活性炭吸附</w:t>
            </w:r>
            <w:r>
              <w:rPr>
                <w:rFonts w:hint="eastAsia" w:ascii="宋体" w:hAnsi="宋体"/>
                <w:kern w:val="0"/>
                <w:sz w:val="28"/>
                <w:szCs w:val="28"/>
              </w:rPr>
              <w:t>+1根15m高排气筒排放。有组织</w:t>
            </w:r>
            <w:r>
              <w:rPr>
                <w:rFonts w:hint="eastAsia" w:ascii="宋体" w:hAnsi="宋体"/>
                <w:kern w:val="0"/>
                <w:sz w:val="28"/>
                <w:szCs w:val="28"/>
                <w:lang w:eastAsia="zh-CN"/>
              </w:rPr>
              <w:t>废气</w:t>
            </w:r>
            <w:r>
              <w:rPr>
                <w:rFonts w:hint="eastAsia" w:ascii="宋体" w:hAnsi="宋体"/>
                <w:kern w:val="0"/>
                <w:sz w:val="28"/>
                <w:szCs w:val="28"/>
              </w:rPr>
              <w:t>执行</w:t>
            </w:r>
            <w:r>
              <w:rPr>
                <w:rFonts w:hint="eastAsia" w:ascii="宋体" w:hAnsi="宋体"/>
                <w:sz w:val="28"/>
                <w:szCs w:val="28"/>
              </w:rPr>
              <w:t>《工业企业挥发性有机物排放控制标准》（DB13/2322-2016）中表</w:t>
            </w:r>
            <w:r>
              <w:rPr>
                <w:rFonts w:hint="eastAsia" w:ascii="宋体" w:hAnsi="宋体"/>
                <w:sz w:val="28"/>
                <w:szCs w:val="28"/>
                <w:lang w:val="en-US" w:eastAsia="zh-CN"/>
              </w:rPr>
              <w:t>1印刷工业大气污染</w:t>
            </w:r>
            <w:r>
              <w:rPr>
                <w:rFonts w:hint="eastAsia" w:ascii="宋体" w:hAnsi="宋体"/>
                <w:sz w:val="28"/>
                <w:szCs w:val="28"/>
              </w:rPr>
              <w:t>排放限值</w:t>
            </w:r>
            <w:r>
              <w:rPr>
                <w:rFonts w:hint="eastAsia" w:ascii="宋体" w:hAnsi="宋体"/>
                <w:sz w:val="28"/>
                <w:szCs w:val="28"/>
                <w:lang w:eastAsia="zh-CN"/>
              </w:rPr>
              <w:t>；</w:t>
            </w:r>
            <w:r>
              <w:rPr>
                <w:rFonts w:hint="eastAsia" w:ascii="宋体" w:hAnsi="宋体"/>
                <w:kern w:val="0"/>
                <w:sz w:val="28"/>
                <w:szCs w:val="28"/>
              </w:rPr>
              <w:t>无组织非甲烷总烃排放浓度执行</w:t>
            </w:r>
            <w:r>
              <w:rPr>
                <w:rFonts w:hint="eastAsia" w:ascii="宋体" w:hAnsi="宋体"/>
                <w:sz w:val="28"/>
                <w:szCs w:val="28"/>
              </w:rPr>
              <w:t>《工业企业挥发性有机物排放控制标准》（DB13/2322-2016）中表</w:t>
            </w:r>
            <w:r>
              <w:rPr>
                <w:rFonts w:hint="eastAsia" w:ascii="宋体" w:hAnsi="宋体"/>
                <w:sz w:val="28"/>
                <w:szCs w:val="28"/>
                <w:lang w:val="en-US" w:eastAsia="zh-CN"/>
              </w:rPr>
              <w:t>2</w:t>
            </w:r>
            <w:r>
              <w:rPr>
                <w:rFonts w:hint="eastAsia" w:ascii="宋体" w:hAnsi="宋体"/>
                <w:kern w:val="0"/>
                <w:sz w:val="28"/>
                <w:szCs w:val="28"/>
                <w:lang w:eastAsia="zh-CN"/>
              </w:rPr>
              <w:t>标准限值及</w:t>
            </w:r>
            <w:r>
              <w:rPr>
                <w:rFonts w:hint="eastAsia" w:ascii="宋体" w:hAnsi="宋体" w:cs="仿宋_GB2312"/>
                <w:kern w:val="0"/>
                <w:sz w:val="28"/>
                <w:szCs w:val="28"/>
              </w:rPr>
              <w:t>《挥发性有机物无组织排放控制标准》</w:t>
            </w:r>
            <w:r>
              <w:rPr>
                <w:rFonts w:hint="eastAsia" w:ascii="宋体" w:hAnsi="宋体"/>
                <w:kern w:val="0"/>
                <w:sz w:val="28"/>
                <w:szCs w:val="28"/>
              </w:rPr>
              <w:t>（GB37822-2019）表A.1厂区内VOCs无组织排放限值。</w:t>
            </w:r>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3、噪声：</w:t>
            </w:r>
            <w:r>
              <w:rPr>
                <w:rFonts w:hint="eastAsia" w:ascii="宋体" w:hAnsi="宋体"/>
                <w:sz w:val="28"/>
                <w:szCs w:val="28"/>
              </w:rPr>
              <w:t>主要为生产时设备产生的噪声，</w:t>
            </w:r>
            <w:r>
              <w:rPr>
                <w:rFonts w:hint="eastAsia" w:ascii="宋体" w:hAnsi="宋体"/>
                <w:sz w:val="28"/>
                <w:szCs w:val="28"/>
                <w:lang w:val="en-US" w:eastAsia="zh-CN"/>
              </w:rPr>
              <w:t>采用厂房</w:t>
            </w:r>
            <w:r>
              <w:rPr>
                <w:rFonts w:hint="eastAsia" w:ascii="宋体" w:hAnsi="宋体"/>
                <w:sz w:val="28"/>
                <w:szCs w:val="28"/>
              </w:rPr>
              <w:t>隔声、</w:t>
            </w:r>
            <w:r>
              <w:rPr>
                <w:rFonts w:hint="eastAsia" w:ascii="宋体" w:hAnsi="宋体"/>
                <w:sz w:val="28"/>
                <w:szCs w:val="28"/>
                <w:lang w:eastAsia="zh-CN"/>
              </w:rPr>
              <w:t>基础减震</w:t>
            </w:r>
            <w:r>
              <w:rPr>
                <w:rFonts w:hint="eastAsia" w:ascii="宋体" w:hAnsi="宋体"/>
                <w:sz w:val="28"/>
                <w:szCs w:val="28"/>
              </w:rPr>
              <w:t>等措施，</w:t>
            </w:r>
            <w:r>
              <w:rPr>
                <w:rFonts w:hint="eastAsia" w:ascii="宋体" w:hAnsi="宋体"/>
                <w:sz w:val="28"/>
                <w:szCs w:val="28"/>
                <w:lang w:eastAsia="zh-CN"/>
              </w:rPr>
              <w:t>厂界</w:t>
            </w:r>
            <w:r>
              <w:rPr>
                <w:rFonts w:hint="eastAsia" w:ascii="宋体" w:hAnsi="宋体"/>
                <w:sz w:val="28"/>
                <w:szCs w:val="28"/>
              </w:rPr>
              <w:t>执行《工业企业厂界环境噪声排放标准》（GB12348-2008）</w:t>
            </w:r>
            <w:r>
              <w:rPr>
                <w:rFonts w:hint="eastAsia" w:ascii="宋体" w:hAnsi="宋体"/>
                <w:sz w:val="28"/>
                <w:szCs w:val="28"/>
                <w:lang w:val="en-US" w:eastAsia="zh-CN"/>
              </w:rPr>
              <w:t>2</w:t>
            </w:r>
            <w:r>
              <w:rPr>
                <w:rFonts w:hint="eastAsia" w:ascii="宋体" w:hAnsi="宋体"/>
                <w:sz w:val="28"/>
                <w:szCs w:val="28"/>
              </w:rPr>
              <w:t>类标准。</w:t>
            </w:r>
          </w:p>
          <w:p>
            <w:pPr>
              <w:keepNext w:val="0"/>
              <w:keepLines w:val="0"/>
              <w:pageBreakBefore w:val="0"/>
              <w:widowControl w:val="0"/>
              <w:kinsoku/>
              <w:wordWrap/>
              <w:overflowPunct/>
              <w:topLinePunct w:val="0"/>
              <w:autoSpaceDE/>
              <w:autoSpaceDN/>
              <w:bidi w:val="0"/>
              <w:adjustRightInd/>
              <w:snapToGrid/>
              <w:spacing w:line="680" w:lineRule="exact"/>
              <w:ind w:left="105" w:leftChars="50" w:right="115" w:rightChars="55" w:firstLine="537" w:firstLineChars="192"/>
              <w:textAlignment w:val="auto"/>
              <w:rPr>
                <w:rFonts w:hint="eastAsia" w:ascii="宋体" w:hAnsi="宋体"/>
                <w:kern w:val="0"/>
                <w:sz w:val="28"/>
                <w:szCs w:val="28"/>
              </w:rPr>
            </w:pPr>
            <w:r>
              <w:rPr>
                <w:rFonts w:hint="eastAsia" w:ascii="宋体" w:hAnsi="宋体"/>
                <w:kern w:val="0"/>
                <w:sz w:val="28"/>
                <w:szCs w:val="28"/>
              </w:rPr>
              <w:t>4、固体废物：废活性炭</w:t>
            </w:r>
            <w:r>
              <w:rPr>
                <w:rFonts w:hint="eastAsia" w:ascii="宋体" w:hAnsi="宋体"/>
                <w:kern w:val="0"/>
                <w:sz w:val="28"/>
                <w:szCs w:val="28"/>
                <w:lang w:eastAsia="zh-CN"/>
              </w:rPr>
              <w:t>、废油墨瓶</w:t>
            </w:r>
            <w:r>
              <w:rPr>
                <w:rFonts w:hint="eastAsia" w:ascii="宋体" w:hAnsi="宋体"/>
                <w:kern w:val="0"/>
                <w:sz w:val="28"/>
                <w:szCs w:val="28"/>
              </w:rPr>
              <w:t>收集后暂存于危废间内，定期交由有资质单位处置；</w:t>
            </w:r>
            <w:r>
              <w:rPr>
                <w:rFonts w:hint="eastAsia" w:ascii="宋体" w:hAnsi="宋体"/>
                <w:kern w:val="0"/>
                <w:sz w:val="28"/>
                <w:szCs w:val="28"/>
                <w:lang w:eastAsia="zh-CN"/>
              </w:rPr>
              <w:t>边角料、不合格产品收集后外售，</w:t>
            </w:r>
            <w:r>
              <w:rPr>
                <w:rFonts w:hint="eastAsia" w:ascii="宋体" w:hAnsi="宋体"/>
                <w:kern w:val="0"/>
                <w:sz w:val="28"/>
                <w:szCs w:val="28"/>
              </w:rPr>
              <w:t>生活垃圾由环卫部门统一清运处理。</w:t>
            </w:r>
          </w:p>
          <w:p>
            <w:pPr>
              <w:spacing w:line="580" w:lineRule="exact"/>
              <w:ind w:right="115" w:rightChars="55" w:firstLine="560" w:firstLineChars="200"/>
              <w:rPr>
                <w:rFonts w:hint="eastAsia" w:ascii="宋体" w:hAnsi="宋体"/>
                <w:kern w:val="0"/>
                <w:sz w:val="28"/>
                <w:szCs w:val="28"/>
              </w:rPr>
            </w:pPr>
            <w:r>
              <w:rPr>
                <w:rFonts w:hint="eastAsia" w:ascii="宋体" w:hAnsi="宋体"/>
                <w:kern w:val="0"/>
                <w:sz w:val="28"/>
                <w:szCs w:val="28"/>
              </w:rPr>
              <w:t>四、全厂污染物排放总量控制指标为：COD:0t/a、氨氮：0t/a、总氮：0t/a、总磷：0t/a、SO</w:t>
            </w:r>
            <w:r>
              <w:rPr>
                <w:rFonts w:hint="eastAsia" w:ascii="宋体" w:hAnsi="宋体"/>
                <w:kern w:val="0"/>
                <w:sz w:val="28"/>
                <w:szCs w:val="28"/>
                <w:vertAlign w:val="subscript"/>
              </w:rPr>
              <w:t>2</w:t>
            </w:r>
            <w:r>
              <w:rPr>
                <w:rFonts w:hint="eastAsia" w:ascii="宋体" w:hAnsi="宋体"/>
                <w:kern w:val="0"/>
                <w:sz w:val="28"/>
                <w:szCs w:val="28"/>
              </w:rPr>
              <w:t>：0t/a、NO</w:t>
            </w:r>
            <w:r>
              <w:rPr>
                <w:rFonts w:hint="eastAsia" w:ascii="宋体" w:hAnsi="宋体"/>
                <w:kern w:val="0"/>
                <w:sz w:val="28"/>
                <w:szCs w:val="28"/>
                <w:vertAlign w:val="subscript"/>
              </w:rPr>
              <w:t>X</w:t>
            </w:r>
            <w:r>
              <w:rPr>
                <w:rFonts w:hint="eastAsia" w:ascii="宋体" w:hAnsi="宋体"/>
                <w:kern w:val="0"/>
                <w:sz w:val="28"/>
                <w:szCs w:val="28"/>
              </w:rPr>
              <w:t>：0t/a、</w:t>
            </w:r>
            <w:r>
              <w:rPr>
                <w:rFonts w:hint="eastAsia" w:ascii="宋体" w:hAnsi="宋体"/>
                <w:kern w:val="0"/>
                <w:sz w:val="28"/>
                <w:szCs w:val="28"/>
                <w:lang w:eastAsia="zh-CN"/>
              </w:rPr>
              <w:t>非甲烷总烃</w:t>
            </w:r>
            <w:r>
              <w:rPr>
                <w:rFonts w:hint="eastAsia" w:ascii="宋体" w:hAnsi="宋体"/>
                <w:kern w:val="0"/>
                <w:sz w:val="28"/>
                <w:szCs w:val="28"/>
              </w:rPr>
              <w:t>：0.</w:t>
            </w:r>
            <w:r>
              <w:rPr>
                <w:rFonts w:hint="eastAsia" w:ascii="宋体" w:hAnsi="宋体"/>
                <w:kern w:val="0"/>
                <w:sz w:val="28"/>
                <w:szCs w:val="28"/>
                <w:lang w:val="en-US" w:eastAsia="zh-CN"/>
              </w:rPr>
              <w:t>106</w:t>
            </w:r>
            <w:r>
              <w:rPr>
                <w:rFonts w:hint="eastAsia" w:ascii="宋体" w:hAnsi="宋体"/>
                <w:kern w:val="0"/>
                <w:sz w:val="28"/>
                <w:szCs w:val="28"/>
              </w:rPr>
              <w:t>t/a、颗粒物：0t/a。</w:t>
            </w:r>
          </w:p>
          <w:p>
            <w:pPr>
              <w:keepNext w:val="0"/>
              <w:keepLines w:val="0"/>
              <w:pageBreakBefore w:val="0"/>
              <w:widowControl w:val="0"/>
              <w:kinsoku/>
              <w:wordWrap/>
              <w:overflowPunct/>
              <w:topLinePunct w:val="0"/>
              <w:autoSpaceDE/>
              <w:autoSpaceDN/>
              <w:bidi w:val="0"/>
              <w:adjustRightInd/>
              <w:snapToGrid/>
              <w:spacing w:line="680" w:lineRule="exact"/>
              <w:ind w:right="25" w:rightChars="12" w:firstLine="537" w:firstLineChars="192"/>
              <w:textAlignment w:val="auto"/>
              <w:rPr>
                <w:rFonts w:hint="eastAsia" w:ascii="宋体" w:hAnsi="宋体"/>
                <w:kern w:val="0"/>
                <w:sz w:val="28"/>
                <w:szCs w:val="28"/>
              </w:rPr>
            </w:pPr>
            <w:r>
              <w:rPr>
                <w:rFonts w:hint="eastAsia" w:ascii="宋体" w:hAnsi="宋体"/>
                <w:kern w:val="0"/>
                <w:sz w:val="28"/>
                <w:szCs w:val="28"/>
              </w:rPr>
              <w:t xml:space="preserve">五、项目建成后应先行按照排污许可管理要求，办理排污许可证，并按照《建设项目环境保护管理条例》（国令第682号）及相关文件要求落实竣工环境保护验收工作。                         </w:t>
            </w:r>
          </w:p>
          <w:p>
            <w:pPr>
              <w:spacing w:line="540" w:lineRule="exact"/>
              <w:ind w:right="115" w:rightChars="55" w:firstLine="5600" w:firstLineChars="2000"/>
              <w:rPr>
                <w:rFonts w:hint="eastAsia" w:ascii="宋体" w:hAnsi="宋体"/>
                <w:kern w:val="0"/>
                <w:sz w:val="28"/>
                <w:szCs w:val="28"/>
              </w:rPr>
            </w:pPr>
            <w:r>
              <w:rPr>
                <w:rFonts w:hint="eastAsia" w:ascii="宋体" w:hAnsi="宋体"/>
                <w:kern w:val="0"/>
                <w:sz w:val="28"/>
                <w:szCs w:val="28"/>
              </w:rPr>
              <w:t xml:space="preserve"> </w:t>
            </w:r>
          </w:p>
          <w:p>
            <w:pPr>
              <w:spacing w:line="540" w:lineRule="exact"/>
              <w:ind w:right="115" w:rightChars="55" w:firstLine="5600" w:firstLineChars="2000"/>
              <w:rPr>
                <w:rFonts w:hint="eastAsia" w:ascii="宋体" w:hAnsi="宋体"/>
                <w:kern w:val="0"/>
                <w:sz w:val="28"/>
                <w:szCs w:val="28"/>
              </w:rPr>
            </w:pPr>
          </w:p>
          <w:p>
            <w:pPr>
              <w:spacing w:line="540" w:lineRule="exact"/>
              <w:ind w:right="115" w:rightChars="55" w:firstLine="5600" w:firstLineChars="2000"/>
              <w:rPr>
                <w:rFonts w:hint="eastAsia" w:ascii="宋体" w:hAnsi="宋体"/>
                <w:kern w:val="0"/>
                <w:sz w:val="28"/>
                <w:szCs w:val="28"/>
              </w:rPr>
            </w:pPr>
          </w:p>
          <w:p>
            <w:pPr>
              <w:spacing w:line="540" w:lineRule="exact"/>
              <w:ind w:right="115" w:rightChars="55" w:firstLine="5600" w:firstLineChars="2000"/>
              <w:rPr>
                <w:rFonts w:hint="eastAsia" w:ascii="宋体" w:hAnsi="宋体"/>
                <w:kern w:val="0"/>
                <w:sz w:val="28"/>
                <w:szCs w:val="28"/>
              </w:rPr>
            </w:pPr>
          </w:p>
          <w:p>
            <w:pPr>
              <w:spacing w:line="540" w:lineRule="exact"/>
              <w:ind w:right="115" w:rightChars="55" w:firstLine="5600" w:firstLineChars="2000"/>
              <w:rPr>
                <w:rFonts w:hint="eastAsia" w:ascii="宋体" w:hAnsi="宋体"/>
                <w:kern w:val="0"/>
                <w:sz w:val="28"/>
                <w:szCs w:val="28"/>
              </w:rPr>
            </w:pPr>
          </w:p>
          <w:p>
            <w:pPr>
              <w:spacing w:line="540" w:lineRule="exact"/>
              <w:ind w:right="115" w:rightChars="55" w:firstLine="5600" w:firstLineChars="2000"/>
              <w:rPr>
                <w:rFonts w:hint="eastAsia" w:ascii="宋体" w:hAnsi="宋体"/>
                <w:kern w:val="0"/>
                <w:sz w:val="28"/>
                <w:szCs w:val="28"/>
              </w:rPr>
            </w:pPr>
          </w:p>
          <w:p>
            <w:pPr>
              <w:spacing w:line="540" w:lineRule="exact"/>
              <w:ind w:right="115" w:rightChars="55" w:firstLine="5600" w:firstLineChars="2000"/>
              <w:rPr>
                <w:rFonts w:hint="eastAsia" w:ascii="宋体" w:hAnsi="宋体"/>
                <w:kern w:val="0"/>
                <w:sz w:val="28"/>
                <w:szCs w:val="28"/>
              </w:rPr>
            </w:pPr>
          </w:p>
          <w:p>
            <w:pPr>
              <w:spacing w:line="540" w:lineRule="exact"/>
              <w:ind w:right="115" w:rightChars="55" w:firstLine="5600" w:firstLineChars="2000"/>
              <w:rPr>
                <w:rFonts w:hint="eastAsia" w:ascii="宋体" w:hAnsi="宋体"/>
                <w:kern w:val="0"/>
                <w:sz w:val="28"/>
                <w:szCs w:val="28"/>
              </w:rPr>
            </w:pPr>
          </w:p>
          <w:p>
            <w:pPr>
              <w:spacing w:line="540" w:lineRule="exact"/>
              <w:ind w:right="115" w:rightChars="55" w:firstLine="5600" w:firstLineChars="2000"/>
              <w:rPr>
                <w:rFonts w:hint="eastAsia" w:ascii="宋体" w:hAnsi="宋体"/>
                <w:kern w:val="0"/>
                <w:sz w:val="28"/>
                <w:szCs w:val="28"/>
              </w:rPr>
            </w:pPr>
            <w:bookmarkStart w:id="0" w:name="_GoBack"/>
            <w:bookmarkEnd w:id="0"/>
            <w:r>
              <w:rPr>
                <w:rFonts w:hint="eastAsia" w:ascii="宋体" w:hAnsi="宋体"/>
                <w:kern w:val="0"/>
                <w:sz w:val="28"/>
                <w:szCs w:val="28"/>
              </w:rPr>
              <w:t xml:space="preserve">   公   章   </w:t>
            </w:r>
          </w:p>
          <w:p>
            <w:pPr>
              <w:spacing w:line="540" w:lineRule="exact"/>
              <w:ind w:left="105" w:leftChars="50" w:right="115" w:rightChars="55" w:firstLine="5577" w:firstLineChars="1992"/>
              <w:rPr>
                <w:rFonts w:hint="eastAsia" w:ascii="宋体" w:hAnsi="宋体"/>
                <w:kern w:val="0"/>
                <w:sz w:val="28"/>
                <w:szCs w:val="28"/>
              </w:rPr>
            </w:pPr>
            <w:r>
              <w:rPr>
                <w:rFonts w:hint="eastAsia" w:ascii="宋体" w:hAnsi="宋体"/>
                <w:kern w:val="0"/>
                <w:sz w:val="28"/>
                <w:szCs w:val="28"/>
              </w:rPr>
              <w:t>2020年</w:t>
            </w:r>
            <w:r>
              <w:rPr>
                <w:rFonts w:hint="eastAsia" w:ascii="宋体" w:hAnsi="宋体"/>
                <w:kern w:val="0"/>
                <w:sz w:val="28"/>
                <w:szCs w:val="28"/>
                <w:lang w:val="en-US" w:eastAsia="zh-CN"/>
              </w:rPr>
              <w:t>12</w:t>
            </w:r>
            <w:r>
              <w:rPr>
                <w:rFonts w:hint="eastAsia" w:ascii="宋体" w:hAnsi="宋体"/>
                <w:kern w:val="0"/>
                <w:sz w:val="28"/>
                <w:szCs w:val="28"/>
              </w:rPr>
              <w:t>月</w:t>
            </w:r>
            <w:r>
              <w:rPr>
                <w:rFonts w:hint="eastAsia" w:ascii="宋体" w:hAnsi="宋体"/>
                <w:kern w:val="0"/>
                <w:sz w:val="28"/>
                <w:szCs w:val="28"/>
                <w:lang w:val="en-US" w:eastAsia="zh-CN"/>
              </w:rPr>
              <w:t>2</w:t>
            </w:r>
            <w:r>
              <w:rPr>
                <w:rFonts w:hint="eastAsia" w:ascii="宋体" w:hAnsi="宋体"/>
                <w:kern w:val="0"/>
                <w:sz w:val="28"/>
                <w:szCs w:val="28"/>
              </w:rPr>
              <w:t xml:space="preserve">日  </w:t>
            </w:r>
          </w:p>
          <w:p>
            <w:pPr>
              <w:spacing w:line="540" w:lineRule="exact"/>
              <w:ind w:right="115" w:rightChars="55"/>
              <w:rPr>
                <w:rFonts w:hint="eastAsia" w:ascii="宋体" w:hAnsi="宋体"/>
                <w:kern w:val="0"/>
                <w:sz w:val="28"/>
                <w:szCs w:val="28"/>
              </w:rPr>
            </w:pP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E17C62"/>
    <w:rsid w:val="010B7A00"/>
    <w:rsid w:val="012B29D6"/>
    <w:rsid w:val="03387F27"/>
    <w:rsid w:val="03F12C22"/>
    <w:rsid w:val="064755A9"/>
    <w:rsid w:val="075816F2"/>
    <w:rsid w:val="079E4B0C"/>
    <w:rsid w:val="07B578BD"/>
    <w:rsid w:val="0E37220F"/>
    <w:rsid w:val="10FF1595"/>
    <w:rsid w:val="155E7116"/>
    <w:rsid w:val="173E1C2D"/>
    <w:rsid w:val="1AE37DD8"/>
    <w:rsid w:val="1D1456FD"/>
    <w:rsid w:val="1F7D17B9"/>
    <w:rsid w:val="203B5D22"/>
    <w:rsid w:val="25EF214F"/>
    <w:rsid w:val="29CD76E9"/>
    <w:rsid w:val="2F0B1F33"/>
    <w:rsid w:val="33B86748"/>
    <w:rsid w:val="35555B84"/>
    <w:rsid w:val="355D57EF"/>
    <w:rsid w:val="3981372B"/>
    <w:rsid w:val="45AB7028"/>
    <w:rsid w:val="475517B8"/>
    <w:rsid w:val="484E6843"/>
    <w:rsid w:val="4B445B23"/>
    <w:rsid w:val="51120161"/>
    <w:rsid w:val="5BAB2391"/>
    <w:rsid w:val="5C891FD1"/>
    <w:rsid w:val="5D026B35"/>
    <w:rsid w:val="632A1DED"/>
    <w:rsid w:val="6332391A"/>
    <w:rsid w:val="65CC7DA3"/>
    <w:rsid w:val="67AC4BE7"/>
    <w:rsid w:val="68D109D1"/>
    <w:rsid w:val="6D381F6C"/>
    <w:rsid w:val="6D476083"/>
    <w:rsid w:val="6E544963"/>
    <w:rsid w:val="73083A80"/>
    <w:rsid w:val="746439DF"/>
    <w:rsid w:val="79F0112C"/>
    <w:rsid w:val="7DD84CF3"/>
    <w:rsid w:val="7F174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 w:type="paragraph" w:customStyle="1" w:styleId="9">
    <w:name w:val=" Char2"/>
    <w:basedOn w:val="1"/>
    <w:qFormat/>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5</TotalTime>
  <ScaleCrop>false</ScaleCrop>
  <LinksUpToDate>false</LinksUpToDate>
  <CharactersWithSpaces>1275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2020-08-05T02:22:00Z</cp:lastPrinted>
  <dcterms:modified xsi:type="dcterms:W3CDTF">2020-12-02T01:33:56Z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