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16</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保定市新驰再生资源利用有限公司废旧电线电缆回收加工项目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rPr>
              <w:t>保定市满城区</w:t>
            </w:r>
            <w:r>
              <w:rPr>
                <w:rFonts w:hint="eastAsia" w:ascii="宋体" w:hAnsi="宋体"/>
                <w:color w:val="000000"/>
                <w:sz w:val="28"/>
                <w:szCs w:val="28"/>
                <w:lang w:eastAsia="zh-CN"/>
              </w:rPr>
              <w:t>方顺桥镇孔村西</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45</w:t>
            </w:r>
            <w:r>
              <w:rPr>
                <w:rFonts w:ascii="宋体" w:hAnsi="宋体"/>
                <w:kern w:val="0"/>
                <w:sz w:val="28"/>
                <w:szCs w:val="28"/>
              </w:rPr>
              <w:t>’</w:t>
            </w:r>
            <w:r>
              <w:rPr>
                <w:rFonts w:hint="eastAsia" w:ascii="宋体" w:hAnsi="宋体"/>
                <w:kern w:val="0"/>
                <w:sz w:val="28"/>
                <w:szCs w:val="28"/>
                <w:lang w:val="en-US" w:eastAsia="zh-CN"/>
              </w:rPr>
              <w:t>23.23</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14</w:t>
            </w:r>
            <w:r>
              <w:rPr>
                <w:rFonts w:ascii="宋体" w:hAnsi="宋体"/>
                <w:kern w:val="0"/>
                <w:sz w:val="28"/>
                <w:szCs w:val="28"/>
              </w:rPr>
              <w:t>’</w:t>
            </w:r>
            <w:r>
              <w:rPr>
                <w:rFonts w:hint="eastAsia" w:ascii="宋体" w:hAnsi="宋体"/>
                <w:kern w:val="0"/>
                <w:sz w:val="28"/>
                <w:szCs w:val="28"/>
                <w:lang w:val="en-US" w:eastAsia="zh-CN"/>
              </w:rPr>
              <w:t>5.37</w:t>
            </w:r>
            <w:r>
              <w:rPr>
                <w:rFonts w:ascii="宋体" w:hAnsi="宋体"/>
                <w:kern w:val="0"/>
                <w:sz w:val="28"/>
                <w:szCs w:val="28"/>
              </w:rPr>
              <w:t>”</w:t>
            </w:r>
            <w:r>
              <w:rPr>
                <w:rFonts w:hint="eastAsia"/>
                <w:sz w:val="28"/>
                <w:szCs w:val="28"/>
              </w:rPr>
              <w:t>，</w:t>
            </w:r>
            <w:r>
              <w:rPr>
                <w:rFonts w:hint="eastAsia"/>
                <w:sz w:val="28"/>
                <w:szCs w:val="28"/>
                <w:lang w:eastAsia="zh-CN"/>
              </w:rPr>
              <w:t>东侧为驰道混凝土搅拌公司，南侧隔路为耕地，西侧靠北为龙泰塑料制品公司、靠南为闲置厂房，</w:t>
            </w:r>
            <w:r>
              <w:rPr>
                <w:rFonts w:hint="eastAsia" w:ascii="宋体" w:hAnsi="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1200</w:t>
            </w:r>
            <w:r>
              <w:rPr>
                <w:rFonts w:hint="eastAsia" w:ascii="宋体" w:hAnsi="宋体"/>
                <w:kern w:val="0"/>
                <w:sz w:val="28"/>
                <w:szCs w:val="28"/>
              </w:rPr>
              <w:t>万元，其中环保投资</w:t>
            </w:r>
            <w:r>
              <w:rPr>
                <w:rFonts w:hint="eastAsia" w:ascii="宋体" w:hAnsi="宋体"/>
                <w:kern w:val="0"/>
                <w:sz w:val="28"/>
                <w:szCs w:val="28"/>
                <w:lang w:val="en-US" w:eastAsia="zh-CN"/>
              </w:rPr>
              <w:t>27</w:t>
            </w:r>
            <w:r>
              <w:rPr>
                <w:rFonts w:hint="eastAsia" w:ascii="宋体" w:hAnsi="宋体"/>
                <w:kern w:val="0"/>
                <w:sz w:val="28"/>
                <w:szCs w:val="28"/>
              </w:rPr>
              <w:t>万元。</w:t>
            </w:r>
            <w:r>
              <w:rPr>
                <w:rFonts w:hint="eastAsia" w:ascii="宋体" w:hAnsi="宋体"/>
                <w:kern w:val="0"/>
                <w:sz w:val="28"/>
                <w:szCs w:val="28"/>
                <w:lang w:eastAsia="zh-CN"/>
              </w:rPr>
              <w:t>主要构筑物包括：</w:t>
            </w:r>
            <w:r>
              <w:rPr>
                <w:rFonts w:hint="eastAsia" w:ascii="宋体" w:hAnsi="宋体"/>
                <w:kern w:val="0"/>
                <w:sz w:val="28"/>
                <w:szCs w:val="28"/>
                <w:lang w:val="en-US" w:eastAsia="zh-CN"/>
              </w:rPr>
              <w:t>生产车间及办公室；主要生产设备包括：Y-005型剥皮机2台、70型铜米机4套。建设完成后年回收加工废旧电线电缆12000吨。</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700" w:lineRule="exact"/>
              <w:ind w:right="71" w:rightChars="34" w:firstLine="560" w:firstLineChars="200"/>
              <w:textAlignment w:val="auto"/>
              <w:rPr>
                <w:rFonts w:hint="default" w:ascii="宋体" w:hAnsi="宋体" w:eastAsia="宋体"/>
                <w:sz w:val="28"/>
                <w:szCs w:val="28"/>
                <w:lang w:val="en-US" w:eastAsia="zh-CN"/>
              </w:rPr>
            </w:pPr>
            <w:r>
              <w:rPr>
                <w:rFonts w:hint="eastAsia" w:ascii="宋体" w:hAnsi="宋体"/>
                <w:sz w:val="28"/>
                <w:szCs w:val="28"/>
              </w:rPr>
              <w:t>1、</w:t>
            </w:r>
            <w:r>
              <w:rPr>
                <w:rFonts w:hint="eastAsia" w:ascii="宋体" w:hAnsi="宋体"/>
                <w:sz w:val="28"/>
                <w:szCs w:val="28"/>
                <w:lang w:eastAsia="zh-CN"/>
              </w:rPr>
              <w:t>废气：车间密闭，破碎工序产生的颗粒物，采用集气罩收集后经</w:t>
            </w:r>
            <w:r>
              <w:rPr>
                <w:rFonts w:hint="eastAsia" w:ascii="宋体" w:hAnsi="宋体"/>
                <w:sz w:val="28"/>
                <w:szCs w:val="28"/>
                <w:lang w:val="en-US" w:eastAsia="zh-CN"/>
              </w:rPr>
              <w:t>脉冲布袋除尘器处理后由1根15米高排气筒排放。颗粒物执行《大气污染物综合排放标准》（GB16297-1996）表2二级标准及无组织排放监控浓度限值要求。</w:t>
            </w:r>
          </w:p>
          <w:p>
            <w:pPr>
              <w:keepNext w:val="0"/>
              <w:keepLines w:val="0"/>
              <w:pageBreakBefore w:val="0"/>
              <w:widowControl w:val="0"/>
              <w:kinsoku/>
              <w:wordWrap/>
              <w:overflowPunct/>
              <w:topLinePunct w:val="0"/>
              <w:autoSpaceDE/>
              <w:autoSpaceDN/>
              <w:bidi w:val="0"/>
              <w:adjustRightInd/>
              <w:snapToGrid/>
              <w:spacing w:line="700" w:lineRule="exact"/>
              <w:ind w:right="71" w:rightChars="34" w:firstLine="560" w:firstLineChars="200"/>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废水</w:t>
            </w:r>
            <w:r>
              <w:rPr>
                <w:rFonts w:hint="eastAsia" w:ascii="宋体" w:hAnsi="宋体"/>
                <w:sz w:val="28"/>
                <w:szCs w:val="28"/>
                <w:lang w:eastAsia="zh-CN"/>
              </w:rPr>
              <w:t>：生产废水经“气浮</w:t>
            </w:r>
            <w:r>
              <w:rPr>
                <w:rFonts w:hint="eastAsia" w:ascii="宋体" w:hAnsi="宋体"/>
                <w:sz w:val="28"/>
                <w:szCs w:val="28"/>
                <w:lang w:val="en-US" w:eastAsia="zh-CN"/>
              </w:rPr>
              <w:t>+沉淀+过滤</w:t>
            </w:r>
            <w:r>
              <w:rPr>
                <w:rFonts w:hint="eastAsia" w:ascii="宋体" w:hAnsi="宋体"/>
                <w:sz w:val="28"/>
                <w:szCs w:val="28"/>
                <w:lang w:eastAsia="zh-CN"/>
              </w:rPr>
              <w:t>”工艺处理后循环使用，不外排。</w:t>
            </w:r>
            <w:r>
              <w:rPr>
                <w:rFonts w:hint="eastAsia" w:ascii="宋体" w:hAnsi="宋体"/>
                <w:sz w:val="28"/>
                <w:szCs w:val="28"/>
              </w:rPr>
              <w:t>生活污水排入防渗</w:t>
            </w:r>
            <w:r>
              <w:rPr>
                <w:rFonts w:hint="eastAsia" w:ascii="宋体" w:hAnsi="宋体"/>
                <w:sz w:val="28"/>
                <w:szCs w:val="28"/>
                <w:lang w:eastAsia="zh-CN"/>
              </w:rPr>
              <w:t>旱厕</w:t>
            </w:r>
            <w:r>
              <w:rPr>
                <w:rFonts w:hint="eastAsia" w:ascii="宋体" w:hAnsi="宋体"/>
                <w:sz w:val="28"/>
                <w:szCs w:val="28"/>
              </w:rPr>
              <w:t>，定期清掏作农肥。</w:t>
            </w: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lang w:val="en-US" w:eastAsia="zh-CN"/>
              </w:rPr>
            </w:pPr>
            <w:r>
              <w:rPr>
                <w:rFonts w:hint="eastAsia" w:ascii="宋体" w:hAnsi="宋体"/>
                <w:color w:val="000000"/>
                <w:sz w:val="28"/>
                <w:szCs w:val="28"/>
                <w:lang w:val="en-US" w:eastAsia="zh-CN"/>
              </w:rPr>
              <w:t>3、</w:t>
            </w:r>
            <w:r>
              <w:rPr>
                <w:rFonts w:hint="eastAsia" w:ascii="宋体" w:hAnsi="宋体"/>
                <w:color w:val="000000"/>
                <w:sz w:val="28"/>
                <w:szCs w:val="28"/>
              </w:rPr>
              <w:t>噪声</w:t>
            </w:r>
            <w:r>
              <w:rPr>
                <w:rFonts w:hint="eastAsia" w:ascii="宋体" w:hAnsi="宋体"/>
                <w:color w:val="000000"/>
                <w:sz w:val="28"/>
                <w:szCs w:val="28"/>
                <w:lang w:eastAsia="zh-CN"/>
              </w:rPr>
              <w:t>：</w:t>
            </w:r>
            <w:r>
              <w:rPr>
                <w:rFonts w:hint="eastAsia" w:ascii="宋体" w:hAnsi="宋体"/>
                <w:sz w:val="28"/>
                <w:szCs w:val="28"/>
              </w:rPr>
              <w:t>生产设备噪声，经基础减震、</w:t>
            </w:r>
            <w:r>
              <w:rPr>
                <w:rFonts w:hint="eastAsia" w:ascii="宋体" w:hAnsi="宋体"/>
                <w:sz w:val="28"/>
                <w:szCs w:val="28"/>
                <w:lang w:val="en-US" w:eastAsia="zh-CN"/>
              </w:rPr>
              <w:t>车间</w:t>
            </w:r>
            <w:r>
              <w:rPr>
                <w:rFonts w:hint="eastAsia" w:ascii="宋体" w:hAnsi="宋体"/>
                <w:sz w:val="28"/>
                <w:szCs w:val="28"/>
              </w:rPr>
              <w:t>隔声</w:t>
            </w:r>
            <w:r>
              <w:rPr>
                <w:rFonts w:hint="eastAsia" w:ascii="宋体" w:hAnsi="宋体"/>
                <w:sz w:val="28"/>
                <w:szCs w:val="28"/>
                <w:lang w:eastAsia="zh-CN"/>
              </w:rPr>
              <w:t>、风机进出口软连接</w:t>
            </w:r>
            <w:r>
              <w:rPr>
                <w:rFonts w:hint="eastAsia" w:ascii="宋体" w:hAnsi="宋体"/>
                <w:sz w:val="28"/>
                <w:szCs w:val="28"/>
              </w:rPr>
              <w:t>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固体废物</w:t>
            </w:r>
            <w:r>
              <w:rPr>
                <w:rFonts w:hint="eastAsia" w:ascii="宋体" w:hAnsi="宋体"/>
                <w:sz w:val="28"/>
                <w:szCs w:val="28"/>
                <w:lang w:val="en-US" w:eastAsia="zh-CN"/>
              </w:rPr>
              <w:t>:</w:t>
            </w:r>
            <w:r>
              <w:rPr>
                <w:rFonts w:hint="eastAsia" w:ascii="宋体" w:hAnsi="宋体"/>
                <w:kern w:val="0"/>
                <w:sz w:val="28"/>
                <w:szCs w:val="28"/>
                <w:lang w:eastAsia="zh-CN"/>
              </w:rPr>
              <w:t>废铁屑</w:t>
            </w:r>
            <w:r>
              <w:rPr>
                <w:rFonts w:hint="eastAsia" w:ascii="宋体" w:hAnsi="宋体"/>
                <w:sz w:val="28"/>
                <w:szCs w:val="28"/>
              </w:rPr>
              <w:t>收集后外售</w:t>
            </w:r>
            <w:r>
              <w:rPr>
                <w:rFonts w:hint="eastAsia" w:ascii="宋体" w:hAnsi="宋体"/>
                <w:sz w:val="28"/>
                <w:szCs w:val="28"/>
                <w:lang w:eastAsia="zh-CN"/>
              </w:rPr>
              <w:t>，除尘灰、脱水污泥、</w:t>
            </w:r>
            <w:r>
              <w:rPr>
                <w:rFonts w:hint="eastAsia" w:ascii="宋体" w:hAnsi="宋体"/>
                <w:sz w:val="28"/>
                <w:szCs w:val="28"/>
              </w:rPr>
              <w:t>职工生活垃圾由环卫部门统一清运处理。</w:t>
            </w:r>
          </w:p>
          <w:p>
            <w:pPr>
              <w:keepNext w:val="0"/>
              <w:keepLines w:val="0"/>
              <w:pageBreakBefore w:val="0"/>
              <w:widowControl w:val="0"/>
              <w:kinsoku/>
              <w:wordWrap/>
              <w:overflowPunct/>
              <w:topLinePunct w:val="0"/>
              <w:autoSpaceDE/>
              <w:autoSpaceDN/>
              <w:bidi w:val="0"/>
              <w:adjustRightInd/>
              <w:snapToGrid/>
              <w:spacing w:line="7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0.027</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7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bookmarkStart w:id="0" w:name="_GoBack"/>
            <w:bookmarkEnd w:id="0"/>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16</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0775D8"/>
    <w:rsid w:val="003536F4"/>
    <w:rsid w:val="00A57FBE"/>
    <w:rsid w:val="00E17C62"/>
    <w:rsid w:val="012B29D6"/>
    <w:rsid w:val="03387F27"/>
    <w:rsid w:val="064755A9"/>
    <w:rsid w:val="079E4B0C"/>
    <w:rsid w:val="07B578BD"/>
    <w:rsid w:val="09171E60"/>
    <w:rsid w:val="09312325"/>
    <w:rsid w:val="0BE23CE5"/>
    <w:rsid w:val="0D530553"/>
    <w:rsid w:val="0E8E1C81"/>
    <w:rsid w:val="0EDD0F9F"/>
    <w:rsid w:val="0F486465"/>
    <w:rsid w:val="0F493C28"/>
    <w:rsid w:val="10FF1595"/>
    <w:rsid w:val="1220043A"/>
    <w:rsid w:val="15076089"/>
    <w:rsid w:val="15301261"/>
    <w:rsid w:val="173E1C2D"/>
    <w:rsid w:val="17AF3738"/>
    <w:rsid w:val="18101B13"/>
    <w:rsid w:val="18C82AED"/>
    <w:rsid w:val="1AE37DD8"/>
    <w:rsid w:val="1D1456FD"/>
    <w:rsid w:val="1E5C65BB"/>
    <w:rsid w:val="1F233D54"/>
    <w:rsid w:val="203B5D22"/>
    <w:rsid w:val="217156E7"/>
    <w:rsid w:val="23E22B19"/>
    <w:rsid w:val="26AE0C96"/>
    <w:rsid w:val="27AC2ABD"/>
    <w:rsid w:val="28FD1BAE"/>
    <w:rsid w:val="2BB80B2B"/>
    <w:rsid w:val="2F0B1F33"/>
    <w:rsid w:val="30091A03"/>
    <w:rsid w:val="338F6499"/>
    <w:rsid w:val="33B86748"/>
    <w:rsid w:val="35555B84"/>
    <w:rsid w:val="355D57EF"/>
    <w:rsid w:val="355D77EB"/>
    <w:rsid w:val="35DE6C69"/>
    <w:rsid w:val="37C4036D"/>
    <w:rsid w:val="3981372B"/>
    <w:rsid w:val="39D034D5"/>
    <w:rsid w:val="3E254A3B"/>
    <w:rsid w:val="3E867954"/>
    <w:rsid w:val="3EDF7EC6"/>
    <w:rsid w:val="420A52BF"/>
    <w:rsid w:val="42F83A10"/>
    <w:rsid w:val="42FB3768"/>
    <w:rsid w:val="46237A4B"/>
    <w:rsid w:val="475517B8"/>
    <w:rsid w:val="49191334"/>
    <w:rsid w:val="49AA34E0"/>
    <w:rsid w:val="4D7F4465"/>
    <w:rsid w:val="4E2535AA"/>
    <w:rsid w:val="4E7647A0"/>
    <w:rsid w:val="4EE22E86"/>
    <w:rsid w:val="4EF13A58"/>
    <w:rsid w:val="4F3D0F11"/>
    <w:rsid w:val="503504FF"/>
    <w:rsid w:val="56353A1E"/>
    <w:rsid w:val="57731572"/>
    <w:rsid w:val="590F23C1"/>
    <w:rsid w:val="5B6049F7"/>
    <w:rsid w:val="5BAB2391"/>
    <w:rsid w:val="5BBD64EE"/>
    <w:rsid w:val="5C8C0392"/>
    <w:rsid w:val="5D026B35"/>
    <w:rsid w:val="5D4957F3"/>
    <w:rsid w:val="5E33086D"/>
    <w:rsid w:val="61C52A8D"/>
    <w:rsid w:val="624A2AAA"/>
    <w:rsid w:val="654321EF"/>
    <w:rsid w:val="65CC7DA3"/>
    <w:rsid w:val="65FC0A89"/>
    <w:rsid w:val="66E05523"/>
    <w:rsid w:val="67AC4BE7"/>
    <w:rsid w:val="690F7C42"/>
    <w:rsid w:val="6A673252"/>
    <w:rsid w:val="6CD067AF"/>
    <w:rsid w:val="6D476083"/>
    <w:rsid w:val="6DBF0BF8"/>
    <w:rsid w:val="73083A80"/>
    <w:rsid w:val="746439DF"/>
    <w:rsid w:val="753C416B"/>
    <w:rsid w:val="78197D2E"/>
    <w:rsid w:val="78D5466E"/>
    <w:rsid w:val="79DD513E"/>
    <w:rsid w:val="79F0112C"/>
    <w:rsid w:val="7B504771"/>
    <w:rsid w:val="7C1B6B6A"/>
    <w:rsid w:val="7CD96F91"/>
    <w:rsid w:val="7D5E5EC6"/>
    <w:rsid w:val="7DD84CF3"/>
    <w:rsid w:val="7F0C4B40"/>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62</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2021-02-26T01:48:00Z</cp:lastPrinted>
  <dcterms:modified xsi:type="dcterms:W3CDTF">2021-04-15T06:06:58Z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