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5629" w:right="398" w:hanging="5628" w:hangingChars="1759"/>
        <w:jc w:val="right"/>
        <w:rPr>
          <w:rFonts w:ascii="黑体" w:eastAsia="黑体"/>
          <w:b/>
          <w:sz w:val="44"/>
          <w:szCs w:val="44"/>
        </w:rPr>
      </w:pPr>
      <w:r>
        <w:rPr>
          <w:rFonts w:hint="eastAsia"/>
          <w:sz w:val="32"/>
          <w:szCs w:val="32"/>
        </w:rPr>
        <w:tab/>
      </w:r>
    </w:p>
    <w:p>
      <w:pPr>
        <w:spacing w:line="740" w:lineRule="exact"/>
        <w:jc w:val="center"/>
        <w:rPr>
          <w:b/>
          <w:sz w:val="28"/>
          <w:szCs w:val="36"/>
        </w:rPr>
      </w:pPr>
      <w:r>
        <w:rPr>
          <w:rFonts w:hint="eastAsia" w:ascii="黑体" w:eastAsia="黑体"/>
          <w:b/>
          <w:sz w:val="48"/>
          <w:szCs w:val="48"/>
        </w:rPr>
        <w:t xml:space="preserve">                              批复</w:t>
      </w: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44"/>
          <w:szCs w:val="44"/>
        </w:rPr>
      </w:pP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18"/>
          <w:szCs w:val="18"/>
        </w:rPr>
      </w:pP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保满审环书字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〔</w:t>
      </w:r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〕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06</w:t>
      </w:r>
      <w:r>
        <w:rPr>
          <w:rFonts w:hint="eastAsia" w:ascii="黑体" w:hAnsi="黑体" w:eastAsia="黑体"/>
          <w:b/>
          <w:sz w:val="36"/>
          <w:szCs w:val="36"/>
        </w:rPr>
        <w:t>号</w:t>
      </w:r>
    </w:p>
    <w:p>
      <w:pPr>
        <w:tabs>
          <w:tab w:val="left" w:pos="8190"/>
          <w:tab w:val="left" w:pos="8222"/>
        </w:tabs>
        <w:spacing w:line="660" w:lineRule="exact"/>
        <w:ind w:right="84"/>
        <w:rPr>
          <w:rFonts w:ascii="黑体" w:eastAsia="黑体"/>
          <w:b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保定市满城区行政审批局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关于</w:t>
      </w:r>
      <w:r>
        <w:rPr>
          <w:rFonts w:hint="eastAsia" w:ascii="方正小标宋简体" w:eastAsia="方正小标宋简体"/>
          <w:b/>
          <w:spacing w:val="-8"/>
          <w:sz w:val="44"/>
          <w:szCs w:val="44"/>
          <w:lang w:eastAsia="zh-CN"/>
        </w:rPr>
        <w:t>保定白云山纸业有限公司技改</w:t>
      </w:r>
      <w:r>
        <w:rPr>
          <w:rFonts w:hint="eastAsia" w:ascii="方正小标宋简体" w:eastAsia="方正小标宋简体"/>
          <w:b/>
          <w:spacing w:val="-8"/>
          <w:sz w:val="44"/>
          <w:szCs w:val="44"/>
        </w:rPr>
        <w:t>项目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环境影响报告书的批复</w:t>
      </w:r>
    </w:p>
    <w:p>
      <w:pPr>
        <w:spacing w:line="480" w:lineRule="exact"/>
        <w:ind w:right="-334" w:rightChars="-159"/>
        <w:rPr>
          <w:rFonts w:ascii="宋体" w:hAnsi="宋体"/>
          <w:sz w:val="24"/>
        </w:rPr>
      </w:pPr>
    </w:p>
    <w:p>
      <w:pPr>
        <w:tabs>
          <w:tab w:val="left" w:pos="3960"/>
        </w:tabs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保定白云山纸业</w:t>
      </w:r>
      <w:r>
        <w:rPr>
          <w:rFonts w:hint="eastAsia" w:ascii="仿宋_GB2312" w:hAnsi="宋体" w:eastAsia="仿宋_GB2312"/>
          <w:sz w:val="32"/>
          <w:szCs w:val="32"/>
        </w:rPr>
        <w:t>有限公司：</w:t>
      </w:r>
    </w:p>
    <w:p>
      <w:pPr>
        <w:tabs>
          <w:tab w:val="left" w:pos="3960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所报《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保定白云山纸业有限公司</w:t>
      </w:r>
      <w:r>
        <w:rPr>
          <w:rFonts w:hint="eastAsia" w:ascii="仿宋_GB2312" w:hAnsi="宋体" w:eastAsia="仿宋_GB2312"/>
          <w:sz w:val="32"/>
          <w:szCs w:val="32"/>
        </w:rPr>
        <w:t>技改项目环境影响报告书》收悉。根据环境影响评价结论、专家技术评审意见，经局领导审核通过后，研究批复如下：</w:t>
      </w:r>
    </w:p>
    <w:p>
      <w:pPr>
        <w:tabs>
          <w:tab w:val="left" w:pos="3960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一、项目位于保定市满城区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神星镇市头村</w:t>
      </w:r>
      <w:r>
        <w:rPr>
          <w:rFonts w:hint="eastAsia" w:ascii="仿宋_GB2312" w:hAnsi="宋体" w:eastAsia="仿宋_GB2312"/>
          <w:sz w:val="32"/>
          <w:szCs w:val="32"/>
        </w:rPr>
        <w:t>，在现有厂区内进行，不新增占地。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北厂区</w:t>
      </w:r>
      <w:r>
        <w:rPr>
          <w:rFonts w:hint="eastAsia" w:ascii="仿宋_GB2312" w:hAnsi="宋体" w:eastAsia="仿宋_GB2312"/>
          <w:sz w:val="32"/>
          <w:szCs w:val="32"/>
        </w:rPr>
        <w:t>中心地理坐标为北纬3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59</w:t>
      </w:r>
      <w:r>
        <w:rPr>
          <w:rFonts w:hint="eastAsia" w:ascii="仿宋_GB2312" w:hAnsi="宋体" w:eastAsia="仿宋_GB2312"/>
          <w:sz w:val="32"/>
          <w:szCs w:val="32"/>
        </w:rPr>
        <w:t>’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00.48</w:t>
      </w:r>
      <w:r>
        <w:rPr>
          <w:rFonts w:hint="eastAsia" w:ascii="仿宋_GB2312" w:hAnsi="宋体" w:eastAsia="仿宋_GB2312"/>
          <w:sz w:val="32"/>
          <w:szCs w:val="32"/>
        </w:rPr>
        <w:t>”，东经115°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/>
          <w:sz w:val="32"/>
          <w:szCs w:val="32"/>
        </w:rPr>
        <w:t>’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41.08</w:t>
      </w:r>
      <w:r>
        <w:rPr>
          <w:rFonts w:hint="eastAsia" w:ascii="仿宋_GB2312" w:hAnsi="宋体" w:eastAsia="仿宋_GB2312"/>
          <w:sz w:val="32"/>
          <w:szCs w:val="32"/>
        </w:rPr>
        <w:t>”。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北厂区东侧为金贝达卫生用品厂，南侧隔门脸为公路，西侧为汽修厂，北侧为昌盛工程塑料厂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二、本项目工程总投资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1800</w:t>
      </w:r>
      <w:r>
        <w:rPr>
          <w:rFonts w:hint="eastAsia" w:ascii="仿宋_GB2312" w:hAnsi="宋体" w:eastAsia="仿宋_GB2312"/>
          <w:sz w:val="32"/>
          <w:szCs w:val="32"/>
        </w:rPr>
        <w:t>万元，其中环保投资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0万元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技改内容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包括：拆除现有闲置锅炉房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，新建生产车间1座，保留1台3500型高速纸机，改造1台3500高速纸机为异型，新增1台异型纸机，其余设备不变。技改完</w:t>
      </w:r>
      <w:r>
        <w:rPr>
          <w:rFonts w:hint="eastAsia" w:ascii="仿宋_GB2312" w:hAnsi="宋体" w:eastAsia="仿宋_GB2312"/>
          <w:sz w:val="32"/>
          <w:szCs w:val="32"/>
        </w:rPr>
        <w:t>成后全厂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产能不变，仍为</w:t>
      </w:r>
      <w:r>
        <w:rPr>
          <w:rFonts w:hint="eastAsia" w:ascii="仿宋_GB2312" w:hAnsi="宋体" w:eastAsia="仿宋_GB2312"/>
          <w:sz w:val="32"/>
          <w:szCs w:val="32"/>
        </w:rPr>
        <w:t>年产卫生纸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2万</w:t>
      </w:r>
      <w:r>
        <w:rPr>
          <w:rFonts w:hint="eastAsia" w:ascii="仿宋_GB2312" w:hAnsi="宋体" w:eastAsia="仿宋_GB2312"/>
          <w:sz w:val="32"/>
          <w:szCs w:val="32"/>
        </w:rPr>
        <w:t>吨。</w:t>
      </w:r>
    </w:p>
    <w:p>
      <w:pPr>
        <w:pStyle w:val="8"/>
        <w:spacing w:line="60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三、项目在符合产业政策与产业发展规划，选址符合区域土地利用规划的前提下，原则同意《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保定白云山纸业有限公司</w:t>
      </w:r>
      <w:r>
        <w:rPr>
          <w:rFonts w:hint="eastAsia" w:ascii="仿宋_GB2312" w:hAnsi="宋体" w:eastAsia="仿宋_GB2312"/>
          <w:sz w:val="32"/>
          <w:szCs w:val="32"/>
        </w:rPr>
        <w:t>技改项目环境影响报告书》的结论，你公司须严格按照环评报告书所列建设项目的性质、规模、地点、生产工艺、环保措施要求实施项目的建设，确保各类污染物全部得到有效治理、达标排放，同时做好以下重点工作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施工期定期洒水抑尘、物料运输和土方要加盖篷布、设简易围墙、选用低噪声设备等措施，防止施工期环境影响。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废气：项目生产用热采用园区集中供热。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废水：生产废水采用“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多圆盘过滤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+超效浅层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气浮</w:t>
      </w:r>
      <w:r>
        <w:rPr>
          <w:rFonts w:hint="eastAsia" w:ascii="仿宋_GB2312" w:hAnsi="宋体" w:eastAsia="仿宋_GB2312"/>
          <w:sz w:val="32"/>
          <w:szCs w:val="32"/>
        </w:rPr>
        <w:t>”工艺处理，处理规模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4000</w:t>
      </w:r>
      <w:r>
        <w:rPr>
          <w:rFonts w:hint="eastAsia" w:ascii="仿宋_GB2312" w:hAnsi="宋体" w:eastAsia="仿宋_GB2312"/>
          <w:sz w:val="32"/>
          <w:szCs w:val="32"/>
        </w:rPr>
        <w:t>m</w:t>
      </w:r>
      <w:r>
        <w:rPr>
          <w:rFonts w:hint="eastAsia" w:ascii="仿宋_GB2312" w:hAnsi="宋体" w:eastAsia="仿宋_GB2312"/>
          <w:sz w:val="32"/>
          <w:szCs w:val="32"/>
          <w:vertAlign w:val="superscript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/d。厂区排污口安装在线监测装置，满足满城区环保局《关于造纸企业技改环评有关问题的要求》（满环字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〔</w:t>
      </w:r>
      <w:r>
        <w:rPr>
          <w:rFonts w:hint="eastAsia" w:ascii="仿宋_GB2312" w:hAnsi="宋体" w:eastAsia="仿宋_GB2312"/>
          <w:sz w:val="32"/>
          <w:szCs w:val="32"/>
        </w:rPr>
        <w:t>2009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〕</w:t>
      </w:r>
      <w:r>
        <w:rPr>
          <w:rFonts w:hint="eastAsia" w:ascii="仿宋_GB2312" w:hAnsi="宋体" w:eastAsia="仿宋_GB2312"/>
          <w:sz w:val="32"/>
          <w:szCs w:val="32"/>
        </w:rPr>
        <w:t>58号）文要求及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保定市大册营水处理有限责任公司</w:t>
      </w:r>
      <w:r>
        <w:rPr>
          <w:rFonts w:hint="eastAsia" w:ascii="仿宋_GB2312" w:hAnsi="宋体" w:eastAsia="仿宋_GB2312"/>
          <w:sz w:val="32"/>
          <w:szCs w:val="32"/>
        </w:rPr>
        <w:t>进水水质要求。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噪声：采取设备基础减震、厂房隔声等措施降噪。厂界噪声执行《工业企业厂界噪声排放标准》（GB12348-2008）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3类标准要求。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固废：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废铁丝外售综合利用，</w:t>
      </w:r>
      <w:r>
        <w:rPr>
          <w:rFonts w:hint="eastAsia" w:ascii="仿宋_GB2312" w:hAnsi="宋体" w:eastAsia="仿宋_GB2312"/>
          <w:sz w:val="32"/>
          <w:szCs w:val="32"/>
        </w:rPr>
        <w:t>污泥全部妥善处置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职工生活垃圾定期由环卫部门清运；COD在线监测废液危废间暂存后由有资质单位进行处置。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认真落实防渗要求，厂区、车间地面、污水站构筑物、回水构筑物全部防渗，对排水管道、阀门等定期检查并做好维修管理工作。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四、技改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工程</w:t>
      </w:r>
      <w:r>
        <w:rPr>
          <w:rFonts w:hint="eastAsia" w:ascii="仿宋_GB2312" w:hAnsi="宋体" w:eastAsia="仿宋_GB2312"/>
          <w:sz w:val="32"/>
          <w:szCs w:val="32"/>
        </w:rPr>
        <w:t>完成后全厂污染物排放总量控制指标建议值为：</w:t>
      </w:r>
      <w:r>
        <w:rPr>
          <w:rFonts w:ascii="仿宋_GB2312" w:hAnsi="宋体" w:eastAsia="仿宋_GB2312"/>
          <w:sz w:val="32"/>
          <w:szCs w:val="32"/>
        </w:rPr>
        <w:t xml:space="preserve">COD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24.220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、氨氮0.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612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 xml:space="preserve">、总氮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1.822</w:t>
      </w:r>
      <w:r>
        <w:rPr>
          <w:rFonts w:hint="eastAsia" w:ascii="仿宋_GB2312" w:hAnsi="宋体" w:eastAsia="仿宋_GB2312"/>
          <w:sz w:val="32"/>
          <w:szCs w:val="32"/>
        </w:rPr>
        <w:t>t</w:t>
      </w:r>
      <w:r>
        <w:rPr>
          <w:rFonts w:ascii="仿宋_GB2312" w:hAnsi="宋体" w:eastAsia="仿宋_GB2312"/>
          <w:sz w:val="32"/>
          <w:szCs w:val="32"/>
        </w:rPr>
        <w:t>/a</w:t>
      </w:r>
      <w:r>
        <w:rPr>
          <w:rFonts w:hint="eastAsia" w:ascii="仿宋_GB2312" w:hAnsi="宋体" w:eastAsia="仿宋_GB2312"/>
          <w:sz w:val="32"/>
          <w:szCs w:val="32"/>
        </w:rPr>
        <w:t xml:space="preserve">、总磷 </w:t>
      </w:r>
      <w:r>
        <w:rPr>
          <w:rFonts w:ascii="仿宋_GB2312" w:hAnsi="宋体" w:eastAsia="仿宋_GB2312"/>
          <w:sz w:val="32"/>
          <w:szCs w:val="32"/>
        </w:rPr>
        <w:t>0.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1205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SO</w:t>
      </w:r>
      <w:r>
        <w:rPr>
          <w:rFonts w:ascii="仿宋_GB2312" w:hAnsi="宋体" w:eastAsia="仿宋_GB2312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sz w:val="32"/>
          <w:szCs w:val="32"/>
          <w:vertAlign w:val="subscript"/>
          <w:lang w:val="en-US" w:eastAsia="zh-CN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>0t/a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 xml:space="preserve">NOx </w:t>
      </w:r>
      <w:r>
        <w:rPr>
          <w:rFonts w:hint="eastAsia" w:ascii="仿宋_GB2312" w:hAnsi="宋体" w:eastAsia="仿宋_GB2312"/>
          <w:sz w:val="32"/>
          <w:szCs w:val="32"/>
        </w:rPr>
        <w:t>0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、颗粒物</w:t>
      </w:r>
      <w:r>
        <w:rPr>
          <w:rFonts w:ascii="仿宋_GB2312" w:hAnsi="宋体" w:eastAsia="仿宋_GB2312"/>
          <w:sz w:val="32"/>
          <w:szCs w:val="32"/>
        </w:rPr>
        <w:t>0t/a</w:t>
      </w:r>
      <w:r>
        <w:rPr>
          <w:rFonts w:hint="eastAsia" w:ascii="仿宋_GB2312" w:hAnsi="宋体" w:eastAsia="仿宋_GB2312"/>
          <w:sz w:val="32"/>
          <w:szCs w:val="32"/>
        </w:rPr>
        <w:t>、挥发性有机物0t/a。</w:t>
      </w:r>
    </w:p>
    <w:p>
      <w:pPr>
        <w:tabs>
          <w:tab w:val="left" w:pos="3960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五、项目建成后应先行按照排污许可管理要求，办理排污许可证，并按照《建设项目环境保护管理条例》（国令第682号）及相关文件要求落实竣工环境保护验收工作。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保定市满城区行政审批局</w:t>
      </w:r>
    </w:p>
    <w:p>
      <w:pPr>
        <w:spacing w:line="600" w:lineRule="exact"/>
        <w:ind w:right="640" w:firstLine="4500" w:firstLineChars="1500"/>
        <w:jc w:val="right"/>
      </w:pPr>
      <w:r>
        <w:rPr>
          <w:rFonts w:hint="eastAsia" w:ascii="仿宋_GB2312" w:hAnsi="宋体" w:eastAsia="仿宋_GB2312"/>
          <w:sz w:val="30"/>
          <w:szCs w:val="30"/>
        </w:rPr>
        <w:t>202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17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5998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09"/>
    <w:rsid w:val="000046D4"/>
    <w:rsid w:val="00085C1F"/>
    <w:rsid w:val="000D5932"/>
    <w:rsid w:val="00127948"/>
    <w:rsid w:val="00130833"/>
    <w:rsid w:val="001700B6"/>
    <w:rsid w:val="003B687E"/>
    <w:rsid w:val="00407809"/>
    <w:rsid w:val="00481F63"/>
    <w:rsid w:val="004C02E6"/>
    <w:rsid w:val="00721D92"/>
    <w:rsid w:val="00747618"/>
    <w:rsid w:val="007568DE"/>
    <w:rsid w:val="00AE558F"/>
    <w:rsid w:val="00D27111"/>
    <w:rsid w:val="00DA6A6A"/>
    <w:rsid w:val="00DE6E72"/>
    <w:rsid w:val="00DF6CE6"/>
    <w:rsid w:val="00E1251D"/>
    <w:rsid w:val="00E76849"/>
    <w:rsid w:val="00E92E70"/>
    <w:rsid w:val="00EB3E0E"/>
    <w:rsid w:val="00F660F2"/>
    <w:rsid w:val="00FB54DC"/>
    <w:rsid w:val="00FF30BB"/>
    <w:rsid w:val="01AE70CC"/>
    <w:rsid w:val="01B875DF"/>
    <w:rsid w:val="01EC2AB3"/>
    <w:rsid w:val="01EF2472"/>
    <w:rsid w:val="025E345D"/>
    <w:rsid w:val="05D4108A"/>
    <w:rsid w:val="07263CCE"/>
    <w:rsid w:val="07A1353C"/>
    <w:rsid w:val="07B176A4"/>
    <w:rsid w:val="0AEB5425"/>
    <w:rsid w:val="0B481D63"/>
    <w:rsid w:val="0C16593E"/>
    <w:rsid w:val="0C97755A"/>
    <w:rsid w:val="0E583979"/>
    <w:rsid w:val="108F528A"/>
    <w:rsid w:val="10EA255E"/>
    <w:rsid w:val="1185303E"/>
    <w:rsid w:val="127D3D10"/>
    <w:rsid w:val="161A65EC"/>
    <w:rsid w:val="17B66943"/>
    <w:rsid w:val="180A1BA7"/>
    <w:rsid w:val="18233BF1"/>
    <w:rsid w:val="183B43B6"/>
    <w:rsid w:val="186B2112"/>
    <w:rsid w:val="1C756F99"/>
    <w:rsid w:val="1ED93CC0"/>
    <w:rsid w:val="1F0358F0"/>
    <w:rsid w:val="1F65395D"/>
    <w:rsid w:val="203A4448"/>
    <w:rsid w:val="21C43240"/>
    <w:rsid w:val="226763F9"/>
    <w:rsid w:val="227109E5"/>
    <w:rsid w:val="22944E71"/>
    <w:rsid w:val="232D3BA0"/>
    <w:rsid w:val="254210F2"/>
    <w:rsid w:val="26D409E8"/>
    <w:rsid w:val="26E70D8B"/>
    <w:rsid w:val="277C5613"/>
    <w:rsid w:val="277D747A"/>
    <w:rsid w:val="279C3337"/>
    <w:rsid w:val="27C35008"/>
    <w:rsid w:val="27D93A9E"/>
    <w:rsid w:val="28722AD3"/>
    <w:rsid w:val="29095DC5"/>
    <w:rsid w:val="29A34BAE"/>
    <w:rsid w:val="2A09078E"/>
    <w:rsid w:val="2B4F2732"/>
    <w:rsid w:val="2C0E4CD2"/>
    <w:rsid w:val="2D5354E7"/>
    <w:rsid w:val="2F5514CF"/>
    <w:rsid w:val="2FEC5E04"/>
    <w:rsid w:val="2FFC29B2"/>
    <w:rsid w:val="304865D7"/>
    <w:rsid w:val="31037EBD"/>
    <w:rsid w:val="313A3192"/>
    <w:rsid w:val="31B775FB"/>
    <w:rsid w:val="31D37B36"/>
    <w:rsid w:val="33B16805"/>
    <w:rsid w:val="34ED2955"/>
    <w:rsid w:val="35106EBB"/>
    <w:rsid w:val="36222EC1"/>
    <w:rsid w:val="3623093F"/>
    <w:rsid w:val="36626F5C"/>
    <w:rsid w:val="369949F0"/>
    <w:rsid w:val="37081D4F"/>
    <w:rsid w:val="374C3782"/>
    <w:rsid w:val="390E7DFC"/>
    <w:rsid w:val="3D165032"/>
    <w:rsid w:val="3D680D02"/>
    <w:rsid w:val="3D6E1592"/>
    <w:rsid w:val="3D8D4CBF"/>
    <w:rsid w:val="3E0D337D"/>
    <w:rsid w:val="3EB83D47"/>
    <w:rsid w:val="3EEF3FE9"/>
    <w:rsid w:val="40CF2A7E"/>
    <w:rsid w:val="413F0CF5"/>
    <w:rsid w:val="41E525D0"/>
    <w:rsid w:val="41EB02EC"/>
    <w:rsid w:val="42D741B8"/>
    <w:rsid w:val="43EC15C0"/>
    <w:rsid w:val="44E1667F"/>
    <w:rsid w:val="46E432E1"/>
    <w:rsid w:val="46EE4140"/>
    <w:rsid w:val="47542DA3"/>
    <w:rsid w:val="47D40710"/>
    <w:rsid w:val="4CA57439"/>
    <w:rsid w:val="4FEE733A"/>
    <w:rsid w:val="50462D53"/>
    <w:rsid w:val="513F288E"/>
    <w:rsid w:val="516B353A"/>
    <w:rsid w:val="52E82BD1"/>
    <w:rsid w:val="54F71E77"/>
    <w:rsid w:val="55097EE5"/>
    <w:rsid w:val="56371692"/>
    <w:rsid w:val="58D1380D"/>
    <w:rsid w:val="59830D92"/>
    <w:rsid w:val="59F30509"/>
    <w:rsid w:val="5B5A72FA"/>
    <w:rsid w:val="5C201F92"/>
    <w:rsid w:val="5D926314"/>
    <w:rsid w:val="5E7D2A6E"/>
    <w:rsid w:val="5EE34728"/>
    <w:rsid w:val="5FD04FB0"/>
    <w:rsid w:val="6084659E"/>
    <w:rsid w:val="6096628C"/>
    <w:rsid w:val="60B24EE3"/>
    <w:rsid w:val="60C278BB"/>
    <w:rsid w:val="619E2003"/>
    <w:rsid w:val="632C4F41"/>
    <w:rsid w:val="6433723C"/>
    <w:rsid w:val="64697016"/>
    <w:rsid w:val="66386A58"/>
    <w:rsid w:val="66771863"/>
    <w:rsid w:val="66BF32DB"/>
    <w:rsid w:val="6AEA42FE"/>
    <w:rsid w:val="6BA37A4C"/>
    <w:rsid w:val="6BDC272A"/>
    <w:rsid w:val="6C2F044B"/>
    <w:rsid w:val="6CCB6199"/>
    <w:rsid w:val="6CEE121D"/>
    <w:rsid w:val="6DE626F6"/>
    <w:rsid w:val="6EAE4423"/>
    <w:rsid w:val="71BD20E5"/>
    <w:rsid w:val="72AD6AD3"/>
    <w:rsid w:val="72CD3840"/>
    <w:rsid w:val="746A461D"/>
    <w:rsid w:val="74CE0E17"/>
    <w:rsid w:val="75A5459B"/>
    <w:rsid w:val="76F81250"/>
    <w:rsid w:val="77006CA8"/>
    <w:rsid w:val="784B5AAC"/>
    <w:rsid w:val="79324EE8"/>
    <w:rsid w:val="79903EE4"/>
    <w:rsid w:val="7A082DE7"/>
    <w:rsid w:val="7A2D0DD9"/>
    <w:rsid w:val="7A326D66"/>
    <w:rsid w:val="7B853534"/>
    <w:rsid w:val="7BF2554E"/>
    <w:rsid w:val="7D296912"/>
    <w:rsid w:val="7D674BB2"/>
    <w:rsid w:val="7DA70F73"/>
    <w:rsid w:val="7E6B77CF"/>
    <w:rsid w:val="7F2D0A4B"/>
    <w:rsid w:val="7FA42E75"/>
    <w:rsid w:val="7FCD53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8">
    <w:name w:val="正文内容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1017</Words>
  <Characters>188</Characters>
  <Lines>1</Lines>
  <Paragraphs>2</Paragraphs>
  <TotalTime>29</TotalTime>
  <ScaleCrop>false</ScaleCrop>
  <LinksUpToDate>false</LinksUpToDate>
  <CharactersWithSpaces>1203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2020-08-12T07:52:00Z</dcterms:created>
  <dc:creator>lenovo</dc:creator>
  <cp:lastModifiedBy>悠幽</cp:lastModifiedBy>
  <cp:lastPrinted>2021-05-08T01:31:00Z</cp:lastPrinted>
  <dcterms:modified xsi:type="dcterms:W3CDTF">2021-06-18T07:55:07Z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C518E418352B4B119872EEE81500BBFD</vt:lpwstr>
  </property>
</Properties>
</file>