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rFonts w:hint="eastAsia" w:ascii="宋体" w:hAnsi="宋体" w:cs="宋体"/>
          <w:sz w:val="28"/>
          <w:szCs w:val="28"/>
        </w:rPr>
        <w:t>文件编号：ZKHBZC2021027</w:t>
      </w:r>
    </w:p>
    <w:p>
      <w:pPr>
        <w:spacing w:line="360" w:lineRule="auto"/>
        <w:jc w:val="center"/>
        <w:rPr>
          <w:rFonts w:ascii="宋体" w:hAnsi="宋体" w:cs="宋体"/>
          <w:b/>
          <w:bCs/>
          <w:sz w:val="48"/>
          <w:szCs w:val="48"/>
        </w:rPr>
      </w:pPr>
    </w:p>
    <w:p>
      <w:pPr>
        <w:pStyle w:val="2"/>
        <w:ind w:firstLine="512"/>
      </w:pPr>
    </w:p>
    <w:p>
      <w:pPr>
        <w:spacing w:line="360" w:lineRule="auto"/>
        <w:jc w:val="center"/>
        <w:rPr>
          <w:rFonts w:ascii="宋体" w:hAnsi="宋体" w:cs="宋体"/>
          <w:b/>
          <w:bCs/>
          <w:sz w:val="48"/>
          <w:szCs w:val="48"/>
        </w:rPr>
      </w:pPr>
      <w:r>
        <w:rPr>
          <w:rFonts w:hint="eastAsia" w:ascii="宋体" w:hAnsi="宋体" w:cs="宋体"/>
          <w:b/>
          <w:bCs/>
          <w:sz w:val="48"/>
          <w:szCs w:val="48"/>
        </w:rPr>
        <w:t>满城区2021年边远山区分布式光伏+电取暖改造项目（分布式光伏部分）</w:t>
      </w:r>
    </w:p>
    <w:p>
      <w:pPr>
        <w:spacing w:line="360" w:lineRule="auto"/>
        <w:jc w:val="center"/>
        <w:rPr>
          <w:rFonts w:ascii="宋体" w:hAnsi="宋体" w:cs="宋体"/>
          <w:b/>
          <w:bCs/>
          <w:sz w:val="48"/>
          <w:szCs w:val="48"/>
        </w:rPr>
      </w:pPr>
      <w:r>
        <w:rPr>
          <w:rFonts w:hint="eastAsia" w:ascii="宋体" w:hAnsi="宋体" w:cs="宋体"/>
          <w:b/>
          <w:bCs/>
          <w:sz w:val="48"/>
          <w:szCs w:val="48"/>
        </w:rPr>
        <w:t>合格投资企业</w:t>
      </w:r>
      <w:r>
        <w:rPr>
          <w:rFonts w:ascii="宋体" w:hAnsi="宋体" w:cs="宋体"/>
          <w:b/>
          <w:bCs/>
          <w:sz w:val="48"/>
          <w:szCs w:val="48"/>
        </w:rPr>
        <w:t>优选方案</w:t>
      </w:r>
    </w:p>
    <w:p>
      <w:pPr>
        <w:pStyle w:val="42"/>
        <w:spacing w:line="360" w:lineRule="auto"/>
        <w:rPr>
          <w:rFonts w:hint="default"/>
        </w:rPr>
      </w:pPr>
    </w:p>
    <w:p>
      <w:pPr>
        <w:pStyle w:val="42"/>
        <w:spacing w:line="360" w:lineRule="auto"/>
        <w:rPr>
          <w:rFonts w:hint="default"/>
        </w:rPr>
      </w:pPr>
    </w:p>
    <w:p>
      <w:pPr>
        <w:pStyle w:val="42"/>
        <w:spacing w:line="360" w:lineRule="auto"/>
        <w:rPr>
          <w:rFonts w:hint="default"/>
        </w:rPr>
      </w:pPr>
    </w:p>
    <w:p>
      <w:pPr>
        <w:pStyle w:val="42"/>
        <w:spacing w:line="360" w:lineRule="auto"/>
        <w:rPr>
          <w:rFonts w:hint="default"/>
        </w:rPr>
      </w:pPr>
    </w:p>
    <w:p>
      <w:pPr>
        <w:pStyle w:val="42"/>
        <w:spacing w:line="360" w:lineRule="auto"/>
        <w:rPr>
          <w:rFonts w:hint="default"/>
        </w:rPr>
      </w:pPr>
    </w:p>
    <w:p>
      <w:pPr>
        <w:pStyle w:val="42"/>
        <w:spacing w:line="360" w:lineRule="auto"/>
        <w:rPr>
          <w:rFonts w:hint="default"/>
        </w:rPr>
      </w:pPr>
    </w:p>
    <w:p>
      <w:pPr>
        <w:pStyle w:val="42"/>
        <w:spacing w:line="360" w:lineRule="auto"/>
        <w:rPr>
          <w:rFonts w:hint="default"/>
        </w:rPr>
      </w:pPr>
    </w:p>
    <w:p>
      <w:pPr>
        <w:pStyle w:val="42"/>
        <w:spacing w:line="360" w:lineRule="auto"/>
        <w:rPr>
          <w:rFonts w:hint="default"/>
        </w:rPr>
      </w:pPr>
    </w:p>
    <w:p>
      <w:pPr>
        <w:pStyle w:val="42"/>
        <w:spacing w:line="360" w:lineRule="auto"/>
        <w:rPr>
          <w:rFonts w:hint="default"/>
        </w:rPr>
      </w:pPr>
    </w:p>
    <w:p>
      <w:pPr>
        <w:pStyle w:val="42"/>
        <w:spacing w:line="360" w:lineRule="auto"/>
        <w:rPr>
          <w:rFonts w:hint="default"/>
        </w:rPr>
      </w:pPr>
    </w:p>
    <w:p>
      <w:pPr>
        <w:spacing w:line="360" w:lineRule="auto"/>
        <w:ind w:firstLine="1205" w:firstLineChars="400"/>
        <w:rPr>
          <w:rFonts w:ascii="宋体" w:hAnsi="宋体"/>
          <w:b/>
          <w:sz w:val="30"/>
          <w:szCs w:val="30"/>
        </w:rPr>
      </w:pPr>
      <w:r>
        <w:rPr>
          <w:rFonts w:hint="eastAsia" w:ascii="宋体" w:hAnsi="宋体"/>
          <w:b/>
          <w:sz w:val="30"/>
          <w:szCs w:val="30"/>
        </w:rPr>
        <w:t>优选单位：保定市满城区发展和改革局</w:t>
      </w:r>
    </w:p>
    <w:p>
      <w:pPr>
        <w:spacing w:line="360" w:lineRule="auto"/>
        <w:ind w:firstLine="1205" w:firstLineChars="400"/>
        <w:rPr>
          <w:rFonts w:ascii="宋体" w:hAnsi="宋体"/>
          <w:b/>
          <w:sz w:val="30"/>
          <w:szCs w:val="30"/>
        </w:rPr>
      </w:pPr>
      <w:r>
        <w:rPr>
          <w:rFonts w:hint="eastAsia" w:ascii="宋体" w:hAnsi="宋体"/>
          <w:b/>
          <w:sz w:val="30"/>
          <w:szCs w:val="30"/>
        </w:rPr>
        <w:t>优选服务单位：中科标禾工程项目管理有限公司</w:t>
      </w:r>
    </w:p>
    <w:p>
      <w:pPr>
        <w:spacing w:line="360" w:lineRule="auto"/>
        <w:ind w:firstLine="1807" w:firstLineChars="600"/>
        <w:rPr>
          <w:rFonts w:ascii="宋体" w:hAnsi="宋体"/>
          <w:b/>
          <w:sz w:val="30"/>
          <w:szCs w:val="30"/>
        </w:rPr>
      </w:pPr>
      <w:r>
        <w:rPr>
          <w:rFonts w:hint="eastAsia" w:ascii="宋体" w:hAnsi="宋体"/>
          <w:b/>
          <w:sz w:val="30"/>
          <w:szCs w:val="30"/>
        </w:rPr>
        <w:t>编制日期：2021年08月</w:t>
      </w:r>
    </w:p>
    <w:p>
      <w:pPr>
        <w:pStyle w:val="15"/>
        <w:spacing w:line="360" w:lineRule="auto"/>
        <w:rPr>
          <w:rFonts w:ascii="黑体" w:hAnsi="黑体" w:eastAsia="黑体"/>
          <w:b/>
          <w:sz w:val="44"/>
          <w:szCs w:val="44"/>
        </w:rPr>
        <w:sectPr>
          <w:footerReference r:id="rId3" w:type="default"/>
          <w:pgSz w:w="11900" w:h="16840"/>
          <w:pgMar w:top="1440" w:right="1800" w:bottom="1440" w:left="1800" w:header="851" w:footer="992" w:gutter="0"/>
          <w:pgNumType w:start="1"/>
          <w:cols w:space="720" w:num="1"/>
          <w:docGrid w:type="lines" w:linePitch="423" w:charSpace="0"/>
        </w:sectPr>
      </w:pPr>
      <w:bookmarkStart w:id="0" w:name="_Toc23860912"/>
    </w:p>
    <w:bookmarkEnd w:id="0"/>
    <w:sdt>
      <w:sdtPr>
        <w:rPr>
          <w:rFonts w:ascii="Calibri" w:hAnsi="Calibri" w:eastAsia="宋体"/>
          <w:color w:val="auto"/>
          <w:kern w:val="2"/>
          <w:sz w:val="21"/>
          <w:szCs w:val="20"/>
          <w:lang w:val="zh-CN"/>
        </w:rPr>
        <w:id w:val="-1387562709"/>
        <w:docPartObj>
          <w:docPartGallery w:val="Table of Contents"/>
          <w:docPartUnique/>
        </w:docPartObj>
      </w:sdtPr>
      <w:sdtEndPr>
        <w:rPr>
          <w:rFonts w:ascii="Calibri" w:hAnsi="Calibri" w:eastAsia="宋体"/>
          <w:b/>
          <w:bCs/>
          <w:color w:val="auto"/>
          <w:kern w:val="2"/>
          <w:sz w:val="21"/>
          <w:szCs w:val="20"/>
          <w:lang w:val="zh-CN"/>
        </w:rPr>
      </w:sdtEndPr>
      <w:sdtContent>
        <w:p>
          <w:pPr>
            <w:pStyle w:val="119"/>
            <w:jc w:val="center"/>
            <w:rPr>
              <w:rFonts w:ascii="Calibri" w:hAnsi="Calibri" w:eastAsia="宋体"/>
              <w:color w:val="auto"/>
              <w:kern w:val="2"/>
              <w:sz w:val="21"/>
              <w:szCs w:val="20"/>
              <w:lang w:val="zh-CN"/>
            </w:rPr>
          </w:pPr>
        </w:p>
        <w:p>
          <w:pPr>
            <w:pStyle w:val="119"/>
            <w:jc w:val="center"/>
            <w:rPr>
              <w:b/>
              <w:bCs/>
              <w:color w:val="auto"/>
              <w:lang w:val="zh-CN"/>
            </w:rPr>
          </w:pPr>
          <w:r>
            <w:rPr>
              <w:b/>
              <w:bCs/>
              <w:color w:val="auto"/>
              <w:lang w:val="zh-CN"/>
            </w:rPr>
            <w:t>目录</w:t>
          </w:r>
        </w:p>
        <w:p>
          <w:pPr>
            <w:rPr>
              <w:lang w:val="zh-CN"/>
            </w:rPr>
          </w:pPr>
        </w:p>
        <w:p>
          <w:pPr>
            <w:pStyle w:val="30"/>
            <w:tabs>
              <w:tab w:val="right" w:leader="dot" w:pos="8290"/>
            </w:tabs>
            <w:rPr>
              <w:rFonts w:asciiTheme="minorHAnsi" w:hAnsiTheme="minorHAnsi" w:eastAsiaTheme="minorEastAsia" w:cstheme="minorBidi"/>
              <w:sz w:val="21"/>
            </w:rPr>
          </w:pPr>
          <w:r>
            <w:fldChar w:fldCharType="begin"/>
          </w:r>
          <w:r>
            <w:instrText xml:space="preserve"> TOC \o "1-3" \h \z \u </w:instrText>
          </w:r>
          <w:r>
            <w:fldChar w:fldCharType="separate"/>
          </w:r>
          <w:r>
            <w:fldChar w:fldCharType="begin"/>
          </w:r>
          <w:r>
            <w:instrText xml:space="preserve"> HYPERLINK \l "_Toc80081430" </w:instrText>
          </w:r>
          <w:r>
            <w:fldChar w:fldCharType="separate"/>
          </w:r>
          <w:r>
            <w:rPr>
              <w:rStyle w:val="40"/>
              <w:rFonts w:hint="eastAsia" w:ascii="宋体" w:hAnsi="宋体"/>
              <w:b/>
              <w:color w:val="auto"/>
            </w:rPr>
            <w:t>项目基本信息表</w:t>
          </w:r>
          <w:r>
            <w:tab/>
          </w:r>
          <w:r>
            <w:fldChar w:fldCharType="begin"/>
          </w:r>
          <w:r>
            <w:instrText xml:space="preserve"> PAGEREF _Toc80081430 \h </w:instrText>
          </w:r>
          <w:r>
            <w:fldChar w:fldCharType="separate"/>
          </w:r>
          <w:r>
            <w:t>2</w:t>
          </w:r>
          <w:r>
            <w:fldChar w:fldCharType="end"/>
          </w:r>
          <w:r>
            <w:fldChar w:fldCharType="end"/>
          </w:r>
        </w:p>
        <w:p>
          <w:pPr>
            <w:pStyle w:val="30"/>
            <w:tabs>
              <w:tab w:val="right" w:leader="dot" w:pos="8290"/>
            </w:tabs>
            <w:rPr>
              <w:rFonts w:asciiTheme="minorHAnsi" w:hAnsiTheme="minorHAnsi" w:eastAsiaTheme="minorEastAsia" w:cstheme="minorBidi"/>
              <w:sz w:val="21"/>
            </w:rPr>
          </w:pPr>
          <w:r>
            <w:fldChar w:fldCharType="begin"/>
          </w:r>
          <w:r>
            <w:instrText xml:space="preserve"> HYPERLINK \l "_Toc80081431" </w:instrText>
          </w:r>
          <w:r>
            <w:fldChar w:fldCharType="separate"/>
          </w:r>
          <w:r>
            <w:rPr>
              <w:rStyle w:val="40"/>
              <w:rFonts w:hint="eastAsia" w:ascii="宋体" w:hAnsi="宋体"/>
              <w:b/>
              <w:color w:val="auto"/>
            </w:rPr>
            <w:t>一、总则</w:t>
          </w:r>
          <w:r>
            <w:tab/>
          </w:r>
          <w:r>
            <w:rPr>
              <w:rFonts w:hint="eastAsia"/>
            </w:rPr>
            <w:t>4</w:t>
          </w:r>
          <w:r>
            <w:rPr>
              <w:rFonts w:hint="eastAsia"/>
            </w:rPr>
            <w:fldChar w:fldCharType="end"/>
          </w:r>
        </w:p>
        <w:p>
          <w:pPr>
            <w:pStyle w:val="30"/>
            <w:tabs>
              <w:tab w:val="right" w:leader="dot" w:pos="8290"/>
            </w:tabs>
            <w:rPr>
              <w:rFonts w:asciiTheme="minorHAnsi" w:hAnsiTheme="minorHAnsi" w:eastAsiaTheme="minorEastAsia" w:cstheme="minorBidi"/>
              <w:sz w:val="21"/>
            </w:rPr>
          </w:pPr>
          <w:r>
            <w:fldChar w:fldCharType="begin"/>
          </w:r>
          <w:r>
            <w:instrText xml:space="preserve"> HYPERLINK \l "_Toc80081432" </w:instrText>
          </w:r>
          <w:r>
            <w:fldChar w:fldCharType="separate"/>
          </w:r>
          <w:r>
            <w:rPr>
              <w:rStyle w:val="40"/>
              <w:rFonts w:hint="eastAsia" w:ascii="宋体" w:hAnsi="宋体"/>
              <w:b/>
              <w:color w:val="auto"/>
            </w:rPr>
            <w:t>二、优选文件</w:t>
          </w:r>
          <w:r>
            <w:tab/>
          </w:r>
          <w:r>
            <w:rPr>
              <w:rFonts w:hint="eastAsia"/>
            </w:rPr>
            <w:t>5</w:t>
          </w:r>
          <w:r>
            <w:rPr>
              <w:rFonts w:hint="eastAsia"/>
            </w:rPr>
            <w:fldChar w:fldCharType="end"/>
          </w:r>
        </w:p>
        <w:p>
          <w:pPr>
            <w:pStyle w:val="30"/>
            <w:tabs>
              <w:tab w:val="right" w:leader="dot" w:pos="8290"/>
            </w:tabs>
            <w:rPr>
              <w:rFonts w:asciiTheme="minorHAnsi" w:hAnsiTheme="minorHAnsi" w:eastAsiaTheme="minorEastAsia" w:cstheme="minorBidi"/>
              <w:sz w:val="21"/>
            </w:rPr>
          </w:pPr>
          <w:r>
            <w:fldChar w:fldCharType="begin"/>
          </w:r>
          <w:r>
            <w:instrText xml:space="preserve"> HYPERLINK \l "_Toc80081433" </w:instrText>
          </w:r>
          <w:r>
            <w:fldChar w:fldCharType="separate"/>
          </w:r>
          <w:r>
            <w:rPr>
              <w:rStyle w:val="40"/>
              <w:rFonts w:hint="eastAsia" w:ascii="宋体" w:hAnsi="宋体"/>
              <w:b/>
              <w:color w:val="auto"/>
            </w:rPr>
            <w:t>三、优选投资企业资料文件要求</w:t>
          </w:r>
          <w:r>
            <w:tab/>
          </w:r>
          <w:r>
            <w:rPr>
              <w:rFonts w:hint="eastAsia"/>
            </w:rPr>
            <w:t>5</w:t>
          </w:r>
          <w:r>
            <w:rPr>
              <w:rFonts w:hint="eastAsia"/>
            </w:rPr>
            <w:fldChar w:fldCharType="end"/>
          </w:r>
        </w:p>
        <w:p>
          <w:pPr>
            <w:pStyle w:val="30"/>
            <w:tabs>
              <w:tab w:val="right" w:leader="dot" w:pos="8290"/>
            </w:tabs>
            <w:rPr>
              <w:rFonts w:asciiTheme="minorHAnsi" w:hAnsiTheme="minorHAnsi" w:eastAsiaTheme="minorEastAsia" w:cstheme="minorBidi"/>
              <w:sz w:val="21"/>
            </w:rPr>
          </w:pPr>
          <w:r>
            <w:fldChar w:fldCharType="begin"/>
          </w:r>
          <w:r>
            <w:instrText xml:space="preserve"> HYPERLINK \l "_Toc80081434" </w:instrText>
          </w:r>
          <w:r>
            <w:fldChar w:fldCharType="separate"/>
          </w:r>
          <w:r>
            <w:rPr>
              <w:rStyle w:val="40"/>
              <w:rFonts w:hint="eastAsia" w:ascii="宋体" w:hAnsi="宋体"/>
              <w:b/>
              <w:color w:val="auto"/>
            </w:rPr>
            <w:t>四、优选投资企业资料文件的递交</w:t>
          </w:r>
          <w:r>
            <w:tab/>
          </w:r>
          <w:r>
            <w:rPr>
              <w:rFonts w:hint="eastAsia"/>
            </w:rPr>
            <w:t>5</w:t>
          </w:r>
          <w:r>
            <w:rPr>
              <w:rFonts w:hint="eastAsia"/>
            </w:rPr>
            <w:fldChar w:fldCharType="end"/>
          </w:r>
        </w:p>
        <w:p>
          <w:pPr>
            <w:pStyle w:val="30"/>
            <w:tabs>
              <w:tab w:val="right" w:leader="dot" w:pos="8290"/>
            </w:tabs>
            <w:rPr>
              <w:rFonts w:asciiTheme="minorHAnsi" w:hAnsiTheme="minorHAnsi" w:eastAsiaTheme="minorEastAsia" w:cstheme="minorBidi"/>
              <w:sz w:val="21"/>
            </w:rPr>
          </w:pPr>
          <w:r>
            <w:fldChar w:fldCharType="begin"/>
          </w:r>
          <w:r>
            <w:instrText xml:space="preserve"> HYPERLINK \l "_Toc80081435" </w:instrText>
          </w:r>
          <w:r>
            <w:fldChar w:fldCharType="separate"/>
          </w:r>
          <w:r>
            <w:rPr>
              <w:rStyle w:val="40"/>
              <w:rFonts w:hint="eastAsia" w:ascii="宋体" w:hAnsi="宋体"/>
              <w:b/>
              <w:color w:val="auto"/>
            </w:rPr>
            <w:t>五、优选原则与流程</w:t>
          </w:r>
          <w:r>
            <w:tab/>
          </w:r>
          <w:r>
            <w:rPr>
              <w:rFonts w:hint="eastAsia"/>
            </w:rPr>
            <w:t>5</w:t>
          </w:r>
          <w:r>
            <w:rPr>
              <w:rFonts w:hint="eastAsia"/>
            </w:rPr>
            <w:fldChar w:fldCharType="end"/>
          </w:r>
        </w:p>
        <w:p>
          <w:pPr>
            <w:sectPr>
              <w:footerReference r:id="rId4" w:type="default"/>
              <w:pgSz w:w="11900" w:h="16840"/>
              <w:pgMar w:top="1440" w:right="1800" w:bottom="1440" w:left="1800" w:header="851" w:footer="992" w:gutter="0"/>
              <w:pgNumType w:start="1"/>
              <w:cols w:space="720" w:num="1"/>
              <w:docGrid w:type="lines" w:linePitch="423" w:charSpace="0"/>
            </w:sectPr>
          </w:pPr>
          <w:r>
            <w:rPr>
              <w:b/>
              <w:bCs/>
              <w:lang w:val="zh-CN"/>
            </w:rPr>
            <w:fldChar w:fldCharType="end"/>
          </w:r>
        </w:p>
      </w:sdtContent>
    </w:sdt>
    <w:p>
      <w:pPr>
        <w:pStyle w:val="42"/>
        <w:spacing w:line="360" w:lineRule="auto"/>
        <w:jc w:val="center"/>
        <w:outlineLvl w:val="1"/>
        <w:rPr>
          <w:rFonts w:hint="default" w:ascii="宋体" w:hAnsi="宋体"/>
          <w:b/>
          <w:sz w:val="30"/>
          <w:szCs w:val="30"/>
        </w:rPr>
      </w:pPr>
      <w:bookmarkStart w:id="1" w:name="_Toc80081430"/>
      <w:r>
        <w:rPr>
          <w:rFonts w:ascii="宋体" w:hAnsi="宋体"/>
          <w:b/>
          <w:sz w:val="30"/>
          <w:szCs w:val="30"/>
        </w:rPr>
        <w:t>项目基本信息表</w:t>
      </w:r>
      <w:bookmarkEnd w:id="1"/>
    </w:p>
    <w:tbl>
      <w:tblPr>
        <w:tblStyle w:val="34"/>
        <w:tblW w:w="9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2384"/>
        <w:gridCol w:w="6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9" w:type="dxa"/>
            <w:tcBorders>
              <w:top w:val="single" w:color="auto" w:sz="12" w:space="0"/>
              <w:left w:val="single" w:color="auto" w:sz="12" w:space="0"/>
            </w:tcBorders>
            <w:vAlign w:val="center"/>
          </w:tcPr>
          <w:p>
            <w:pPr>
              <w:jc w:val="center"/>
              <w:rPr>
                <w:rFonts w:ascii="宋体" w:hAnsi="宋体"/>
                <w:b/>
                <w:sz w:val="24"/>
                <w:szCs w:val="24"/>
              </w:rPr>
            </w:pPr>
            <w:r>
              <w:rPr>
                <w:rFonts w:hint="eastAsia" w:ascii="宋体" w:hAnsi="宋体"/>
                <w:b/>
                <w:sz w:val="24"/>
                <w:szCs w:val="24"/>
              </w:rPr>
              <w:t>编号</w:t>
            </w:r>
          </w:p>
        </w:tc>
        <w:tc>
          <w:tcPr>
            <w:tcW w:w="2384" w:type="dxa"/>
            <w:tcBorders>
              <w:top w:val="single" w:color="auto" w:sz="12" w:space="0"/>
              <w:right w:val="single" w:color="auto" w:sz="4" w:space="0"/>
            </w:tcBorders>
            <w:vAlign w:val="center"/>
          </w:tcPr>
          <w:p>
            <w:pPr>
              <w:jc w:val="center"/>
              <w:rPr>
                <w:rFonts w:ascii="宋体" w:hAnsi="宋体"/>
                <w:b/>
                <w:sz w:val="24"/>
                <w:szCs w:val="24"/>
              </w:rPr>
            </w:pPr>
            <w:r>
              <w:rPr>
                <w:rFonts w:hint="eastAsia" w:ascii="宋体" w:hAnsi="宋体"/>
                <w:b/>
                <w:sz w:val="24"/>
                <w:szCs w:val="24"/>
              </w:rPr>
              <w:t>条款名称</w:t>
            </w:r>
          </w:p>
        </w:tc>
        <w:tc>
          <w:tcPr>
            <w:tcW w:w="6180" w:type="dxa"/>
            <w:tcBorders>
              <w:top w:val="single" w:color="auto" w:sz="12" w:space="0"/>
              <w:left w:val="single" w:color="auto" w:sz="4" w:space="0"/>
              <w:right w:val="single" w:color="auto" w:sz="12" w:space="0"/>
            </w:tcBorders>
            <w:vAlign w:val="center"/>
          </w:tcPr>
          <w:p>
            <w:pPr>
              <w:jc w:val="center"/>
              <w:rPr>
                <w:rFonts w:ascii="宋体" w:hAnsi="宋体"/>
                <w:b/>
                <w:sz w:val="24"/>
                <w:szCs w:val="24"/>
              </w:rPr>
            </w:pPr>
            <w:r>
              <w:rPr>
                <w:rFonts w:hint="eastAsia" w:ascii="宋体" w:hAnsi="宋体"/>
                <w:b/>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9" w:type="dxa"/>
            <w:tcBorders>
              <w:left w:val="single" w:color="auto" w:sz="12" w:space="0"/>
            </w:tcBorders>
            <w:vAlign w:val="center"/>
          </w:tcPr>
          <w:p>
            <w:pPr>
              <w:jc w:val="center"/>
              <w:rPr>
                <w:rFonts w:ascii="宋体" w:hAnsi="宋体"/>
                <w:sz w:val="24"/>
                <w:szCs w:val="24"/>
              </w:rPr>
            </w:pPr>
            <w:r>
              <w:rPr>
                <w:rFonts w:hint="eastAsia" w:ascii="宋体" w:hAnsi="宋体"/>
                <w:sz w:val="24"/>
                <w:szCs w:val="24"/>
              </w:rPr>
              <w:t>1</w:t>
            </w:r>
          </w:p>
        </w:tc>
        <w:tc>
          <w:tcPr>
            <w:tcW w:w="2384" w:type="dxa"/>
            <w:tcBorders>
              <w:right w:val="single" w:color="auto" w:sz="4" w:space="0"/>
            </w:tcBorders>
            <w:vAlign w:val="center"/>
          </w:tcPr>
          <w:p>
            <w:pPr>
              <w:jc w:val="center"/>
              <w:rPr>
                <w:rFonts w:ascii="宋体" w:hAnsi="宋体"/>
                <w:b/>
                <w:sz w:val="24"/>
                <w:szCs w:val="24"/>
              </w:rPr>
            </w:pPr>
            <w:r>
              <w:rPr>
                <w:rFonts w:hint="eastAsia" w:ascii="宋体" w:hAnsi="宋体"/>
                <w:b/>
                <w:sz w:val="24"/>
                <w:szCs w:val="24"/>
              </w:rPr>
              <w:t>优选单位</w:t>
            </w:r>
          </w:p>
        </w:tc>
        <w:tc>
          <w:tcPr>
            <w:tcW w:w="6180" w:type="dxa"/>
            <w:tcBorders>
              <w:left w:val="single" w:color="auto" w:sz="4" w:space="0"/>
              <w:right w:val="single" w:color="auto" w:sz="12" w:space="0"/>
            </w:tcBorders>
            <w:vAlign w:val="center"/>
          </w:tcPr>
          <w:p>
            <w:pPr>
              <w:tabs>
                <w:tab w:val="left" w:pos="196"/>
                <w:tab w:val="left" w:pos="631"/>
                <w:tab w:val="left" w:pos="661"/>
              </w:tabs>
              <w:rPr>
                <w:sz w:val="24"/>
                <w:szCs w:val="24"/>
              </w:rPr>
            </w:pPr>
            <w:r>
              <w:rPr>
                <w:rFonts w:hint="eastAsia"/>
                <w:sz w:val="24"/>
                <w:szCs w:val="24"/>
              </w:rPr>
              <w:t xml:space="preserve">名称：保定市满城区发展和改革局 </w:t>
            </w:r>
          </w:p>
          <w:p>
            <w:pPr>
              <w:tabs>
                <w:tab w:val="left" w:pos="196"/>
                <w:tab w:val="left" w:pos="631"/>
                <w:tab w:val="left" w:pos="661"/>
              </w:tabs>
              <w:rPr>
                <w:sz w:val="24"/>
                <w:szCs w:val="24"/>
              </w:rPr>
            </w:pPr>
            <w:r>
              <w:rPr>
                <w:rFonts w:hint="eastAsia"/>
                <w:sz w:val="24"/>
                <w:szCs w:val="24"/>
              </w:rPr>
              <w:t>地址：保定市满城区中山东路79号（原粮食局）</w:t>
            </w:r>
          </w:p>
          <w:p>
            <w:pPr>
              <w:tabs>
                <w:tab w:val="left" w:pos="196"/>
                <w:tab w:val="left" w:pos="631"/>
                <w:tab w:val="left" w:pos="661"/>
              </w:tabs>
              <w:rPr>
                <w:sz w:val="24"/>
                <w:szCs w:val="24"/>
              </w:rPr>
            </w:pPr>
            <w:r>
              <w:rPr>
                <w:rFonts w:hint="eastAsia"/>
                <w:sz w:val="24"/>
                <w:szCs w:val="24"/>
              </w:rPr>
              <w:t>联系人：张占新 朱玉川</w:t>
            </w:r>
          </w:p>
          <w:p>
            <w:pPr>
              <w:tabs>
                <w:tab w:val="left" w:pos="196"/>
                <w:tab w:val="left" w:pos="631"/>
                <w:tab w:val="left" w:pos="661"/>
              </w:tabs>
              <w:rPr>
                <w:rFonts w:ascii="宋体" w:hAnsi="宋体"/>
                <w:sz w:val="24"/>
                <w:szCs w:val="24"/>
              </w:rPr>
            </w:pPr>
            <w:r>
              <w:rPr>
                <w:rFonts w:hint="eastAsia"/>
                <w:sz w:val="24"/>
                <w:szCs w:val="24"/>
              </w:rPr>
              <w:t>电话：0312-7071123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9" w:type="dxa"/>
            <w:tcBorders>
              <w:left w:val="single" w:color="auto" w:sz="12" w:space="0"/>
            </w:tcBorders>
            <w:vAlign w:val="center"/>
          </w:tcPr>
          <w:p>
            <w:pPr>
              <w:jc w:val="center"/>
              <w:rPr>
                <w:rFonts w:ascii="宋体" w:hAnsi="宋体"/>
                <w:sz w:val="24"/>
                <w:szCs w:val="24"/>
              </w:rPr>
            </w:pPr>
            <w:r>
              <w:rPr>
                <w:rFonts w:hint="eastAsia" w:ascii="宋体" w:hAnsi="宋体"/>
                <w:sz w:val="24"/>
                <w:szCs w:val="24"/>
              </w:rPr>
              <w:t>2</w:t>
            </w:r>
          </w:p>
        </w:tc>
        <w:tc>
          <w:tcPr>
            <w:tcW w:w="2384" w:type="dxa"/>
            <w:tcBorders>
              <w:right w:val="single" w:color="auto" w:sz="4" w:space="0"/>
            </w:tcBorders>
            <w:vAlign w:val="center"/>
          </w:tcPr>
          <w:p>
            <w:pPr>
              <w:jc w:val="center"/>
              <w:rPr>
                <w:rFonts w:ascii="宋体" w:hAnsi="宋体"/>
                <w:b/>
                <w:sz w:val="24"/>
                <w:szCs w:val="24"/>
              </w:rPr>
            </w:pPr>
            <w:r>
              <w:rPr>
                <w:rFonts w:hint="eastAsia" w:ascii="宋体" w:hAnsi="宋体"/>
                <w:b/>
                <w:sz w:val="24"/>
                <w:szCs w:val="24"/>
              </w:rPr>
              <w:t>优选服务单位</w:t>
            </w:r>
          </w:p>
        </w:tc>
        <w:tc>
          <w:tcPr>
            <w:tcW w:w="6180" w:type="dxa"/>
            <w:tcBorders>
              <w:left w:val="single" w:color="auto" w:sz="4" w:space="0"/>
              <w:right w:val="single" w:color="auto" w:sz="12" w:space="0"/>
            </w:tcBorders>
            <w:vAlign w:val="center"/>
          </w:tcPr>
          <w:p>
            <w:pPr>
              <w:tabs>
                <w:tab w:val="left" w:pos="196"/>
                <w:tab w:val="left" w:pos="631"/>
                <w:tab w:val="left" w:pos="661"/>
              </w:tabs>
              <w:rPr>
                <w:rFonts w:ascii="宋体" w:hAnsi="宋体"/>
                <w:sz w:val="24"/>
                <w:szCs w:val="24"/>
              </w:rPr>
            </w:pPr>
            <w:r>
              <w:rPr>
                <w:rFonts w:hint="eastAsia" w:ascii="宋体" w:hAnsi="宋体"/>
                <w:sz w:val="24"/>
                <w:szCs w:val="24"/>
              </w:rPr>
              <w:t>名称：中科标禾工程项目管理有限公司</w:t>
            </w:r>
          </w:p>
          <w:p>
            <w:pPr>
              <w:tabs>
                <w:tab w:val="left" w:pos="196"/>
                <w:tab w:val="left" w:pos="631"/>
                <w:tab w:val="left" w:pos="661"/>
              </w:tabs>
              <w:rPr>
                <w:sz w:val="24"/>
                <w:szCs w:val="24"/>
              </w:rPr>
            </w:pPr>
            <w:r>
              <w:rPr>
                <w:rFonts w:hint="eastAsia" w:ascii="宋体" w:hAnsi="宋体"/>
                <w:sz w:val="24"/>
                <w:szCs w:val="24"/>
              </w:rPr>
              <w:t>地址 ：成都市锦江区净沙南路29号沙河壹号二期7栋28楼</w:t>
            </w:r>
            <w:r>
              <w:rPr>
                <w:rFonts w:hint="eastAsia"/>
                <w:sz w:val="24"/>
                <w:szCs w:val="24"/>
              </w:rPr>
              <w:t>2801-2808号</w:t>
            </w:r>
          </w:p>
          <w:p>
            <w:pPr>
              <w:tabs>
                <w:tab w:val="left" w:pos="196"/>
                <w:tab w:val="left" w:pos="631"/>
                <w:tab w:val="left" w:pos="661"/>
              </w:tabs>
              <w:rPr>
                <w:sz w:val="24"/>
                <w:szCs w:val="24"/>
              </w:rPr>
            </w:pPr>
            <w:r>
              <w:rPr>
                <w:rFonts w:hint="eastAsia"/>
                <w:sz w:val="24"/>
                <w:szCs w:val="24"/>
              </w:rPr>
              <w:t>联系人：高经理</w:t>
            </w:r>
          </w:p>
          <w:p>
            <w:pPr>
              <w:tabs>
                <w:tab w:val="left" w:pos="196"/>
                <w:tab w:val="left" w:pos="631"/>
                <w:tab w:val="left" w:pos="661"/>
              </w:tabs>
              <w:rPr>
                <w:rFonts w:ascii="宋体" w:hAnsi="宋体"/>
                <w:sz w:val="24"/>
                <w:szCs w:val="24"/>
              </w:rPr>
            </w:pPr>
            <w:r>
              <w:rPr>
                <w:rFonts w:hint="eastAsia"/>
                <w:sz w:val="24"/>
                <w:szCs w:val="24"/>
              </w:rPr>
              <w:t>电话：15531245565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779" w:type="dxa"/>
            <w:tcBorders>
              <w:left w:val="single" w:color="auto" w:sz="12" w:space="0"/>
            </w:tcBorders>
            <w:vAlign w:val="center"/>
          </w:tcPr>
          <w:p>
            <w:pPr>
              <w:jc w:val="center"/>
              <w:rPr>
                <w:rFonts w:ascii="宋体" w:hAnsi="宋体"/>
                <w:sz w:val="24"/>
                <w:szCs w:val="24"/>
              </w:rPr>
            </w:pPr>
            <w:r>
              <w:rPr>
                <w:rFonts w:hint="eastAsia" w:ascii="宋体" w:hAnsi="宋体"/>
                <w:sz w:val="24"/>
                <w:szCs w:val="24"/>
              </w:rPr>
              <w:t>3</w:t>
            </w:r>
          </w:p>
        </w:tc>
        <w:tc>
          <w:tcPr>
            <w:tcW w:w="2384" w:type="dxa"/>
            <w:tcBorders>
              <w:right w:val="single" w:color="auto" w:sz="4" w:space="0"/>
            </w:tcBorders>
            <w:vAlign w:val="center"/>
          </w:tcPr>
          <w:p>
            <w:pPr>
              <w:jc w:val="center"/>
              <w:rPr>
                <w:rFonts w:ascii="宋体" w:hAnsi="宋体"/>
                <w:b/>
                <w:sz w:val="24"/>
                <w:szCs w:val="24"/>
              </w:rPr>
            </w:pPr>
            <w:r>
              <w:rPr>
                <w:rFonts w:ascii="宋体" w:hAnsi="宋体"/>
                <w:b/>
                <w:sz w:val="24"/>
                <w:szCs w:val="24"/>
              </w:rPr>
              <w:t>出资形式</w:t>
            </w:r>
          </w:p>
        </w:tc>
        <w:tc>
          <w:tcPr>
            <w:tcW w:w="6180" w:type="dxa"/>
            <w:tcBorders>
              <w:left w:val="single" w:color="auto" w:sz="4" w:space="0"/>
              <w:right w:val="single" w:color="auto" w:sz="12" w:space="0"/>
            </w:tcBorders>
            <w:vAlign w:val="center"/>
          </w:tcPr>
          <w:p>
            <w:pPr>
              <w:tabs>
                <w:tab w:val="left" w:pos="196"/>
                <w:tab w:val="left" w:pos="631"/>
                <w:tab w:val="left" w:pos="661"/>
              </w:tabs>
              <w:rPr>
                <w:sz w:val="24"/>
                <w:szCs w:val="24"/>
              </w:rPr>
            </w:pPr>
            <w:r>
              <w:rPr>
                <w:rFonts w:hint="eastAsia"/>
                <w:sz w:val="24"/>
                <w:szCs w:val="24"/>
              </w:rPr>
              <w:t>企业自筹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5" w:hRule="atLeast"/>
          <w:jc w:val="center"/>
        </w:trPr>
        <w:tc>
          <w:tcPr>
            <w:tcW w:w="779" w:type="dxa"/>
            <w:tcBorders>
              <w:left w:val="single" w:color="auto" w:sz="12" w:space="0"/>
            </w:tcBorders>
            <w:vAlign w:val="center"/>
          </w:tcPr>
          <w:p>
            <w:pPr>
              <w:jc w:val="center"/>
              <w:rPr>
                <w:rFonts w:ascii="宋体" w:hAnsi="宋体"/>
                <w:sz w:val="24"/>
                <w:szCs w:val="24"/>
              </w:rPr>
            </w:pPr>
            <w:r>
              <w:rPr>
                <w:rFonts w:hint="eastAsia" w:ascii="宋体" w:hAnsi="宋体"/>
                <w:sz w:val="24"/>
                <w:szCs w:val="24"/>
              </w:rPr>
              <w:t>4</w:t>
            </w:r>
          </w:p>
        </w:tc>
        <w:tc>
          <w:tcPr>
            <w:tcW w:w="2384" w:type="dxa"/>
            <w:tcBorders>
              <w:right w:val="single" w:color="auto" w:sz="4" w:space="0"/>
            </w:tcBorders>
            <w:vAlign w:val="center"/>
          </w:tcPr>
          <w:p>
            <w:pPr>
              <w:jc w:val="center"/>
              <w:rPr>
                <w:rFonts w:ascii="宋体" w:hAnsi="宋体"/>
                <w:b/>
                <w:sz w:val="24"/>
                <w:szCs w:val="24"/>
              </w:rPr>
            </w:pPr>
            <w:r>
              <w:rPr>
                <w:rFonts w:hint="eastAsia" w:ascii="宋体" w:hAnsi="宋体"/>
                <w:b/>
                <w:sz w:val="24"/>
                <w:szCs w:val="24"/>
              </w:rPr>
              <w:t>优选内容</w:t>
            </w:r>
          </w:p>
        </w:tc>
        <w:tc>
          <w:tcPr>
            <w:tcW w:w="6180" w:type="dxa"/>
            <w:tcBorders>
              <w:left w:val="single" w:color="auto" w:sz="4" w:space="0"/>
              <w:right w:val="single" w:color="auto" w:sz="12" w:space="0"/>
            </w:tcBorders>
            <w:vAlign w:val="center"/>
          </w:tcPr>
          <w:p>
            <w:pPr>
              <w:tabs>
                <w:tab w:val="left" w:pos="196"/>
                <w:tab w:val="left" w:pos="631"/>
                <w:tab w:val="left" w:pos="661"/>
              </w:tabs>
              <w:rPr>
                <w:sz w:val="24"/>
                <w:szCs w:val="24"/>
              </w:rPr>
            </w:pPr>
            <w:r>
              <w:rPr>
                <w:rFonts w:hint="eastAsia"/>
                <w:sz w:val="24"/>
                <w:szCs w:val="24"/>
              </w:rPr>
              <w:t>在确村确户基础上，开展入户调查，利用农户屋顶及周边空余场地，为电取暖改造农户配备5千瓦左右分布式光伏（最终户装容量以上级文件为准）。</w:t>
            </w:r>
          </w:p>
          <w:p>
            <w:pPr>
              <w:tabs>
                <w:tab w:val="left" w:pos="196"/>
                <w:tab w:val="left" w:pos="631"/>
                <w:tab w:val="left" w:pos="661"/>
              </w:tabs>
              <w:rPr>
                <w:sz w:val="24"/>
                <w:szCs w:val="24"/>
              </w:rPr>
            </w:pPr>
            <w:r>
              <w:rPr>
                <w:rFonts w:hint="eastAsia"/>
                <w:sz w:val="24"/>
                <w:szCs w:val="24"/>
              </w:rPr>
              <w:t>优选资金实力雄厚、具有建设和运维管理经验的光伏建设企业承担项目建设;按照公平公正、双方自愿的原则，协助光伏建设企业逐户落实房屋结构、周边环境等建设条件，逐户签订开发建设协议。光伏建设实行“统一规划、统一设计、统一标准、统一建设”，逐户制定具体施工方案。光伏建设企业每年从发电收益中给予农户一定采暖电费补贴，补贴标准不低于400元。2021年采暖季前，全部完成光伏建设和工程验收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9" w:type="dxa"/>
            <w:tcBorders>
              <w:left w:val="single" w:color="auto" w:sz="12" w:space="0"/>
            </w:tcBorders>
            <w:vAlign w:val="center"/>
          </w:tcPr>
          <w:p>
            <w:pPr>
              <w:jc w:val="center"/>
              <w:rPr>
                <w:rFonts w:ascii="宋体" w:hAnsi="宋体"/>
                <w:sz w:val="24"/>
                <w:szCs w:val="24"/>
              </w:rPr>
            </w:pPr>
            <w:r>
              <w:rPr>
                <w:rFonts w:hint="eastAsia" w:ascii="宋体" w:hAnsi="宋体"/>
                <w:sz w:val="24"/>
                <w:szCs w:val="24"/>
              </w:rPr>
              <w:t>5</w:t>
            </w:r>
          </w:p>
        </w:tc>
        <w:tc>
          <w:tcPr>
            <w:tcW w:w="2384" w:type="dxa"/>
            <w:tcBorders>
              <w:right w:val="single" w:color="auto" w:sz="4" w:space="0"/>
            </w:tcBorders>
            <w:vAlign w:val="center"/>
          </w:tcPr>
          <w:p>
            <w:pPr>
              <w:jc w:val="center"/>
              <w:rPr>
                <w:rFonts w:ascii="宋体" w:hAnsi="宋体"/>
                <w:b/>
                <w:sz w:val="24"/>
                <w:szCs w:val="24"/>
              </w:rPr>
            </w:pPr>
            <w:r>
              <w:rPr>
                <w:rFonts w:hint="eastAsia" w:ascii="宋体" w:hAnsi="宋体"/>
                <w:b/>
                <w:sz w:val="24"/>
                <w:szCs w:val="24"/>
              </w:rPr>
              <w:t>项目地址</w:t>
            </w:r>
          </w:p>
        </w:tc>
        <w:tc>
          <w:tcPr>
            <w:tcW w:w="6180" w:type="dxa"/>
            <w:tcBorders>
              <w:left w:val="single" w:color="auto" w:sz="4" w:space="0"/>
              <w:right w:val="single" w:color="auto" w:sz="12" w:space="0"/>
            </w:tcBorders>
            <w:vAlign w:val="center"/>
          </w:tcPr>
          <w:p>
            <w:pPr>
              <w:pStyle w:val="84"/>
              <w:ind w:firstLine="0" w:firstLineChars="0"/>
              <w:rPr>
                <w:rFonts w:ascii="宋体" w:hAnsi="宋体" w:cs="宋体"/>
                <w:sz w:val="24"/>
                <w:szCs w:val="24"/>
              </w:rPr>
            </w:pPr>
            <w:r>
              <w:rPr>
                <w:rFonts w:hint="eastAsia" w:ascii="宋体" w:hAnsi="宋体" w:cs="宋体"/>
                <w:sz w:val="24"/>
                <w:szCs w:val="24"/>
              </w:rPr>
              <w:t>在3个乡镇完成约765户的分布式光伏设备安装。（最终数据以实际安装数为准）</w:t>
            </w:r>
          </w:p>
          <w:p>
            <w:pPr>
              <w:pStyle w:val="84"/>
              <w:ind w:firstLine="0" w:firstLineChars="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9" w:type="dxa"/>
            <w:tcBorders>
              <w:left w:val="single" w:color="auto" w:sz="12" w:space="0"/>
            </w:tcBorders>
            <w:vAlign w:val="center"/>
          </w:tcPr>
          <w:p>
            <w:pPr>
              <w:jc w:val="center"/>
              <w:rPr>
                <w:rFonts w:ascii="宋体" w:hAnsi="宋体"/>
                <w:sz w:val="24"/>
                <w:szCs w:val="24"/>
              </w:rPr>
            </w:pPr>
            <w:r>
              <w:rPr>
                <w:rFonts w:hint="eastAsia" w:ascii="宋体" w:hAnsi="宋体"/>
                <w:sz w:val="24"/>
                <w:szCs w:val="24"/>
              </w:rPr>
              <w:t>6</w:t>
            </w:r>
          </w:p>
        </w:tc>
        <w:tc>
          <w:tcPr>
            <w:tcW w:w="2384" w:type="dxa"/>
            <w:tcBorders>
              <w:right w:val="single" w:color="auto" w:sz="4" w:space="0"/>
            </w:tcBorders>
            <w:vAlign w:val="center"/>
          </w:tcPr>
          <w:p>
            <w:pPr>
              <w:jc w:val="center"/>
              <w:rPr>
                <w:rFonts w:ascii="宋体" w:hAnsi="宋体"/>
                <w:b/>
                <w:sz w:val="24"/>
                <w:szCs w:val="24"/>
              </w:rPr>
            </w:pPr>
            <w:r>
              <w:rPr>
                <w:rFonts w:hint="eastAsia" w:ascii="宋体" w:hAnsi="宋体"/>
                <w:b/>
                <w:sz w:val="24"/>
                <w:szCs w:val="24"/>
              </w:rPr>
              <w:t>项目规模</w:t>
            </w:r>
          </w:p>
        </w:tc>
        <w:tc>
          <w:tcPr>
            <w:tcW w:w="6180" w:type="dxa"/>
            <w:tcBorders>
              <w:left w:val="single" w:color="auto" w:sz="4" w:space="0"/>
              <w:right w:val="single" w:color="auto" w:sz="12" w:space="0"/>
            </w:tcBorders>
            <w:vAlign w:val="center"/>
          </w:tcPr>
          <w:p>
            <w:pPr>
              <w:tabs>
                <w:tab w:val="left" w:pos="196"/>
                <w:tab w:val="left" w:pos="631"/>
                <w:tab w:val="left" w:pos="661"/>
              </w:tabs>
              <w:rPr>
                <w:sz w:val="24"/>
                <w:szCs w:val="24"/>
              </w:rPr>
            </w:pPr>
            <w:r>
              <w:rPr>
                <w:rFonts w:hint="eastAsia" w:ascii="宋体" w:hAnsi="宋体" w:cs="宋体"/>
                <w:sz w:val="24"/>
                <w:szCs w:val="24"/>
              </w:rPr>
              <w:t>保障户用分布式光伏电网电压质量平稳。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9" w:type="dxa"/>
            <w:tcBorders>
              <w:left w:val="single" w:color="auto" w:sz="12" w:space="0"/>
            </w:tcBorders>
            <w:vAlign w:val="center"/>
          </w:tcPr>
          <w:p>
            <w:pPr>
              <w:jc w:val="center"/>
              <w:rPr>
                <w:rFonts w:ascii="宋体" w:hAnsi="宋体"/>
                <w:sz w:val="24"/>
                <w:szCs w:val="24"/>
              </w:rPr>
            </w:pPr>
            <w:r>
              <w:rPr>
                <w:rFonts w:hint="eastAsia" w:ascii="宋体" w:hAnsi="宋体"/>
                <w:sz w:val="24"/>
                <w:szCs w:val="24"/>
              </w:rPr>
              <w:t>7</w:t>
            </w:r>
          </w:p>
        </w:tc>
        <w:tc>
          <w:tcPr>
            <w:tcW w:w="2384" w:type="dxa"/>
            <w:tcBorders>
              <w:right w:val="single" w:color="auto" w:sz="4" w:space="0"/>
            </w:tcBorders>
            <w:vAlign w:val="center"/>
          </w:tcPr>
          <w:p>
            <w:pPr>
              <w:jc w:val="center"/>
              <w:rPr>
                <w:rFonts w:ascii="宋体" w:hAnsi="宋体"/>
                <w:b/>
                <w:sz w:val="24"/>
                <w:szCs w:val="24"/>
              </w:rPr>
            </w:pPr>
            <w:r>
              <w:rPr>
                <w:rFonts w:hint="eastAsia" w:ascii="宋体" w:hAnsi="宋体"/>
                <w:b/>
                <w:sz w:val="24"/>
                <w:szCs w:val="24"/>
              </w:rPr>
              <w:t>优选投资企业资格要求</w:t>
            </w:r>
          </w:p>
        </w:tc>
        <w:tc>
          <w:tcPr>
            <w:tcW w:w="6180" w:type="dxa"/>
            <w:tcBorders>
              <w:left w:val="single" w:color="auto" w:sz="4" w:space="0"/>
              <w:right w:val="single" w:color="auto" w:sz="12" w:space="0"/>
            </w:tcBorders>
            <w:vAlign w:val="center"/>
          </w:tcPr>
          <w:p>
            <w:pPr>
              <w:pStyle w:val="84"/>
              <w:ind w:firstLine="0" w:firstLineChars="0"/>
              <w:rPr>
                <w:rFonts w:ascii="宋体" w:hAnsi="宋体" w:cs="宋体"/>
                <w:sz w:val="24"/>
                <w:szCs w:val="24"/>
              </w:rPr>
            </w:pPr>
            <w:r>
              <w:rPr>
                <w:rFonts w:hint="eastAsia" w:ascii="宋体" w:hAnsi="宋体" w:cs="宋体"/>
                <w:sz w:val="24"/>
                <w:szCs w:val="24"/>
              </w:rPr>
              <w:t>1）优选投资企业具有独立法人资格，具备有效的营业执照，没有处于被责令停业、破产等状态；</w:t>
            </w:r>
          </w:p>
          <w:p>
            <w:pPr>
              <w:pStyle w:val="84"/>
              <w:ind w:firstLine="0" w:firstLineChars="0"/>
              <w:rPr>
                <w:rFonts w:ascii="宋体" w:hAnsi="宋体" w:cs="宋体"/>
                <w:sz w:val="24"/>
                <w:szCs w:val="24"/>
              </w:rPr>
            </w:pPr>
            <w:r>
              <w:rPr>
                <w:rFonts w:hint="eastAsia" w:ascii="宋体" w:hAnsi="宋体" w:cs="宋体"/>
                <w:sz w:val="24"/>
                <w:szCs w:val="24"/>
              </w:rPr>
              <w:t>2）优选投资企业履行合同所必需的设备和专业技术能力的相关证明资料或承诺书；</w:t>
            </w:r>
          </w:p>
          <w:p>
            <w:pPr>
              <w:pStyle w:val="84"/>
              <w:ind w:firstLine="0" w:firstLineChars="0"/>
              <w:rPr>
                <w:rFonts w:ascii="宋体" w:hAnsi="宋体" w:cs="宋体"/>
                <w:sz w:val="24"/>
                <w:szCs w:val="24"/>
              </w:rPr>
            </w:pPr>
            <w:r>
              <w:rPr>
                <w:rFonts w:hint="eastAsia" w:ascii="宋体" w:hAnsi="宋体" w:cs="宋体"/>
                <w:sz w:val="24"/>
                <w:szCs w:val="24"/>
              </w:rPr>
              <w:t>3）在经营活动中没有重大违法记录的相关证明资料或承诺书；</w:t>
            </w:r>
          </w:p>
          <w:p>
            <w:pPr>
              <w:pStyle w:val="84"/>
              <w:ind w:firstLine="0" w:firstLineChars="0"/>
              <w:rPr>
                <w:rFonts w:ascii="宋体" w:hAnsi="宋体" w:cs="宋体"/>
                <w:sz w:val="24"/>
                <w:szCs w:val="24"/>
              </w:rPr>
            </w:pPr>
            <w:r>
              <w:rPr>
                <w:rFonts w:hint="eastAsia" w:ascii="宋体" w:hAnsi="宋体" w:cs="宋体"/>
                <w:sz w:val="24"/>
                <w:szCs w:val="24"/>
              </w:rPr>
              <w:t xml:space="preserve">4）优选投资企业负责人为同一人或者存在控股、管理关系的不同单位，不得同时参加本优选投资项目的优选。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779" w:type="dxa"/>
            <w:tcBorders>
              <w:left w:val="single" w:color="auto" w:sz="12" w:space="0"/>
            </w:tcBorders>
            <w:vAlign w:val="center"/>
          </w:tcPr>
          <w:p>
            <w:pPr>
              <w:jc w:val="center"/>
              <w:rPr>
                <w:rFonts w:ascii="宋体" w:hAnsi="宋体"/>
                <w:sz w:val="24"/>
                <w:szCs w:val="24"/>
              </w:rPr>
            </w:pPr>
            <w:r>
              <w:rPr>
                <w:rFonts w:hint="eastAsia" w:ascii="宋体" w:hAnsi="宋体"/>
                <w:sz w:val="24"/>
                <w:szCs w:val="24"/>
              </w:rPr>
              <w:t>8</w:t>
            </w:r>
          </w:p>
        </w:tc>
        <w:tc>
          <w:tcPr>
            <w:tcW w:w="2384" w:type="dxa"/>
            <w:tcBorders>
              <w:right w:val="single" w:color="auto" w:sz="4" w:space="0"/>
            </w:tcBorders>
            <w:vAlign w:val="center"/>
          </w:tcPr>
          <w:p>
            <w:pPr>
              <w:jc w:val="center"/>
              <w:rPr>
                <w:rFonts w:ascii="宋体" w:hAnsi="宋体"/>
                <w:b/>
                <w:sz w:val="24"/>
                <w:szCs w:val="24"/>
              </w:rPr>
            </w:pPr>
            <w:r>
              <w:rPr>
                <w:rFonts w:hint="eastAsia" w:ascii="宋体" w:hAnsi="宋体"/>
                <w:b/>
                <w:sz w:val="24"/>
                <w:szCs w:val="24"/>
              </w:rPr>
              <w:t>完成时间</w:t>
            </w:r>
          </w:p>
        </w:tc>
        <w:tc>
          <w:tcPr>
            <w:tcW w:w="6180" w:type="dxa"/>
            <w:tcBorders>
              <w:left w:val="single" w:color="auto" w:sz="4" w:space="0"/>
              <w:right w:val="single" w:color="auto" w:sz="12" w:space="0"/>
            </w:tcBorders>
            <w:vAlign w:val="center"/>
          </w:tcPr>
          <w:p>
            <w:pPr>
              <w:tabs>
                <w:tab w:val="left" w:pos="196"/>
                <w:tab w:val="left" w:pos="631"/>
                <w:tab w:val="left" w:pos="661"/>
              </w:tabs>
              <w:rPr>
                <w:rFonts w:hAnsi="宋体"/>
                <w:sz w:val="24"/>
                <w:szCs w:val="24"/>
              </w:rPr>
            </w:pPr>
            <w:r>
              <w:rPr>
                <w:rFonts w:hint="eastAsia" w:hAnsi="宋体"/>
                <w:sz w:val="24"/>
                <w:szCs w:val="24"/>
              </w:rPr>
              <w:t>2021年10月底前全部设备实现并网发电。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779" w:type="dxa"/>
            <w:tcBorders>
              <w:left w:val="single" w:color="auto" w:sz="12" w:space="0"/>
            </w:tcBorders>
            <w:vAlign w:val="center"/>
          </w:tcPr>
          <w:p>
            <w:pPr>
              <w:jc w:val="center"/>
              <w:rPr>
                <w:rFonts w:ascii="宋体" w:hAnsi="宋体"/>
                <w:sz w:val="24"/>
                <w:szCs w:val="24"/>
              </w:rPr>
            </w:pPr>
            <w:r>
              <w:rPr>
                <w:rFonts w:hint="eastAsia" w:ascii="宋体" w:hAnsi="宋体"/>
                <w:sz w:val="24"/>
                <w:szCs w:val="24"/>
              </w:rPr>
              <w:t>9</w:t>
            </w:r>
          </w:p>
        </w:tc>
        <w:tc>
          <w:tcPr>
            <w:tcW w:w="2384" w:type="dxa"/>
            <w:tcBorders>
              <w:right w:val="single" w:color="auto" w:sz="4" w:space="0"/>
            </w:tcBorders>
            <w:vAlign w:val="center"/>
          </w:tcPr>
          <w:p>
            <w:pPr>
              <w:jc w:val="center"/>
              <w:rPr>
                <w:rFonts w:ascii="仿宋_GB2312" w:hAnsi="仿宋_GB2312" w:eastAsia="仿宋_GB2312" w:cs="仿宋_GB2312"/>
                <w:bCs/>
                <w:sz w:val="24"/>
                <w:szCs w:val="24"/>
              </w:rPr>
            </w:pPr>
            <w:r>
              <w:rPr>
                <w:rFonts w:hint="eastAsia" w:ascii="宋体" w:hAnsi="宋体"/>
                <w:b/>
                <w:sz w:val="24"/>
                <w:szCs w:val="24"/>
              </w:rPr>
              <w:t>质量标准</w:t>
            </w:r>
          </w:p>
        </w:tc>
        <w:tc>
          <w:tcPr>
            <w:tcW w:w="6180" w:type="dxa"/>
            <w:tcBorders>
              <w:left w:val="single" w:color="auto" w:sz="4" w:space="0"/>
              <w:right w:val="single" w:color="auto" w:sz="12" w:space="0"/>
            </w:tcBorders>
            <w:vAlign w:val="center"/>
          </w:tcPr>
          <w:p>
            <w:pPr>
              <w:tabs>
                <w:tab w:val="left" w:pos="196"/>
                <w:tab w:val="left" w:pos="631"/>
                <w:tab w:val="left" w:pos="661"/>
              </w:tabs>
              <w:rPr>
                <w:rFonts w:hAnsi="宋体"/>
                <w:sz w:val="24"/>
                <w:szCs w:val="24"/>
              </w:rPr>
            </w:pPr>
            <w:r>
              <w:rPr>
                <w:rFonts w:hint="eastAsia" w:hAnsi="宋体"/>
                <w:sz w:val="24"/>
                <w:szCs w:val="24"/>
              </w:rPr>
              <w:t>符合国家及行业现行规范标准要求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779" w:type="dxa"/>
            <w:tcBorders>
              <w:left w:val="single" w:color="auto" w:sz="12" w:space="0"/>
            </w:tcBorders>
            <w:vAlign w:val="center"/>
          </w:tcPr>
          <w:p>
            <w:pPr>
              <w:jc w:val="center"/>
              <w:rPr>
                <w:rFonts w:ascii="宋体" w:hAnsi="宋体"/>
                <w:sz w:val="24"/>
                <w:szCs w:val="24"/>
              </w:rPr>
            </w:pPr>
            <w:r>
              <w:rPr>
                <w:rFonts w:hint="eastAsia" w:ascii="宋体" w:hAnsi="宋体"/>
                <w:sz w:val="24"/>
                <w:szCs w:val="24"/>
              </w:rPr>
              <w:t>10</w:t>
            </w:r>
          </w:p>
        </w:tc>
        <w:tc>
          <w:tcPr>
            <w:tcW w:w="2384" w:type="dxa"/>
            <w:tcBorders>
              <w:right w:val="single" w:color="auto" w:sz="4" w:space="0"/>
            </w:tcBorders>
            <w:vAlign w:val="center"/>
          </w:tcPr>
          <w:p>
            <w:pPr>
              <w:jc w:val="center"/>
              <w:rPr>
                <w:rFonts w:ascii="宋体" w:hAnsi="宋体"/>
                <w:b/>
                <w:sz w:val="24"/>
                <w:szCs w:val="24"/>
              </w:rPr>
            </w:pPr>
            <w:r>
              <w:rPr>
                <w:rFonts w:hint="eastAsia" w:ascii="宋体" w:hAnsi="宋体"/>
                <w:b/>
                <w:sz w:val="24"/>
                <w:szCs w:val="24"/>
              </w:rPr>
              <w:t>优选企业入围数量</w:t>
            </w:r>
          </w:p>
        </w:tc>
        <w:tc>
          <w:tcPr>
            <w:tcW w:w="6180" w:type="dxa"/>
            <w:tcBorders>
              <w:left w:val="single" w:color="auto" w:sz="4" w:space="0"/>
              <w:right w:val="single" w:color="auto" w:sz="12" w:space="0"/>
            </w:tcBorders>
            <w:vAlign w:val="center"/>
          </w:tcPr>
          <w:p>
            <w:pPr>
              <w:tabs>
                <w:tab w:val="left" w:pos="196"/>
                <w:tab w:val="left" w:pos="631"/>
                <w:tab w:val="left" w:pos="661"/>
              </w:tabs>
              <w:rPr>
                <w:rFonts w:ascii="宋体" w:hAnsi="宋体"/>
                <w:sz w:val="24"/>
                <w:szCs w:val="24"/>
              </w:rPr>
            </w:pPr>
            <w:r>
              <w:rPr>
                <w:rFonts w:hint="eastAsia" w:ascii="宋体" w:hAnsi="宋体"/>
                <w:sz w:val="24"/>
                <w:szCs w:val="24"/>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779" w:type="dxa"/>
            <w:tcBorders>
              <w:left w:val="single" w:color="auto" w:sz="12" w:space="0"/>
            </w:tcBorders>
            <w:vAlign w:val="center"/>
          </w:tcPr>
          <w:p>
            <w:pPr>
              <w:jc w:val="center"/>
              <w:rPr>
                <w:rFonts w:ascii="宋体" w:hAnsi="宋体"/>
                <w:sz w:val="24"/>
                <w:szCs w:val="24"/>
              </w:rPr>
            </w:pPr>
            <w:r>
              <w:rPr>
                <w:rFonts w:hint="eastAsia" w:ascii="宋体" w:hAnsi="宋体"/>
                <w:sz w:val="24"/>
                <w:szCs w:val="24"/>
              </w:rPr>
              <w:t>11</w:t>
            </w:r>
          </w:p>
        </w:tc>
        <w:tc>
          <w:tcPr>
            <w:tcW w:w="2384" w:type="dxa"/>
            <w:tcBorders>
              <w:right w:val="single" w:color="auto" w:sz="4" w:space="0"/>
            </w:tcBorders>
            <w:vAlign w:val="center"/>
          </w:tcPr>
          <w:p>
            <w:pPr>
              <w:jc w:val="center"/>
              <w:rPr>
                <w:rFonts w:ascii="宋体" w:hAnsi="宋体"/>
                <w:b/>
                <w:sz w:val="24"/>
                <w:szCs w:val="24"/>
              </w:rPr>
            </w:pPr>
            <w:r>
              <w:rPr>
                <w:rFonts w:hint="eastAsia" w:ascii="宋体" w:hAnsi="宋体"/>
                <w:b/>
                <w:sz w:val="24"/>
                <w:szCs w:val="24"/>
              </w:rPr>
              <w:t>审查方式</w:t>
            </w:r>
          </w:p>
        </w:tc>
        <w:tc>
          <w:tcPr>
            <w:tcW w:w="6180" w:type="dxa"/>
            <w:tcBorders>
              <w:left w:val="single" w:color="auto" w:sz="4" w:space="0"/>
              <w:right w:val="single" w:color="auto" w:sz="12" w:space="0"/>
            </w:tcBorders>
            <w:vAlign w:val="center"/>
          </w:tcPr>
          <w:p>
            <w:pPr>
              <w:tabs>
                <w:tab w:val="left" w:pos="196"/>
                <w:tab w:val="left" w:pos="631"/>
                <w:tab w:val="left" w:pos="661"/>
              </w:tabs>
              <w:rPr>
                <w:rFonts w:hAnsi="宋体"/>
                <w:sz w:val="24"/>
                <w:szCs w:val="24"/>
              </w:rPr>
            </w:pPr>
            <w:r>
              <w:rPr>
                <w:rFonts w:hint="eastAsia" w:hAnsi="宋体"/>
                <w:sz w:val="24"/>
                <w:szCs w:val="24"/>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779" w:type="dxa"/>
            <w:tcBorders>
              <w:left w:val="single" w:color="auto" w:sz="12" w:space="0"/>
            </w:tcBorders>
            <w:vAlign w:val="center"/>
          </w:tcPr>
          <w:p>
            <w:pPr>
              <w:jc w:val="center"/>
              <w:rPr>
                <w:rFonts w:ascii="宋体" w:hAnsi="宋体"/>
                <w:sz w:val="24"/>
                <w:szCs w:val="24"/>
              </w:rPr>
            </w:pPr>
            <w:r>
              <w:rPr>
                <w:rFonts w:hint="eastAsia" w:ascii="宋体" w:hAnsi="宋体"/>
                <w:sz w:val="24"/>
                <w:szCs w:val="24"/>
              </w:rPr>
              <w:t>12</w:t>
            </w:r>
          </w:p>
        </w:tc>
        <w:tc>
          <w:tcPr>
            <w:tcW w:w="2384" w:type="dxa"/>
            <w:tcBorders>
              <w:bottom w:val="single" w:color="auto" w:sz="4" w:space="0"/>
              <w:right w:val="single" w:color="auto" w:sz="4" w:space="0"/>
            </w:tcBorders>
            <w:vAlign w:val="center"/>
          </w:tcPr>
          <w:p>
            <w:pPr>
              <w:jc w:val="center"/>
              <w:rPr>
                <w:rFonts w:ascii="宋体" w:hAnsi="宋体"/>
                <w:b/>
                <w:sz w:val="24"/>
                <w:szCs w:val="24"/>
              </w:rPr>
            </w:pPr>
            <w:r>
              <w:rPr>
                <w:rFonts w:hint="eastAsia" w:ascii="宋体" w:hAnsi="宋体"/>
                <w:b/>
                <w:sz w:val="24"/>
                <w:szCs w:val="24"/>
              </w:rPr>
              <w:t>优选文件份数</w:t>
            </w:r>
          </w:p>
        </w:tc>
        <w:tc>
          <w:tcPr>
            <w:tcW w:w="6180" w:type="dxa"/>
            <w:tcBorders>
              <w:left w:val="single" w:color="auto" w:sz="4" w:space="0"/>
              <w:bottom w:val="single" w:color="auto" w:sz="4" w:space="0"/>
              <w:right w:val="single" w:color="auto" w:sz="12" w:space="0"/>
            </w:tcBorders>
            <w:vAlign w:val="center"/>
          </w:tcPr>
          <w:p>
            <w:pPr>
              <w:widowControl/>
              <w:jc w:val="left"/>
              <w:rPr>
                <w:rFonts w:ascii="宋体" w:hAnsi="宋体"/>
                <w:sz w:val="24"/>
                <w:szCs w:val="24"/>
              </w:rPr>
            </w:pPr>
            <w:r>
              <w:rPr>
                <w:rFonts w:hint="eastAsia" w:ascii="宋体" w:hAnsi="宋体"/>
                <w:sz w:val="24"/>
                <w:szCs w:val="24"/>
              </w:rPr>
              <w:t>1份正本、4份副本、U盘一份（须注单位名称）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9" w:type="dxa"/>
            <w:tcBorders>
              <w:left w:val="single" w:color="auto" w:sz="12" w:space="0"/>
            </w:tcBorders>
            <w:vAlign w:val="center"/>
          </w:tcPr>
          <w:p>
            <w:pPr>
              <w:jc w:val="center"/>
              <w:rPr>
                <w:rFonts w:ascii="宋体" w:hAnsi="宋体"/>
                <w:sz w:val="24"/>
                <w:szCs w:val="24"/>
              </w:rPr>
            </w:pPr>
            <w:r>
              <w:rPr>
                <w:rFonts w:hint="eastAsia" w:ascii="宋体" w:hAnsi="宋体"/>
                <w:sz w:val="24"/>
                <w:szCs w:val="24"/>
              </w:rPr>
              <w:t>13</w:t>
            </w:r>
          </w:p>
        </w:tc>
        <w:tc>
          <w:tcPr>
            <w:tcW w:w="2384" w:type="dxa"/>
            <w:tcBorders>
              <w:right w:val="single" w:color="auto" w:sz="4" w:space="0"/>
            </w:tcBorders>
            <w:vAlign w:val="center"/>
          </w:tcPr>
          <w:p>
            <w:pPr>
              <w:jc w:val="center"/>
              <w:rPr>
                <w:rFonts w:ascii="宋体" w:hAnsi="宋体"/>
                <w:b/>
                <w:sz w:val="24"/>
                <w:szCs w:val="24"/>
              </w:rPr>
            </w:pPr>
            <w:r>
              <w:rPr>
                <w:rFonts w:ascii="宋体" w:hAnsi="宋体"/>
                <w:b/>
                <w:sz w:val="24"/>
                <w:szCs w:val="24"/>
              </w:rPr>
              <w:t>装订要求</w:t>
            </w:r>
          </w:p>
        </w:tc>
        <w:tc>
          <w:tcPr>
            <w:tcW w:w="6180" w:type="dxa"/>
            <w:tcBorders>
              <w:left w:val="single" w:color="auto" w:sz="4" w:space="0"/>
              <w:right w:val="single" w:color="auto" w:sz="12" w:space="0"/>
            </w:tcBorders>
            <w:vAlign w:val="center"/>
          </w:tcPr>
          <w:p>
            <w:pPr>
              <w:tabs>
                <w:tab w:val="left" w:pos="196"/>
                <w:tab w:val="left" w:pos="631"/>
                <w:tab w:val="left" w:pos="661"/>
              </w:tabs>
              <w:rPr>
                <w:rFonts w:ascii="宋体" w:hAnsi="宋体"/>
                <w:sz w:val="24"/>
                <w:szCs w:val="24"/>
              </w:rPr>
            </w:pPr>
            <w:r>
              <w:rPr>
                <w:rFonts w:hint="eastAsia" w:ascii="宋体" w:hAnsi="宋体"/>
                <w:sz w:val="24"/>
                <w:szCs w:val="24"/>
              </w:rPr>
              <w:t>全部胶装，散页无效。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9" w:type="dxa"/>
            <w:tcBorders>
              <w:left w:val="single" w:color="auto" w:sz="12" w:space="0"/>
            </w:tcBorders>
            <w:vAlign w:val="center"/>
          </w:tcPr>
          <w:p>
            <w:pPr>
              <w:jc w:val="center"/>
              <w:rPr>
                <w:rFonts w:ascii="宋体" w:hAnsi="宋体"/>
                <w:sz w:val="24"/>
                <w:szCs w:val="24"/>
              </w:rPr>
            </w:pPr>
            <w:r>
              <w:rPr>
                <w:rFonts w:hint="eastAsia" w:ascii="宋体" w:hAnsi="宋体"/>
                <w:sz w:val="24"/>
                <w:szCs w:val="24"/>
              </w:rPr>
              <w:t>14</w:t>
            </w:r>
          </w:p>
        </w:tc>
        <w:tc>
          <w:tcPr>
            <w:tcW w:w="2384" w:type="dxa"/>
            <w:tcBorders>
              <w:right w:val="single" w:color="auto" w:sz="4" w:space="0"/>
            </w:tcBorders>
            <w:vAlign w:val="center"/>
          </w:tcPr>
          <w:p>
            <w:pPr>
              <w:jc w:val="center"/>
              <w:rPr>
                <w:rFonts w:ascii="宋体" w:hAnsi="宋体"/>
                <w:b/>
                <w:sz w:val="24"/>
                <w:szCs w:val="24"/>
              </w:rPr>
            </w:pPr>
            <w:r>
              <w:rPr>
                <w:rFonts w:hint="eastAsia" w:ascii="宋体" w:hAnsi="宋体"/>
                <w:b/>
                <w:sz w:val="24"/>
                <w:szCs w:val="24"/>
              </w:rPr>
              <w:t>优选</w:t>
            </w:r>
            <w:r>
              <w:rPr>
                <w:rFonts w:ascii="宋体" w:hAnsi="宋体"/>
                <w:b/>
                <w:sz w:val="24"/>
                <w:szCs w:val="24"/>
              </w:rPr>
              <w:t>有效期</w:t>
            </w:r>
          </w:p>
        </w:tc>
        <w:tc>
          <w:tcPr>
            <w:tcW w:w="6180" w:type="dxa"/>
            <w:tcBorders>
              <w:left w:val="single" w:color="auto" w:sz="4" w:space="0"/>
              <w:right w:val="single" w:color="auto" w:sz="12" w:space="0"/>
            </w:tcBorders>
            <w:vAlign w:val="center"/>
          </w:tcPr>
          <w:p>
            <w:pPr>
              <w:tabs>
                <w:tab w:val="left" w:pos="196"/>
                <w:tab w:val="left" w:pos="631"/>
                <w:tab w:val="left" w:pos="661"/>
              </w:tabs>
              <w:rPr>
                <w:rFonts w:ascii="宋体" w:hAnsi="宋体"/>
                <w:sz w:val="24"/>
                <w:szCs w:val="24"/>
              </w:rPr>
            </w:pPr>
            <w:r>
              <w:rPr>
                <w:rFonts w:hint="eastAsia" w:ascii="宋体" w:hAnsi="宋体"/>
                <w:sz w:val="24"/>
                <w:szCs w:val="24"/>
              </w:rPr>
              <w:t>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9" w:type="dxa"/>
            <w:tcBorders>
              <w:left w:val="single" w:color="auto" w:sz="12" w:space="0"/>
            </w:tcBorders>
            <w:vAlign w:val="center"/>
          </w:tcPr>
          <w:p>
            <w:pPr>
              <w:jc w:val="center"/>
              <w:rPr>
                <w:rFonts w:ascii="宋体" w:hAnsi="宋体"/>
                <w:sz w:val="24"/>
                <w:szCs w:val="24"/>
              </w:rPr>
            </w:pPr>
            <w:r>
              <w:rPr>
                <w:rFonts w:ascii="宋体" w:hAnsi="宋体"/>
                <w:sz w:val="24"/>
                <w:szCs w:val="24"/>
              </w:rPr>
              <w:t>1</w:t>
            </w:r>
            <w:r>
              <w:rPr>
                <w:rFonts w:hint="eastAsia" w:ascii="宋体" w:hAnsi="宋体"/>
                <w:sz w:val="24"/>
                <w:szCs w:val="24"/>
              </w:rPr>
              <w:t>5</w:t>
            </w:r>
          </w:p>
        </w:tc>
        <w:tc>
          <w:tcPr>
            <w:tcW w:w="2384" w:type="dxa"/>
            <w:tcBorders>
              <w:right w:val="single" w:color="auto" w:sz="4" w:space="0"/>
            </w:tcBorders>
            <w:vAlign w:val="center"/>
          </w:tcPr>
          <w:p>
            <w:pPr>
              <w:jc w:val="center"/>
              <w:rPr>
                <w:rFonts w:ascii="宋体" w:hAnsi="宋体"/>
                <w:b/>
                <w:sz w:val="24"/>
                <w:szCs w:val="24"/>
              </w:rPr>
            </w:pPr>
            <w:r>
              <w:rPr>
                <w:rFonts w:hint="eastAsia" w:ascii="宋体" w:hAnsi="宋体"/>
                <w:b/>
                <w:sz w:val="24"/>
                <w:szCs w:val="24"/>
              </w:rPr>
              <w:t>优选响应文件提交</w:t>
            </w:r>
          </w:p>
          <w:p>
            <w:pPr>
              <w:jc w:val="center"/>
              <w:rPr>
                <w:rFonts w:ascii="宋体" w:hAnsi="宋体"/>
                <w:b/>
                <w:sz w:val="24"/>
                <w:szCs w:val="24"/>
              </w:rPr>
            </w:pPr>
            <w:r>
              <w:rPr>
                <w:rFonts w:hint="eastAsia" w:ascii="宋体" w:hAnsi="宋体"/>
                <w:b/>
                <w:sz w:val="24"/>
                <w:szCs w:val="24"/>
              </w:rPr>
              <w:t>地点及截止时间</w:t>
            </w:r>
          </w:p>
        </w:tc>
        <w:tc>
          <w:tcPr>
            <w:tcW w:w="6180" w:type="dxa"/>
            <w:tcBorders>
              <w:left w:val="single" w:color="auto" w:sz="4" w:space="0"/>
              <w:right w:val="single" w:color="auto" w:sz="12" w:space="0"/>
            </w:tcBorders>
            <w:vAlign w:val="center"/>
          </w:tcPr>
          <w:p>
            <w:pPr>
              <w:tabs>
                <w:tab w:val="left" w:pos="196"/>
                <w:tab w:val="left" w:pos="631"/>
                <w:tab w:val="left" w:pos="661"/>
              </w:tabs>
              <w:rPr>
                <w:rFonts w:ascii="宋体" w:hAnsi="宋体"/>
                <w:sz w:val="24"/>
                <w:szCs w:val="24"/>
              </w:rPr>
            </w:pPr>
            <w:r>
              <w:rPr>
                <w:rFonts w:hint="eastAsia" w:ascii="宋体" w:hAnsi="宋体"/>
                <w:sz w:val="24"/>
                <w:szCs w:val="24"/>
              </w:rPr>
              <w:t>截止时间: 2021年08月30日14时00分</w:t>
            </w:r>
          </w:p>
          <w:p>
            <w:pPr>
              <w:tabs>
                <w:tab w:val="left" w:pos="196"/>
                <w:tab w:val="left" w:pos="631"/>
                <w:tab w:val="left" w:pos="661"/>
              </w:tabs>
              <w:rPr>
                <w:rFonts w:ascii="宋体" w:hAnsi="宋体"/>
                <w:sz w:val="24"/>
                <w:szCs w:val="24"/>
              </w:rPr>
            </w:pPr>
            <w:r>
              <w:rPr>
                <w:rFonts w:hint="eastAsia" w:ascii="宋体" w:hAnsi="宋体"/>
                <w:sz w:val="24"/>
                <w:szCs w:val="24"/>
              </w:rPr>
              <w:t>递交地点: 满城区发改局3楼会议室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9" w:type="dxa"/>
            <w:tcBorders>
              <w:left w:val="single" w:color="auto" w:sz="12" w:space="0"/>
            </w:tcBorders>
            <w:vAlign w:val="center"/>
          </w:tcPr>
          <w:p>
            <w:pPr>
              <w:jc w:val="center"/>
              <w:rPr>
                <w:rFonts w:ascii="宋体" w:hAnsi="宋体"/>
                <w:sz w:val="24"/>
                <w:szCs w:val="24"/>
              </w:rPr>
            </w:pPr>
            <w:r>
              <w:rPr>
                <w:rFonts w:ascii="宋体" w:hAnsi="宋体"/>
                <w:sz w:val="24"/>
                <w:szCs w:val="24"/>
              </w:rPr>
              <w:t>1</w:t>
            </w:r>
            <w:r>
              <w:rPr>
                <w:rFonts w:hint="eastAsia" w:ascii="宋体" w:hAnsi="宋体"/>
                <w:sz w:val="24"/>
                <w:szCs w:val="24"/>
              </w:rPr>
              <w:t>6</w:t>
            </w:r>
          </w:p>
        </w:tc>
        <w:tc>
          <w:tcPr>
            <w:tcW w:w="2384" w:type="dxa"/>
            <w:tcBorders>
              <w:right w:val="single" w:color="auto" w:sz="4" w:space="0"/>
            </w:tcBorders>
            <w:vAlign w:val="center"/>
          </w:tcPr>
          <w:p>
            <w:pPr>
              <w:jc w:val="center"/>
              <w:rPr>
                <w:rFonts w:ascii="宋体" w:hAnsi="宋体"/>
                <w:b/>
                <w:sz w:val="24"/>
                <w:szCs w:val="24"/>
              </w:rPr>
            </w:pPr>
            <w:r>
              <w:rPr>
                <w:rFonts w:hint="eastAsia" w:ascii="宋体" w:hAnsi="宋体"/>
                <w:b/>
                <w:sz w:val="24"/>
                <w:szCs w:val="24"/>
              </w:rPr>
              <w:t>优选开始时间及地点</w:t>
            </w:r>
          </w:p>
        </w:tc>
        <w:tc>
          <w:tcPr>
            <w:tcW w:w="6180" w:type="dxa"/>
            <w:tcBorders>
              <w:left w:val="single" w:color="auto" w:sz="4" w:space="0"/>
              <w:right w:val="single" w:color="auto" w:sz="12" w:space="0"/>
            </w:tcBorders>
            <w:vAlign w:val="center"/>
          </w:tcPr>
          <w:p>
            <w:pPr>
              <w:tabs>
                <w:tab w:val="left" w:pos="196"/>
                <w:tab w:val="left" w:pos="631"/>
                <w:tab w:val="left" w:pos="661"/>
              </w:tabs>
              <w:rPr>
                <w:rFonts w:ascii="宋体" w:hAnsi="宋体"/>
                <w:sz w:val="24"/>
                <w:szCs w:val="24"/>
              </w:rPr>
            </w:pPr>
            <w:r>
              <w:rPr>
                <w:rFonts w:hint="eastAsia" w:ascii="宋体" w:hAnsi="宋体"/>
                <w:sz w:val="24"/>
                <w:szCs w:val="24"/>
              </w:rPr>
              <w:t>开始时间: 2021年08月30日14时00分</w:t>
            </w:r>
          </w:p>
          <w:p>
            <w:pPr>
              <w:rPr>
                <w:rFonts w:ascii="宋体" w:hAnsi="宋体"/>
                <w:sz w:val="24"/>
                <w:szCs w:val="24"/>
              </w:rPr>
            </w:pPr>
            <w:r>
              <w:rPr>
                <w:rFonts w:hint="eastAsia" w:ascii="宋体" w:hAnsi="宋体"/>
                <w:sz w:val="24"/>
                <w:szCs w:val="24"/>
              </w:rPr>
              <w:t>递交地点: 满城区发改局3楼会议室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9" w:type="dxa"/>
            <w:tcBorders>
              <w:left w:val="single" w:color="auto" w:sz="12" w:space="0"/>
            </w:tcBorders>
            <w:vAlign w:val="center"/>
          </w:tcPr>
          <w:p>
            <w:pPr>
              <w:jc w:val="center"/>
              <w:rPr>
                <w:rFonts w:ascii="宋体" w:hAnsi="宋体"/>
                <w:sz w:val="24"/>
                <w:szCs w:val="24"/>
              </w:rPr>
            </w:pPr>
            <w:r>
              <w:rPr>
                <w:rFonts w:hint="eastAsia" w:ascii="宋体" w:hAnsi="宋体"/>
                <w:sz w:val="24"/>
                <w:szCs w:val="24"/>
              </w:rPr>
              <w:t>17</w:t>
            </w:r>
          </w:p>
        </w:tc>
        <w:tc>
          <w:tcPr>
            <w:tcW w:w="2384" w:type="dxa"/>
            <w:tcBorders>
              <w:right w:val="single" w:color="auto" w:sz="4" w:space="0"/>
            </w:tcBorders>
            <w:vAlign w:val="center"/>
          </w:tcPr>
          <w:p>
            <w:pPr>
              <w:jc w:val="center"/>
              <w:rPr>
                <w:rFonts w:ascii="宋体" w:hAnsi="宋体"/>
                <w:b/>
                <w:sz w:val="24"/>
                <w:szCs w:val="24"/>
              </w:rPr>
            </w:pPr>
            <w:r>
              <w:rPr>
                <w:rFonts w:hint="eastAsia" w:ascii="宋体" w:hAnsi="宋体"/>
                <w:b/>
                <w:sz w:val="24"/>
                <w:szCs w:val="24"/>
              </w:rPr>
              <w:t xml:space="preserve">评选办法 </w:t>
            </w:r>
          </w:p>
        </w:tc>
        <w:tc>
          <w:tcPr>
            <w:tcW w:w="6180" w:type="dxa"/>
            <w:tcBorders>
              <w:left w:val="single" w:color="auto" w:sz="4" w:space="0"/>
              <w:right w:val="single" w:color="auto" w:sz="12" w:space="0"/>
            </w:tcBorders>
            <w:vAlign w:val="center"/>
          </w:tcPr>
          <w:p>
            <w:pPr>
              <w:rPr>
                <w:rFonts w:ascii="宋体" w:hAnsi="宋体"/>
                <w:sz w:val="24"/>
                <w:szCs w:val="24"/>
              </w:rPr>
            </w:pPr>
            <w:r>
              <w:rPr>
                <w:rFonts w:hint="eastAsia" w:ascii="宋体" w:hAnsi="宋体"/>
                <w:sz w:val="24"/>
                <w:szCs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779" w:type="dxa"/>
            <w:tcBorders>
              <w:left w:val="single" w:color="auto" w:sz="4" w:space="0"/>
            </w:tcBorders>
            <w:vAlign w:val="center"/>
          </w:tcPr>
          <w:p>
            <w:pPr>
              <w:jc w:val="center"/>
              <w:rPr>
                <w:rFonts w:ascii="宋体" w:hAnsi="宋体"/>
                <w:sz w:val="24"/>
                <w:szCs w:val="24"/>
              </w:rPr>
            </w:pPr>
            <w:bookmarkStart w:id="2" w:name="_Toc23860917"/>
            <w:r>
              <w:rPr>
                <w:rFonts w:hint="eastAsia" w:ascii="宋体" w:hAnsi="宋体"/>
                <w:sz w:val="24"/>
                <w:szCs w:val="24"/>
              </w:rPr>
              <w:t>18</w:t>
            </w:r>
          </w:p>
        </w:tc>
        <w:tc>
          <w:tcPr>
            <w:tcW w:w="2384" w:type="dxa"/>
            <w:tcBorders>
              <w:right w:val="single" w:color="auto" w:sz="4" w:space="0"/>
            </w:tcBorders>
            <w:vAlign w:val="center"/>
          </w:tcPr>
          <w:p>
            <w:pPr>
              <w:spacing w:line="500" w:lineRule="exact"/>
              <w:jc w:val="center"/>
              <w:rPr>
                <w:rFonts w:ascii="宋体" w:hAnsi="宋体"/>
                <w:b/>
                <w:sz w:val="24"/>
                <w:szCs w:val="24"/>
              </w:rPr>
            </w:pPr>
            <w:r>
              <w:rPr>
                <w:rFonts w:hint="eastAsia" w:ascii="宋体" w:hAnsi="宋体"/>
                <w:b/>
                <w:sz w:val="24"/>
                <w:szCs w:val="24"/>
              </w:rPr>
              <w:t>评标专家组成</w:t>
            </w:r>
          </w:p>
        </w:tc>
        <w:tc>
          <w:tcPr>
            <w:tcW w:w="6180" w:type="dxa"/>
            <w:tcBorders>
              <w:left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评审工作由优选单位组建的评审委员会负责。评审委员会由优选单位代表和有关技术等方面的专家组成，成员人数为5人以上单数，其中技术专家不得少于成员总数的三分之二。</w:t>
            </w:r>
          </w:p>
          <w:p>
            <w:pPr>
              <w:rPr>
                <w:rFonts w:ascii="宋体" w:hAnsi="宋体"/>
                <w:sz w:val="24"/>
                <w:szCs w:val="24"/>
              </w:rPr>
            </w:pPr>
            <w:r>
              <w:rPr>
                <w:rFonts w:hint="eastAsia" w:ascii="宋体" w:hAnsi="宋体"/>
                <w:sz w:val="24"/>
                <w:szCs w:val="24"/>
              </w:rPr>
              <w:t>存在经济利益或亲属关系的评标专家应当回避。</w:t>
            </w:r>
          </w:p>
        </w:tc>
      </w:tr>
    </w:tbl>
    <w:p>
      <w:pPr>
        <w:rPr>
          <w:rFonts w:ascii="宋体" w:hAnsi="宋体"/>
          <w:b/>
          <w:sz w:val="30"/>
          <w:szCs w:val="30"/>
        </w:rPr>
      </w:pPr>
      <w:bookmarkStart w:id="3" w:name="_Toc80081431"/>
      <w:r>
        <w:rPr>
          <w:rFonts w:ascii="宋体" w:hAnsi="宋体"/>
          <w:b/>
          <w:sz w:val="30"/>
          <w:szCs w:val="30"/>
        </w:rPr>
        <w:br w:type="page"/>
      </w:r>
    </w:p>
    <w:p>
      <w:pPr>
        <w:pStyle w:val="42"/>
        <w:spacing w:line="360" w:lineRule="auto"/>
        <w:jc w:val="center"/>
        <w:outlineLvl w:val="1"/>
        <w:rPr>
          <w:rFonts w:hint="default"/>
        </w:rPr>
      </w:pPr>
      <w:r>
        <w:rPr>
          <w:rFonts w:ascii="宋体" w:hAnsi="宋体"/>
          <w:b/>
          <w:sz w:val="30"/>
          <w:szCs w:val="30"/>
        </w:rPr>
        <w:t>一、总   则</w:t>
      </w:r>
      <w:bookmarkEnd w:id="2"/>
      <w:bookmarkEnd w:id="3"/>
    </w:p>
    <w:p>
      <w:pPr>
        <w:pStyle w:val="9"/>
        <w:numPr>
          <w:ilvl w:val="0"/>
          <w:numId w:val="3"/>
        </w:numPr>
        <w:spacing w:line="360" w:lineRule="auto"/>
        <w:ind w:left="0" w:firstLine="0"/>
        <w:rPr>
          <w:rFonts w:ascii="宋体" w:hAnsi="宋体"/>
          <w:bCs/>
          <w:sz w:val="24"/>
        </w:rPr>
      </w:pPr>
      <w:r>
        <w:rPr>
          <w:rFonts w:hint="eastAsia" w:ascii="宋体" w:hAnsi="宋体"/>
          <w:bCs/>
          <w:sz w:val="24"/>
        </w:rPr>
        <w:t>优选说明</w:t>
      </w:r>
    </w:p>
    <w:p>
      <w:pPr>
        <w:pStyle w:val="8"/>
        <w:numPr>
          <w:ilvl w:val="1"/>
          <w:numId w:val="4"/>
        </w:numPr>
        <w:tabs>
          <w:tab w:val="left" w:pos="510"/>
          <w:tab w:val="left" w:pos="1000"/>
        </w:tabs>
        <w:autoSpaceDE/>
        <w:autoSpaceDN/>
        <w:snapToGrid w:val="0"/>
        <w:spacing w:line="360" w:lineRule="auto"/>
        <w:ind w:left="0" w:firstLine="0"/>
        <w:jc w:val="both"/>
        <w:rPr>
          <w:rFonts w:hAnsi="宋体"/>
        </w:rPr>
      </w:pPr>
      <w:r>
        <w:rPr>
          <w:rFonts w:hint="eastAsia" w:hAnsi="宋体"/>
        </w:rPr>
        <w:t>为深入贯彻习近平</w:t>
      </w:r>
      <w:bookmarkStart w:id="13" w:name="_GoBack"/>
      <w:bookmarkEnd w:id="13"/>
      <w:r>
        <w:rPr>
          <w:rFonts w:hint="eastAsia" w:hAnsi="宋体"/>
        </w:rPr>
        <w:t>生态文明思想，坚持以人民为中心，践行绿色发展理念，综合考虑省市任务安排、边远山区电网条件、区财政承受能力和群众接受程度，采取“政府主导、市场运作，农民受益”的建设运营模式，一村一策、一户一案，积极稳妥推进边远山区光伏+电取暖工程，为全区空气质量持续改善和满足人民群众美好生活需求作出积极贡献。现拟在3个乡镇完成约765户的分布式光伏设备安装，此次光伏入围优选企业为1家。</w:t>
      </w:r>
    </w:p>
    <w:p>
      <w:pPr>
        <w:pStyle w:val="8"/>
        <w:numPr>
          <w:ilvl w:val="1"/>
          <w:numId w:val="4"/>
        </w:numPr>
        <w:tabs>
          <w:tab w:val="left" w:pos="510"/>
          <w:tab w:val="left" w:pos="1000"/>
        </w:tabs>
        <w:autoSpaceDE/>
        <w:autoSpaceDN/>
        <w:snapToGrid w:val="0"/>
        <w:spacing w:line="360" w:lineRule="auto"/>
        <w:ind w:left="0" w:firstLine="0"/>
        <w:jc w:val="both"/>
        <w:rPr>
          <w:rFonts w:hAnsi="宋体"/>
        </w:rPr>
      </w:pPr>
      <w:r>
        <w:rPr>
          <w:rFonts w:hint="eastAsia" w:hAnsi="宋体"/>
        </w:rPr>
        <w:t>优选单位为满城区发展和改革局。为在规定的时间内完成本项目的投资建设，择优选择具有足够的投资能力及技术实力的优选投资企业完成上述工作。</w:t>
      </w:r>
    </w:p>
    <w:p>
      <w:pPr>
        <w:pStyle w:val="8"/>
        <w:numPr>
          <w:ilvl w:val="1"/>
          <w:numId w:val="4"/>
        </w:numPr>
        <w:tabs>
          <w:tab w:val="left" w:pos="510"/>
          <w:tab w:val="left" w:pos="1000"/>
        </w:tabs>
        <w:autoSpaceDE/>
        <w:autoSpaceDN/>
        <w:snapToGrid w:val="0"/>
        <w:spacing w:line="360" w:lineRule="auto"/>
        <w:ind w:left="0" w:firstLine="0"/>
        <w:jc w:val="both"/>
        <w:rPr>
          <w:rFonts w:hAnsi="宋体"/>
        </w:rPr>
      </w:pPr>
      <w:r>
        <w:rPr>
          <w:rFonts w:hint="eastAsia" w:hAnsi="宋体"/>
        </w:rPr>
        <w:t>所有优选投资企业优选前都应了解本优选文件。</w:t>
      </w:r>
    </w:p>
    <w:p>
      <w:pPr>
        <w:pStyle w:val="8"/>
        <w:numPr>
          <w:ilvl w:val="1"/>
          <w:numId w:val="4"/>
        </w:numPr>
        <w:tabs>
          <w:tab w:val="left" w:pos="510"/>
          <w:tab w:val="left" w:pos="1000"/>
        </w:tabs>
        <w:autoSpaceDE/>
        <w:autoSpaceDN/>
        <w:snapToGrid w:val="0"/>
        <w:spacing w:line="360" w:lineRule="auto"/>
        <w:ind w:left="0" w:firstLine="0"/>
        <w:jc w:val="both"/>
        <w:rPr>
          <w:rFonts w:hAnsi="宋体"/>
        </w:rPr>
      </w:pPr>
      <w:r>
        <w:rPr>
          <w:rFonts w:hint="eastAsia" w:hAnsi="宋体"/>
        </w:rPr>
        <w:t>优选投资企业根据优选要求，按时递交相关资料文件。</w:t>
      </w:r>
      <w:r>
        <w:rPr>
          <w:rFonts w:hint="eastAsia"/>
        </w:rPr>
        <w:t>满城区发改局聘请第三方组织专家进行投资企业的优选工作，只有合格的优选投资企业才能进入优选程序，依据优选结果推荐得分最高的为优选企业中选优选人</w:t>
      </w:r>
    </w:p>
    <w:p>
      <w:pPr>
        <w:pStyle w:val="8"/>
        <w:numPr>
          <w:ilvl w:val="0"/>
          <w:numId w:val="3"/>
        </w:numPr>
        <w:tabs>
          <w:tab w:val="left" w:pos="510"/>
          <w:tab w:val="left" w:pos="1000"/>
        </w:tabs>
        <w:autoSpaceDE/>
        <w:autoSpaceDN/>
        <w:snapToGrid w:val="0"/>
        <w:spacing w:line="360" w:lineRule="auto"/>
        <w:ind w:left="0" w:firstLine="0"/>
        <w:jc w:val="both"/>
        <w:rPr>
          <w:szCs w:val="16"/>
        </w:rPr>
      </w:pPr>
      <w:r>
        <w:rPr>
          <w:rFonts w:hint="eastAsia"/>
          <w:szCs w:val="16"/>
        </w:rPr>
        <w:t>项目规模</w:t>
      </w:r>
    </w:p>
    <w:p>
      <w:pPr>
        <w:pStyle w:val="8"/>
        <w:tabs>
          <w:tab w:val="left" w:pos="510"/>
          <w:tab w:val="left" w:pos="1000"/>
        </w:tabs>
        <w:autoSpaceDE/>
        <w:autoSpaceDN/>
        <w:snapToGrid w:val="0"/>
        <w:spacing w:line="360" w:lineRule="auto"/>
        <w:ind w:firstLine="480" w:firstLineChars="200"/>
        <w:jc w:val="both"/>
      </w:pPr>
      <w:r>
        <w:rPr>
          <w:rFonts w:hint="eastAsia"/>
        </w:rPr>
        <w:t>光伏容量以上级文件为准，保障户用分布式光伏电网电压质量平稳。</w:t>
      </w:r>
    </w:p>
    <w:p>
      <w:pPr>
        <w:pStyle w:val="9"/>
        <w:numPr>
          <w:ilvl w:val="0"/>
          <w:numId w:val="3"/>
        </w:numPr>
        <w:spacing w:line="360" w:lineRule="auto"/>
        <w:ind w:left="0" w:firstLine="0"/>
        <w:rPr>
          <w:rFonts w:ascii="宋体" w:hAnsi="宋体"/>
          <w:bCs/>
          <w:sz w:val="24"/>
        </w:rPr>
      </w:pPr>
      <w:r>
        <w:rPr>
          <w:rFonts w:hint="eastAsia" w:ascii="宋体" w:hAnsi="宋体"/>
          <w:bCs/>
          <w:sz w:val="24"/>
        </w:rPr>
        <w:t>优选投资企业合格条件</w:t>
      </w:r>
    </w:p>
    <w:p>
      <w:pPr>
        <w:pStyle w:val="84"/>
        <w:spacing w:line="360" w:lineRule="auto"/>
        <w:ind w:firstLine="0" w:firstLineChars="0"/>
        <w:rPr>
          <w:rFonts w:ascii="宋体"/>
          <w:kern w:val="0"/>
          <w:sz w:val="24"/>
        </w:rPr>
      </w:pPr>
      <w:bookmarkStart w:id="4" w:name="_Toc23860918"/>
      <w:r>
        <w:rPr>
          <w:rFonts w:hint="eastAsia" w:ascii="宋体"/>
          <w:kern w:val="0"/>
          <w:sz w:val="24"/>
        </w:rPr>
        <w:t>1）优选投资企业具有独立法人资格，具备有效的营业执照，没有处于被责令停业、破产等状态；</w:t>
      </w:r>
    </w:p>
    <w:p>
      <w:pPr>
        <w:pStyle w:val="84"/>
        <w:spacing w:line="360" w:lineRule="auto"/>
        <w:ind w:firstLine="0" w:firstLineChars="0"/>
        <w:rPr>
          <w:rFonts w:ascii="宋体"/>
          <w:kern w:val="0"/>
          <w:sz w:val="24"/>
        </w:rPr>
      </w:pPr>
      <w:r>
        <w:rPr>
          <w:rFonts w:hint="eastAsia" w:ascii="宋体"/>
          <w:kern w:val="0"/>
          <w:sz w:val="24"/>
        </w:rPr>
        <w:t>2）优选投资企业履行合同所必需的设备和专业技术能力的相关证明资料或承诺书；</w:t>
      </w:r>
    </w:p>
    <w:p>
      <w:pPr>
        <w:pStyle w:val="84"/>
        <w:spacing w:line="360" w:lineRule="auto"/>
        <w:ind w:firstLine="0" w:firstLineChars="0"/>
        <w:rPr>
          <w:rFonts w:ascii="宋体"/>
          <w:kern w:val="0"/>
          <w:sz w:val="24"/>
        </w:rPr>
      </w:pPr>
      <w:r>
        <w:rPr>
          <w:rFonts w:hint="eastAsia" w:ascii="宋体"/>
          <w:kern w:val="0"/>
          <w:sz w:val="24"/>
        </w:rPr>
        <w:t>3）在经营活动中没有重大违法记录的相关证明资料或承诺书；</w:t>
      </w:r>
    </w:p>
    <w:p>
      <w:pPr>
        <w:pStyle w:val="84"/>
        <w:spacing w:line="360" w:lineRule="auto"/>
        <w:ind w:firstLine="0" w:firstLineChars="0"/>
        <w:rPr>
          <w:rFonts w:ascii="宋体"/>
          <w:kern w:val="0"/>
          <w:sz w:val="24"/>
        </w:rPr>
      </w:pPr>
      <w:r>
        <w:rPr>
          <w:rFonts w:hint="eastAsia" w:ascii="宋体"/>
          <w:kern w:val="0"/>
          <w:sz w:val="24"/>
        </w:rPr>
        <w:t>4）优选投资企业负责人为同一人或者存在控股、管理关系的不同单位，不得同时参加本优选投资项目的优选。</w:t>
      </w:r>
    </w:p>
    <w:p>
      <w:pPr>
        <w:pStyle w:val="84"/>
        <w:spacing w:line="360" w:lineRule="auto"/>
        <w:ind w:firstLine="0" w:firstLineChars="0"/>
        <w:rPr>
          <w:rFonts w:ascii="宋体"/>
          <w:kern w:val="0"/>
          <w:sz w:val="24"/>
        </w:rPr>
      </w:pPr>
    </w:p>
    <w:p>
      <w:pPr>
        <w:widowControl/>
        <w:jc w:val="left"/>
        <w:rPr>
          <w:rFonts w:ascii="宋体" w:hAnsi="宋体"/>
          <w:b/>
          <w:sz w:val="30"/>
          <w:szCs w:val="30"/>
        </w:rPr>
      </w:pPr>
      <w:bookmarkStart w:id="5" w:name="_Toc80081432"/>
      <w:r>
        <w:rPr>
          <w:rFonts w:ascii="宋体" w:hAnsi="宋体"/>
          <w:b/>
          <w:sz w:val="30"/>
          <w:szCs w:val="30"/>
        </w:rPr>
        <w:br w:type="page"/>
      </w:r>
    </w:p>
    <w:p>
      <w:pPr>
        <w:spacing w:line="360" w:lineRule="auto"/>
        <w:jc w:val="center"/>
        <w:outlineLvl w:val="1"/>
        <w:rPr>
          <w:rFonts w:ascii="宋体" w:hAnsi="宋体"/>
          <w:b/>
          <w:sz w:val="30"/>
          <w:szCs w:val="30"/>
        </w:rPr>
      </w:pPr>
      <w:r>
        <w:rPr>
          <w:rFonts w:hint="eastAsia" w:ascii="宋体" w:hAnsi="宋体"/>
          <w:b/>
          <w:sz w:val="30"/>
          <w:szCs w:val="30"/>
        </w:rPr>
        <w:t>二、优选文件</w:t>
      </w:r>
      <w:bookmarkEnd w:id="4"/>
      <w:bookmarkEnd w:id="5"/>
    </w:p>
    <w:p>
      <w:pPr>
        <w:pStyle w:val="9"/>
        <w:numPr>
          <w:ilvl w:val="0"/>
          <w:numId w:val="3"/>
        </w:numPr>
        <w:spacing w:line="360" w:lineRule="auto"/>
        <w:ind w:left="0" w:firstLine="0"/>
        <w:rPr>
          <w:rFonts w:ascii="宋体" w:hAnsi="宋体"/>
          <w:bCs/>
          <w:sz w:val="24"/>
        </w:rPr>
      </w:pPr>
      <w:r>
        <w:rPr>
          <w:rFonts w:hint="eastAsia" w:ascii="宋体" w:hAnsi="宋体"/>
          <w:bCs/>
          <w:sz w:val="24"/>
        </w:rPr>
        <w:t>优选文件的组成</w:t>
      </w:r>
    </w:p>
    <w:p>
      <w:pPr>
        <w:pStyle w:val="84"/>
        <w:numPr>
          <w:ilvl w:val="1"/>
          <w:numId w:val="5"/>
        </w:numPr>
        <w:tabs>
          <w:tab w:val="left" w:pos="1050"/>
          <w:tab w:val="left" w:pos="1155"/>
          <w:tab w:val="left" w:pos="1260"/>
          <w:tab w:val="left" w:pos="1365"/>
        </w:tabs>
        <w:adjustRightInd w:val="0"/>
        <w:snapToGrid w:val="0"/>
        <w:spacing w:line="360" w:lineRule="auto"/>
        <w:ind w:firstLineChars="0"/>
        <w:rPr>
          <w:rFonts w:ascii="宋体" w:hAnsi="宋体"/>
          <w:sz w:val="24"/>
        </w:rPr>
      </w:pPr>
      <w:r>
        <w:rPr>
          <w:rFonts w:hint="eastAsia" w:ascii="宋体" w:hAnsi="宋体"/>
          <w:sz w:val="24"/>
        </w:rPr>
        <w:t>优选投资企业须知</w:t>
      </w:r>
    </w:p>
    <w:p>
      <w:pPr>
        <w:pStyle w:val="84"/>
        <w:numPr>
          <w:ilvl w:val="1"/>
          <w:numId w:val="5"/>
        </w:numPr>
        <w:tabs>
          <w:tab w:val="left" w:pos="1050"/>
          <w:tab w:val="left" w:pos="1155"/>
          <w:tab w:val="left" w:pos="1260"/>
          <w:tab w:val="left" w:pos="1365"/>
        </w:tabs>
        <w:adjustRightInd w:val="0"/>
        <w:snapToGrid w:val="0"/>
        <w:spacing w:line="360" w:lineRule="auto"/>
        <w:ind w:firstLineChars="0"/>
        <w:rPr>
          <w:rFonts w:ascii="宋体" w:hAnsi="宋体"/>
          <w:sz w:val="24"/>
        </w:rPr>
      </w:pPr>
      <w:r>
        <w:rPr>
          <w:rFonts w:hint="eastAsia" w:ascii="宋体" w:hAnsi="宋体"/>
          <w:sz w:val="24"/>
        </w:rPr>
        <w:t>优选响应文件格式</w:t>
      </w:r>
    </w:p>
    <w:p>
      <w:pPr>
        <w:pStyle w:val="9"/>
        <w:numPr>
          <w:ilvl w:val="0"/>
          <w:numId w:val="3"/>
        </w:numPr>
        <w:spacing w:line="360" w:lineRule="auto"/>
        <w:ind w:left="0" w:firstLine="0"/>
        <w:rPr>
          <w:rFonts w:ascii="宋体" w:hAnsi="宋体"/>
          <w:bCs/>
          <w:sz w:val="24"/>
          <w:szCs w:val="15"/>
        </w:rPr>
      </w:pPr>
      <w:r>
        <w:rPr>
          <w:rFonts w:hint="eastAsia" w:ascii="宋体" w:hAnsi="宋体"/>
          <w:bCs/>
          <w:sz w:val="24"/>
          <w:szCs w:val="15"/>
        </w:rPr>
        <w:t>现场踏勘</w:t>
      </w:r>
    </w:p>
    <w:p>
      <w:pPr>
        <w:pStyle w:val="9"/>
        <w:spacing w:line="360" w:lineRule="auto"/>
        <w:rPr>
          <w:rFonts w:ascii="宋体" w:hAnsi="宋体"/>
          <w:bCs/>
          <w:sz w:val="24"/>
          <w:szCs w:val="15"/>
        </w:rPr>
      </w:pPr>
      <w:r>
        <w:rPr>
          <w:rFonts w:hint="eastAsia" w:ascii="宋体" w:hAnsi="宋体"/>
          <w:bCs/>
          <w:sz w:val="24"/>
          <w:szCs w:val="15"/>
        </w:rPr>
        <w:t>本项目不组织现场踏勘，优选投资企业自行安排现场踏勘，相关费用自行承担。</w:t>
      </w:r>
    </w:p>
    <w:p>
      <w:pPr>
        <w:spacing w:line="360" w:lineRule="auto"/>
        <w:jc w:val="center"/>
        <w:outlineLvl w:val="1"/>
        <w:rPr>
          <w:rFonts w:ascii="宋体" w:hAnsi="宋体"/>
          <w:b/>
          <w:sz w:val="30"/>
          <w:szCs w:val="30"/>
        </w:rPr>
      </w:pPr>
      <w:bookmarkStart w:id="6" w:name="_Toc80081433"/>
      <w:bookmarkStart w:id="7" w:name="_Toc23860919"/>
      <w:r>
        <w:rPr>
          <w:rFonts w:hint="eastAsia" w:ascii="宋体" w:hAnsi="宋体"/>
          <w:b/>
          <w:sz w:val="30"/>
          <w:szCs w:val="30"/>
        </w:rPr>
        <w:t>三、优选投资企业资料文件要求</w:t>
      </w:r>
      <w:bookmarkEnd w:id="6"/>
      <w:bookmarkEnd w:id="7"/>
    </w:p>
    <w:p>
      <w:pPr>
        <w:pStyle w:val="9"/>
        <w:numPr>
          <w:ilvl w:val="0"/>
          <w:numId w:val="3"/>
        </w:numPr>
        <w:spacing w:line="360" w:lineRule="auto"/>
        <w:ind w:left="0" w:firstLine="0"/>
        <w:rPr>
          <w:sz w:val="24"/>
          <w:szCs w:val="16"/>
        </w:rPr>
      </w:pPr>
      <w:r>
        <w:rPr>
          <w:rFonts w:hint="eastAsia"/>
          <w:sz w:val="24"/>
          <w:szCs w:val="16"/>
        </w:rPr>
        <w:t>优选投资企业资料文件的组成</w:t>
      </w:r>
    </w:p>
    <w:p>
      <w:pPr>
        <w:pStyle w:val="9"/>
        <w:spacing w:line="360" w:lineRule="auto"/>
        <w:rPr>
          <w:sz w:val="24"/>
          <w:szCs w:val="16"/>
        </w:rPr>
      </w:pPr>
      <w:r>
        <w:rPr>
          <w:rFonts w:hint="eastAsia"/>
          <w:sz w:val="24"/>
          <w:szCs w:val="16"/>
        </w:rPr>
        <w:t>优选投资企业提供的资料文件应完整、准确。</w:t>
      </w:r>
    </w:p>
    <w:p>
      <w:pPr>
        <w:spacing w:line="360" w:lineRule="auto"/>
        <w:jc w:val="center"/>
        <w:outlineLvl w:val="1"/>
        <w:rPr>
          <w:rFonts w:ascii="宋体" w:hAnsi="宋体"/>
          <w:b/>
          <w:sz w:val="30"/>
          <w:szCs w:val="30"/>
        </w:rPr>
      </w:pPr>
      <w:bookmarkStart w:id="8" w:name="_Toc80081434"/>
      <w:bookmarkStart w:id="9" w:name="_Toc23860920"/>
      <w:r>
        <w:rPr>
          <w:rFonts w:hint="eastAsia" w:ascii="宋体" w:hAnsi="宋体"/>
          <w:b/>
          <w:sz w:val="30"/>
          <w:szCs w:val="30"/>
        </w:rPr>
        <w:t>四、优选投资企业资料文件的递交</w:t>
      </w:r>
      <w:bookmarkEnd w:id="8"/>
      <w:bookmarkEnd w:id="9"/>
    </w:p>
    <w:p>
      <w:pPr>
        <w:pStyle w:val="9"/>
        <w:numPr>
          <w:ilvl w:val="0"/>
          <w:numId w:val="3"/>
        </w:numPr>
        <w:spacing w:line="360" w:lineRule="auto"/>
        <w:ind w:left="0" w:firstLine="0"/>
        <w:rPr>
          <w:sz w:val="24"/>
          <w:szCs w:val="16"/>
        </w:rPr>
      </w:pPr>
      <w:r>
        <w:rPr>
          <w:rFonts w:hint="eastAsia"/>
          <w:sz w:val="24"/>
          <w:szCs w:val="16"/>
        </w:rPr>
        <w:t>所有资料文件统一密封在</w:t>
      </w:r>
      <w:r>
        <w:rPr>
          <w:sz w:val="24"/>
          <w:szCs w:val="16"/>
        </w:rPr>
        <w:t>文件</w:t>
      </w:r>
      <w:r>
        <w:rPr>
          <w:rFonts w:hint="eastAsia"/>
          <w:sz w:val="24"/>
          <w:szCs w:val="16"/>
        </w:rPr>
        <w:t>袋中</w:t>
      </w:r>
      <w:r>
        <w:rPr>
          <w:sz w:val="24"/>
          <w:szCs w:val="16"/>
        </w:rPr>
        <w:t>。</w:t>
      </w:r>
    </w:p>
    <w:p>
      <w:pPr>
        <w:pStyle w:val="9"/>
        <w:numPr>
          <w:ilvl w:val="0"/>
          <w:numId w:val="3"/>
        </w:numPr>
        <w:spacing w:line="360" w:lineRule="auto"/>
        <w:ind w:left="0" w:firstLine="0"/>
        <w:rPr>
          <w:sz w:val="24"/>
          <w:szCs w:val="16"/>
        </w:rPr>
      </w:pPr>
      <w:r>
        <w:rPr>
          <w:rFonts w:hint="eastAsia"/>
          <w:sz w:val="24"/>
          <w:szCs w:val="16"/>
        </w:rPr>
        <w:t>优选投资企业响应文件应在优选截止时间前密封送达优选指定地点。届时所有优选投资企业需派指定人员参加优选活动。</w:t>
      </w:r>
    </w:p>
    <w:p>
      <w:pPr>
        <w:pStyle w:val="9"/>
        <w:numPr>
          <w:ilvl w:val="0"/>
          <w:numId w:val="3"/>
        </w:numPr>
        <w:spacing w:line="360" w:lineRule="auto"/>
        <w:ind w:left="0" w:firstLine="0"/>
        <w:rPr>
          <w:sz w:val="24"/>
          <w:szCs w:val="16"/>
        </w:rPr>
      </w:pPr>
      <w:r>
        <w:rPr>
          <w:rFonts w:hint="eastAsia"/>
          <w:sz w:val="24"/>
          <w:szCs w:val="16"/>
        </w:rPr>
        <w:t>如果优选投资企业未在规定时间内递交文件，资料文件不予接收；所提交的文件不满足上述要求的，优选投资企业资料文件作废，不予退回。</w:t>
      </w:r>
    </w:p>
    <w:p>
      <w:pPr>
        <w:pStyle w:val="2"/>
        <w:ind w:firstLine="512"/>
      </w:pPr>
      <w:bookmarkStart w:id="10" w:name="_Toc23860921"/>
    </w:p>
    <w:p>
      <w:pPr>
        <w:spacing w:line="360" w:lineRule="auto"/>
        <w:jc w:val="center"/>
        <w:outlineLvl w:val="1"/>
        <w:rPr>
          <w:rFonts w:ascii="宋体" w:hAnsi="宋体"/>
          <w:b/>
          <w:sz w:val="30"/>
          <w:szCs w:val="30"/>
        </w:rPr>
      </w:pPr>
      <w:bookmarkStart w:id="11" w:name="_Toc80081435"/>
      <w:r>
        <w:rPr>
          <w:rFonts w:hint="eastAsia" w:ascii="宋体" w:hAnsi="宋体"/>
          <w:b/>
          <w:sz w:val="30"/>
          <w:szCs w:val="30"/>
        </w:rPr>
        <w:t>五、优选</w:t>
      </w:r>
      <w:bookmarkEnd w:id="10"/>
      <w:r>
        <w:rPr>
          <w:rFonts w:hint="eastAsia" w:ascii="宋体" w:hAnsi="宋体"/>
          <w:b/>
          <w:sz w:val="30"/>
          <w:szCs w:val="30"/>
        </w:rPr>
        <w:t>原则与流程</w:t>
      </w:r>
      <w:bookmarkEnd w:id="11"/>
    </w:p>
    <w:p>
      <w:pPr>
        <w:pStyle w:val="9"/>
        <w:numPr>
          <w:ilvl w:val="0"/>
          <w:numId w:val="3"/>
        </w:numPr>
        <w:spacing w:line="360" w:lineRule="auto"/>
        <w:ind w:left="0" w:firstLine="0"/>
        <w:rPr>
          <w:sz w:val="24"/>
          <w:szCs w:val="16"/>
        </w:rPr>
      </w:pPr>
      <w:r>
        <w:rPr>
          <w:sz w:val="24"/>
          <w:szCs w:val="16"/>
        </w:rPr>
        <w:t>优选原则与流程</w:t>
      </w:r>
    </w:p>
    <w:p>
      <w:pPr>
        <w:pStyle w:val="9"/>
        <w:spacing w:line="360" w:lineRule="auto"/>
        <w:rPr>
          <w:sz w:val="24"/>
          <w:szCs w:val="16"/>
        </w:rPr>
      </w:pPr>
      <w:r>
        <w:rPr>
          <w:rFonts w:hint="eastAsia"/>
          <w:sz w:val="24"/>
          <w:szCs w:val="16"/>
        </w:rPr>
        <w:t>10.1优选原则</w:t>
      </w:r>
    </w:p>
    <w:p>
      <w:pPr>
        <w:pStyle w:val="9"/>
        <w:spacing w:line="360" w:lineRule="auto"/>
        <w:rPr>
          <w:sz w:val="24"/>
          <w:szCs w:val="16"/>
        </w:rPr>
      </w:pPr>
      <w:r>
        <w:rPr>
          <w:rFonts w:hint="eastAsia"/>
          <w:sz w:val="24"/>
          <w:szCs w:val="16"/>
        </w:rPr>
        <w:t>遵循公开、公平、公正优选，严格按照优选标准进行。</w:t>
      </w:r>
    </w:p>
    <w:p>
      <w:pPr>
        <w:pStyle w:val="9"/>
        <w:spacing w:line="360" w:lineRule="auto"/>
        <w:rPr>
          <w:sz w:val="24"/>
          <w:szCs w:val="16"/>
        </w:rPr>
      </w:pPr>
      <w:r>
        <w:rPr>
          <w:rFonts w:hint="eastAsia"/>
          <w:sz w:val="24"/>
          <w:szCs w:val="16"/>
        </w:rPr>
        <w:t>10.2优选流程</w:t>
      </w:r>
    </w:p>
    <w:p>
      <w:pPr>
        <w:pStyle w:val="84"/>
        <w:spacing w:line="360" w:lineRule="auto"/>
        <w:ind w:firstLine="0" w:firstLineChars="0"/>
        <w:rPr>
          <w:sz w:val="24"/>
          <w:szCs w:val="16"/>
        </w:rPr>
      </w:pPr>
      <w:r>
        <w:rPr>
          <w:rFonts w:hint="eastAsia"/>
          <w:sz w:val="24"/>
          <w:szCs w:val="16"/>
        </w:rPr>
        <w:t>10.2.1初步评审（优选投资企业资格审查）</w:t>
      </w:r>
    </w:p>
    <w:p>
      <w:pPr>
        <w:pStyle w:val="84"/>
        <w:spacing w:line="360" w:lineRule="auto"/>
        <w:ind w:firstLine="0" w:firstLineChars="0"/>
        <w:rPr>
          <w:rFonts w:ascii="宋体"/>
          <w:kern w:val="0"/>
          <w:sz w:val="24"/>
        </w:rPr>
      </w:pPr>
      <w:r>
        <w:rPr>
          <w:rFonts w:hint="eastAsia" w:ascii="宋体"/>
          <w:kern w:val="0"/>
          <w:sz w:val="24"/>
        </w:rPr>
        <w:t>1）优选投资企业具有独立法人资格，具备有效的营业执照，没有处于被责令停业、破产等状态；</w:t>
      </w:r>
    </w:p>
    <w:p>
      <w:pPr>
        <w:pStyle w:val="84"/>
        <w:spacing w:line="360" w:lineRule="auto"/>
        <w:ind w:firstLine="0" w:firstLineChars="0"/>
        <w:rPr>
          <w:rFonts w:ascii="宋体"/>
          <w:kern w:val="0"/>
          <w:sz w:val="24"/>
        </w:rPr>
      </w:pPr>
      <w:r>
        <w:rPr>
          <w:rFonts w:hint="eastAsia" w:ascii="宋体"/>
          <w:kern w:val="0"/>
          <w:sz w:val="24"/>
        </w:rPr>
        <w:t>2）优选投资企业履行合同所必需的设备和专业技术能力的相关证明资料或承诺书；</w:t>
      </w:r>
    </w:p>
    <w:p>
      <w:pPr>
        <w:pStyle w:val="84"/>
        <w:spacing w:line="360" w:lineRule="auto"/>
        <w:ind w:firstLine="0" w:firstLineChars="0"/>
        <w:rPr>
          <w:rFonts w:ascii="宋体"/>
          <w:kern w:val="0"/>
          <w:sz w:val="24"/>
        </w:rPr>
      </w:pPr>
      <w:r>
        <w:rPr>
          <w:rFonts w:hint="eastAsia" w:ascii="宋体"/>
          <w:kern w:val="0"/>
          <w:sz w:val="24"/>
        </w:rPr>
        <w:t>3）在经营活动中没有重大违法记录的相关证明资料或承诺书；</w:t>
      </w:r>
    </w:p>
    <w:p>
      <w:pPr>
        <w:pStyle w:val="84"/>
        <w:spacing w:line="360" w:lineRule="auto"/>
        <w:ind w:firstLine="0" w:firstLineChars="0"/>
        <w:rPr>
          <w:rFonts w:ascii="宋体"/>
          <w:kern w:val="0"/>
          <w:sz w:val="24"/>
        </w:rPr>
      </w:pPr>
      <w:r>
        <w:rPr>
          <w:rFonts w:hint="eastAsia" w:ascii="宋体"/>
          <w:kern w:val="0"/>
          <w:sz w:val="24"/>
        </w:rPr>
        <w:t>4）优选投资企业负责人为同一人或者存在控股、管理关系的不同单位，不得同时参加本优选投资项目的优选。</w:t>
      </w:r>
    </w:p>
    <w:p>
      <w:pPr>
        <w:pStyle w:val="84"/>
        <w:spacing w:line="360" w:lineRule="auto"/>
        <w:ind w:firstLine="0" w:firstLineChars="0"/>
        <w:rPr>
          <w:sz w:val="24"/>
          <w:szCs w:val="16"/>
        </w:rPr>
      </w:pPr>
      <w:r>
        <w:rPr>
          <w:rFonts w:hint="eastAsia"/>
          <w:sz w:val="24"/>
          <w:szCs w:val="16"/>
        </w:rPr>
        <w:t>10.2.2详细评审</w:t>
      </w:r>
    </w:p>
    <w:p>
      <w:pPr>
        <w:pStyle w:val="84"/>
        <w:spacing w:line="360" w:lineRule="auto"/>
        <w:ind w:firstLine="0" w:firstLineChars="0"/>
      </w:pPr>
      <w:r>
        <w:rPr>
          <w:rFonts w:hint="eastAsia"/>
          <w:sz w:val="24"/>
          <w:szCs w:val="16"/>
        </w:rPr>
        <w:t>通过资格审查的优选投资企业由专家优选方式进行排序，专家优选工作由保定市满城区发展和改革局组织开展。优选专家组按照优选标准对优选响应文件进行量化打分并排序。并将结果提交给优选单位。优选标准详见下表。</w:t>
      </w:r>
    </w:p>
    <w:p>
      <w:pPr>
        <w:widowControl/>
        <w:jc w:val="left"/>
        <w:rPr>
          <w:rFonts w:ascii="微软雅黑" w:hAnsi="微软雅黑" w:eastAsia="微软雅黑"/>
          <w:sz w:val="22"/>
          <w:szCs w:val="22"/>
        </w:rPr>
      </w:pPr>
      <w:r>
        <w:rPr>
          <w:rFonts w:hint="eastAsia" w:ascii="微软雅黑" w:hAnsi="微软雅黑" w:eastAsia="微软雅黑"/>
          <w:sz w:val="22"/>
          <w:szCs w:val="22"/>
        </w:rPr>
        <w:t>11.优选评分标准</w:t>
      </w:r>
    </w:p>
    <w:p>
      <w:pPr>
        <w:pStyle w:val="9"/>
        <w:spacing w:line="360" w:lineRule="auto"/>
        <w:rPr>
          <w:sz w:val="24"/>
          <w:szCs w:val="16"/>
        </w:rPr>
      </w:pPr>
      <w:r>
        <w:rPr>
          <w:rFonts w:hint="eastAsia"/>
          <w:sz w:val="24"/>
          <w:szCs w:val="16"/>
        </w:rPr>
        <w:t>11.1优选投资企业的确认</w:t>
      </w:r>
    </w:p>
    <w:p>
      <w:pPr>
        <w:pStyle w:val="9"/>
        <w:spacing w:line="360" w:lineRule="auto"/>
        <w:rPr>
          <w:sz w:val="24"/>
          <w:szCs w:val="16"/>
        </w:rPr>
      </w:pPr>
      <w:r>
        <w:rPr>
          <w:rFonts w:hint="eastAsia"/>
          <w:sz w:val="24"/>
          <w:szCs w:val="16"/>
        </w:rPr>
        <w:t>优选投资企业确认项目投资的具体办法为：</w:t>
      </w:r>
    </w:p>
    <w:p>
      <w:pPr>
        <w:pStyle w:val="9"/>
        <w:spacing w:line="360" w:lineRule="auto"/>
        <w:rPr>
          <w:rFonts w:ascii="宋体" w:hAnsi="宋体" w:cs="宋体"/>
          <w:sz w:val="24"/>
          <w:szCs w:val="24"/>
        </w:rPr>
      </w:pPr>
      <w:r>
        <w:rPr>
          <w:rFonts w:hint="eastAsia" w:ascii="宋体" w:hAnsi="宋体" w:cs="宋体"/>
          <w:sz w:val="24"/>
          <w:szCs w:val="24"/>
        </w:rPr>
        <w:t>优选专家对满足优选文件的优选响应文件按照规定的评分标准进行打分，并按得分由高到低顺序进行排名，优选单位按第一名确定中选人；</w:t>
      </w:r>
    </w:p>
    <w:p>
      <w:pPr>
        <w:rPr>
          <w:rFonts w:ascii="仿宋_GB2312" w:hAnsi="仿宋_GB2312" w:eastAsia="仿宋_GB2312" w:cs="仿宋_GB2312"/>
          <w:b/>
          <w:bCs/>
          <w:sz w:val="24"/>
        </w:rPr>
      </w:pPr>
      <w:r>
        <w:rPr>
          <w:rFonts w:hint="eastAsia" w:ascii="仿宋_GB2312" w:hAnsi="仿宋_GB2312" w:eastAsia="仿宋_GB2312" w:cs="仿宋_GB2312"/>
          <w:b/>
          <w:bCs/>
          <w:sz w:val="24"/>
        </w:rPr>
        <w:br w:type="page"/>
      </w:r>
    </w:p>
    <w:p>
      <w:pPr>
        <w:spacing w:line="360" w:lineRule="auto"/>
        <w:rPr>
          <w:rFonts w:ascii="仿宋_GB2312" w:hAnsi="仿宋_GB2312" w:eastAsia="仿宋_GB2312" w:cs="仿宋_GB2312"/>
          <w:b/>
          <w:bCs/>
          <w:sz w:val="24"/>
        </w:rPr>
      </w:pPr>
      <w:r>
        <w:rPr>
          <w:rFonts w:hint="eastAsia" w:ascii="仿宋_GB2312" w:hAnsi="仿宋_GB2312" w:eastAsia="仿宋_GB2312" w:cs="仿宋_GB2312"/>
          <w:b/>
          <w:bCs/>
          <w:sz w:val="24"/>
        </w:rPr>
        <w:t>附表一：资格性审查</w:t>
      </w:r>
    </w:p>
    <w:tbl>
      <w:tblPr>
        <w:tblStyle w:val="34"/>
        <w:tblW w:w="902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06"/>
        <w:gridCol w:w="4543"/>
        <w:gridCol w:w="2409"/>
        <w:gridCol w:w="116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17" w:hRule="atLeast"/>
          <w:tblHeader/>
          <w:jc w:val="center"/>
        </w:trPr>
        <w:tc>
          <w:tcPr>
            <w:tcW w:w="906" w:type="dxa"/>
            <w:tcBorders>
              <w:top w:val="single" w:color="auto" w:sz="6" w:space="0"/>
              <w:left w:val="single" w:color="auto" w:sz="6" w:space="0"/>
              <w:bottom w:val="single" w:color="auto" w:sz="6" w:space="0"/>
              <w:right w:val="single" w:color="auto" w:sz="6" w:space="0"/>
            </w:tcBorders>
            <w:noWrap/>
            <w:vAlign w:val="center"/>
          </w:tcPr>
          <w:p>
            <w:pPr>
              <w:spacing w:line="3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序号</w:t>
            </w:r>
          </w:p>
        </w:tc>
        <w:tc>
          <w:tcPr>
            <w:tcW w:w="4543" w:type="dxa"/>
            <w:tcBorders>
              <w:top w:val="single" w:color="auto" w:sz="6" w:space="0"/>
              <w:left w:val="single" w:color="auto" w:sz="6" w:space="0"/>
              <w:bottom w:val="single" w:color="auto" w:sz="6" w:space="0"/>
              <w:right w:val="single" w:color="auto" w:sz="6" w:space="0"/>
            </w:tcBorders>
            <w:noWrap/>
            <w:vAlign w:val="center"/>
          </w:tcPr>
          <w:p>
            <w:pPr>
              <w:spacing w:line="3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审查项目</w:t>
            </w:r>
          </w:p>
        </w:tc>
        <w:tc>
          <w:tcPr>
            <w:tcW w:w="2409" w:type="dxa"/>
            <w:tcBorders>
              <w:top w:val="single" w:color="auto" w:sz="6" w:space="0"/>
              <w:left w:val="single" w:color="auto" w:sz="6" w:space="0"/>
              <w:bottom w:val="single" w:color="auto" w:sz="6" w:space="0"/>
              <w:right w:val="single" w:color="auto" w:sz="6" w:space="0"/>
            </w:tcBorders>
            <w:noWrap/>
            <w:vAlign w:val="center"/>
          </w:tcPr>
          <w:p>
            <w:pPr>
              <w:spacing w:line="3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审查内容</w:t>
            </w:r>
          </w:p>
        </w:tc>
        <w:tc>
          <w:tcPr>
            <w:tcW w:w="1166" w:type="dxa"/>
            <w:tcBorders>
              <w:top w:val="single" w:color="auto" w:sz="6" w:space="0"/>
              <w:left w:val="single" w:color="auto" w:sz="6" w:space="0"/>
              <w:bottom w:val="single" w:color="auto" w:sz="6" w:space="0"/>
              <w:right w:val="single" w:color="auto" w:sz="6" w:space="0"/>
            </w:tcBorders>
            <w:noWrap/>
            <w:vAlign w:val="center"/>
          </w:tcPr>
          <w:p>
            <w:pPr>
              <w:spacing w:line="3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结果</w:t>
            </w:r>
          </w:p>
          <w:p>
            <w:pPr>
              <w:spacing w:line="3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通过（√）</w:t>
            </w:r>
          </w:p>
          <w:p>
            <w:pPr>
              <w:spacing w:line="3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不通过（×）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36" w:hRule="atLeast"/>
          <w:jc w:val="center"/>
        </w:trPr>
        <w:tc>
          <w:tcPr>
            <w:tcW w:w="906" w:type="dxa"/>
            <w:tcBorders>
              <w:top w:val="single" w:color="auto" w:sz="6" w:space="0"/>
              <w:left w:val="single" w:color="auto" w:sz="6" w:space="0"/>
              <w:bottom w:val="single" w:color="auto" w:sz="6" w:space="0"/>
              <w:right w:val="single" w:color="auto" w:sz="6" w:space="0"/>
            </w:tcBorders>
            <w:noWrap/>
            <w:vAlign w:val="center"/>
          </w:tcPr>
          <w:p>
            <w:pPr>
              <w:spacing w:line="30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1</w:t>
            </w:r>
          </w:p>
        </w:tc>
        <w:tc>
          <w:tcPr>
            <w:tcW w:w="4543" w:type="dxa"/>
            <w:tcBorders>
              <w:top w:val="single" w:color="auto" w:sz="6" w:space="0"/>
              <w:left w:val="single" w:color="auto" w:sz="6" w:space="0"/>
              <w:bottom w:val="single" w:color="auto" w:sz="6" w:space="0"/>
              <w:right w:val="single" w:color="auto" w:sz="6" w:space="0"/>
            </w:tcBorders>
            <w:noWrap/>
            <w:vAlign w:val="center"/>
          </w:tcPr>
          <w:p>
            <w:pPr>
              <w:autoSpaceDN w:val="0"/>
              <w:adjustRightInd w:val="0"/>
              <w:snapToGrid w:val="0"/>
              <w:jc w:val="center"/>
              <w:textAlignment w:val="center"/>
              <w:rPr>
                <w:rFonts w:ascii="Times New Roman" w:hAnsi="Times New Roman" w:eastAsia="仿宋_GB2312"/>
                <w:bCs/>
                <w:sz w:val="24"/>
                <w:szCs w:val="24"/>
              </w:rPr>
            </w:pPr>
            <w:r>
              <w:rPr>
                <w:rFonts w:hint="eastAsia" w:ascii="仿宋_GB2312" w:hAnsi="仿宋_GB2312" w:eastAsia="仿宋_GB2312" w:cs="仿宋_GB2312"/>
                <w:bCs/>
                <w:sz w:val="24"/>
              </w:rPr>
              <w:t>优选投资企业具有独立法人资格，具备有效的营业执照，没有处于被责令停业、破产等状态</w:t>
            </w:r>
          </w:p>
        </w:tc>
        <w:tc>
          <w:tcPr>
            <w:tcW w:w="2409" w:type="dxa"/>
            <w:tcBorders>
              <w:top w:val="single" w:color="auto" w:sz="6" w:space="0"/>
              <w:left w:val="single" w:color="auto" w:sz="6" w:space="0"/>
              <w:bottom w:val="single" w:color="auto" w:sz="6" w:space="0"/>
              <w:right w:val="single" w:color="auto" w:sz="6" w:space="0"/>
            </w:tcBorders>
            <w:noWrap/>
            <w:vAlign w:val="center"/>
          </w:tcPr>
          <w:p>
            <w:pPr>
              <w:autoSpaceDN w:val="0"/>
              <w:adjustRightInd w:val="0"/>
              <w:snapToGrid w:val="0"/>
              <w:jc w:val="center"/>
              <w:textAlignment w:val="center"/>
              <w:rPr>
                <w:rFonts w:ascii="Times New Roman" w:hAnsi="Times New Roman" w:eastAsia="仿宋_GB2312"/>
                <w:bCs/>
                <w:sz w:val="24"/>
                <w:szCs w:val="24"/>
              </w:rPr>
            </w:pPr>
            <w:r>
              <w:rPr>
                <w:rFonts w:hint="eastAsia" w:ascii="仿宋_GB2312" w:hAnsi="仿宋_GB2312" w:eastAsia="仿宋_GB2312" w:cs="仿宋_GB2312"/>
                <w:bCs/>
                <w:sz w:val="24"/>
              </w:rPr>
              <w:t>有效</w:t>
            </w:r>
          </w:p>
        </w:tc>
        <w:tc>
          <w:tcPr>
            <w:tcW w:w="1166" w:type="dxa"/>
            <w:tcBorders>
              <w:top w:val="single" w:color="auto" w:sz="6" w:space="0"/>
              <w:left w:val="single" w:color="auto" w:sz="6" w:space="0"/>
              <w:bottom w:val="single" w:color="auto" w:sz="6" w:space="0"/>
              <w:right w:val="single" w:color="auto" w:sz="6" w:space="0"/>
            </w:tcBorders>
            <w:noWrap/>
            <w:vAlign w:val="center"/>
          </w:tcPr>
          <w:p>
            <w:pPr>
              <w:spacing w:line="300" w:lineRule="exact"/>
              <w:jc w:val="center"/>
              <w:rPr>
                <w:rFonts w:ascii="仿宋_GB2312" w:hAnsi="仿宋_GB2312" w:eastAsia="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85" w:hRule="atLeast"/>
          <w:jc w:val="center"/>
        </w:trPr>
        <w:tc>
          <w:tcPr>
            <w:tcW w:w="906" w:type="dxa"/>
            <w:tcBorders>
              <w:top w:val="single" w:color="auto" w:sz="6" w:space="0"/>
              <w:left w:val="single" w:color="auto" w:sz="6" w:space="0"/>
              <w:bottom w:val="single" w:color="auto" w:sz="6" w:space="0"/>
              <w:right w:val="single" w:color="auto" w:sz="6" w:space="0"/>
            </w:tcBorders>
            <w:noWrap/>
            <w:vAlign w:val="center"/>
          </w:tcPr>
          <w:p>
            <w:pPr>
              <w:spacing w:line="30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2</w:t>
            </w:r>
          </w:p>
        </w:tc>
        <w:tc>
          <w:tcPr>
            <w:tcW w:w="4543" w:type="dxa"/>
            <w:tcBorders>
              <w:top w:val="single" w:color="auto" w:sz="6" w:space="0"/>
              <w:left w:val="single" w:color="auto" w:sz="6" w:space="0"/>
              <w:bottom w:val="single" w:color="auto" w:sz="6" w:space="0"/>
              <w:right w:val="single" w:color="auto" w:sz="6" w:space="0"/>
            </w:tcBorders>
            <w:noWrap/>
            <w:vAlign w:val="center"/>
          </w:tcPr>
          <w:p>
            <w:pPr>
              <w:autoSpaceDN w:val="0"/>
              <w:adjustRightInd w:val="0"/>
              <w:snapToGrid w:val="0"/>
              <w:jc w:val="center"/>
              <w:textAlignment w:val="center"/>
              <w:rPr>
                <w:rFonts w:ascii="Times New Roman" w:hAnsi="Times New Roman" w:eastAsia="仿宋_GB2312"/>
                <w:bCs/>
                <w:sz w:val="24"/>
                <w:szCs w:val="24"/>
              </w:rPr>
            </w:pPr>
            <w:r>
              <w:rPr>
                <w:rFonts w:ascii="Times New Roman" w:hAnsi="Times New Roman" w:eastAsia="仿宋_GB2312"/>
                <w:bCs/>
                <w:sz w:val="24"/>
                <w:szCs w:val="24"/>
              </w:rPr>
              <w:t>优选投资企业履行合同所必需的设备和专业技术能力的相关证明资料或承诺书</w:t>
            </w:r>
          </w:p>
        </w:tc>
        <w:tc>
          <w:tcPr>
            <w:tcW w:w="2409" w:type="dxa"/>
            <w:tcBorders>
              <w:top w:val="single" w:color="auto" w:sz="6" w:space="0"/>
              <w:left w:val="single" w:color="auto" w:sz="6" w:space="0"/>
              <w:bottom w:val="single" w:color="auto" w:sz="6" w:space="0"/>
              <w:right w:val="single" w:color="auto" w:sz="6" w:space="0"/>
            </w:tcBorders>
            <w:noWrap/>
            <w:vAlign w:val="center"/>
          </w:tcPr>
          <w:p>
            <w:pPr>
              <w:autoSpaceDN w:val="0"/>
              <w:adjustRightInd w:val="0"/>
              <w:snapToGrid w:val="0"/>
              <w:jc w:val="center"/>
              <w:textAlignment w:val="center"/>
              <w:rPr>
                <w:rFonts w:ascii="Times New Roman" w:hAnsi="Times New Roman" w:eastAsia="仿宋_GB2312"/>
                <w:bCs/>
                <w:sz w:val="24"/>
                <w:szCs w:val="24"/>
              </w:rPr>
            </w:pPr>
            <w:r>
              <w:rPr>
                <w:rFonts w:hint="eastAsia" w:ascii="仿宋_GB2312" w:hAnsi="仿宋_GB2312" w:eastAsia="仿宋_GB2312" w:cs="仿宋_GB2312"/>
                <w:bCs/>
                <w:sz w:val="24"/>
              </w:rPr>
              <w:t>有效</w:t>
            </w:r>
          </w:p>
        </w:tc>
        <w:tc>
          <w:tcPr>
            <w:tcW w:w="1166" w:type="dxa"/>
            <w:tcBorders>
              <w:top w:val="single" w:color="auto" w:sz="6" w:space="0"/>
              <w:left w:val="single" w:color="auto" w:sz="6" w:space="0"/>
              <w:bottom w:val="single" w:color="auto" w:sz="6" w:space="0"/>
              <w:right w:val="single" w:color="auto" w:sz="6" w:space="0"/>
            </w:tcBorders>
            <w:noWrap/>
            <w:vAlign w:val="center"/>
          </w:tcPr>
          <w:p>
            <w:pPr>
              <w:spacing w:line="300" w:lineRule="exact"/>
              <w:jc w:val="center"/>
              <w:rPr>
                <w:rFonts w:ascii="仿宋_GB2312" w:hAnsi="仿宋_GB2312" w:eastAsia="仿宋_GB2312" w:cs="仿宋_GB2312"/>
                <w:sz w:val="24"/>
                <w:highlight w:val="yello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2" w:hRule="atLeast"/>
          <w:jc w:val="center"/>
        </w:trPr>
        <w:tc>
          <w:tcPr>
            <w:tcW w:w="906" w:type="dxa"/>
            <w:tcBorders>
              <w:top w:val="single" w:color="auto" w:sz="6" w:space="0"/>
              <w:left w:val="single" w:color="auto" w:sz="6" w:space="0"/>
              <w:bottom w:val="single" w:color="auto" w:sz="6" w:space="0"/>
              <w:right w:val="single" w:color="auto" w:sz="6" w:space="0"/>
            </w:tcBorders>
            <w:noWrap/>
            <w:vAlign w:val="center"/>
          </w:tcPr>
          <w:p>
            <w:pPr>
              <w:spacing w:line="30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3</w:t>
            </w:r>
          </w:p>
        </w:tc>
        <w:tc>
          <w:tcPr>
            <w:tcW w:w="4543" w:type="dxa"/>
            <w:tcBorders>
              <w:top w:val="single" w:color="auto" w:sz="6" w:space="0"/>
              <w:left w:val="single" w:color="auto" w:sz="6" w:space="0"/>
              <w:bottom w:val="single" w:color="auto" w:sz="6" w:space="0"/>
              <w:right w:val="single" w:color="auto" w:sz="6" w:space="0"/>
            </w:tcBorders>
            <w:noWrap/>
            <w:vAlign w:val="center"/>
          </w:tcPr>
          <w:p>
            <w:pPr>
              <w:autoSpaceDN w:val="0"/>
              <w:adjustRightInd w:val="0"/>
              <w:snapToGrid w:val="0"/>
              <w:jc w:val="center"/>
              <w:textAlignment w:val="center"/>
              <w:rPr>
                <w:rFonts w:ascii="Times New Roman" w:hAnsi="Times New Roman" w:eastAsia="仿宋_GB2312"/>
                <w:bCs/>
                <w:sz w:val="24"/>
                <w:szCs w:val="24"/>
              </w:rPr>
            </w:pPr>
            <w:r>
              <w:rPr>
                <w:rFonts w:hint="eastAsia" w:ascii="Times New Roman" w:hAnsi="Times New Roman" w:eastAsia="仿宋_GB2312"/>
                <w:bCs/>
                <w:sz w:val="24"/>
                <w:szCs w:val="24"/>
              </w:rPr>
              <w:t>在经营活动中没有重大违法记录的相关证明资料或承诺书</w:t>
            </w:r>
          </w:p>
        </w:tc>
        <w:tc>
          <w:tcPr>
            <w:tcW w:w="2409" w:type="dxa"/>
            <w:tcBorders>
              <w:top w:val="single" w:color="auto" w:sz="6" w:space="0"/>
              <w:left w:val="single" w:color="auto" w:sz="6" w:space="0"/>
              <w:bottom w:val="single" w:color="auto" w:sz="6" w:space="0"/>
              <w:right w:val="single" w:color="auto" w:sz="6" w:space="0"/>
            </w:tcBorders>
            <w:noWrap/>
            <w:vAlign w:val="center"/>
          </w:tcPr>
          <w:p>
            <w:pPr>
              <w:autoSpaceDN w:val="0"/>
              <w:adjustRightInd w:val="0"/>
              <w:snapToGrid w:val="0"/>
              <w:jc w:val="center"/>
              <w:textAlignment w:val="center"/>
              <w:rPr>
                <w:rFonts w:ascii="Times New Roman" w:hAnsi="Times New Roman" w:eastAsia="仿宋_GB2312"/>
                <w:bCs/>
                <w:sz w:val="24"/>
                <w:szCs w:val="24"/>
              </w:rPr>
            </w:pPr>
            <w:r>
              <w:rPr>
                <w:rFonts w:hint="eastAsia" w:ascii="仿宋_GB2312" w:hAnsi="仿宋_GB2312" w:eastAsia="仿宋_GB2312" w:cs="仿宋_GB2312"/>
                <w:bCs/>
                <w:sz w:val="24"/>
              </w:rPr>
              <w:t>有效</w:t>
            </w:r>
          </w:p>
        </w:tc>
        <w:tc>
          <w:tcPr>
            <w:tcW w:w="1166" w:type="dxa"/>
            <w:tcBorders>
              <w:top w:val="single" w:color="auto" w:sz="6" w:space="0"/>
              <w:left w:val="single" w:color="auto" w:sz="6" w:space="0"/>
              <w:bottom w:val="single" w:color="auto" w:sz="6" w:space="0"/>
              <w:right w:val="single" w:color="auto" w:sz="6" w:space="0"/>
            </w:tcBorders>
            <w:noWrap/>
            <w:vAlign w:val="center"/>
          </w:tcPr>
          <w:p>
            <w:pPr>
              <w:spacing w:line="300" w:lineRule="exact"/>
              <w:jc w:val="center"/>
              <w:rPr>
                <w:rFonts w:ascii="仿宋_GB2312" w:hAnsi="仿宋_GB2312" w:eastAsia="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17" w:hRule="atLeast"/>
          <w:jc w:val="center"/>
        </w:trPr>
        <w:tc>
          <w:tcPr>
            <w:tcW w:w="906" w:type="dxa"/>
            <w:tcBorders>
              <w:top w:val="single" w:color="auto" w:sz="6" w:space="0"/>
              <w:left w:val="single" w:color="auto" w:sz="6" w:space="0"/>
              <w:bottom w:val="single" w:color="auto" w:sz="6" w:space="0"/>
              <w:right w:val="single" w:color="auto" w:sz="6" w:space="0"/>
            </w:tcBorders>
            <w:noWrap/>
            <w:vAlign w:val="center"/>
          </w:tcPr>
          <w:p>
            <w:pPr>
              <w:spacing w:line="30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4</w:t>
            </w:r>
          </w:p>
        </w:tc>
        <w:tc>
          <w:tcPr>
            <w:tcW w:w="4543" w:type="dxa"/>
            <w:tcBorders>
              <w:top w:val="single" w:color="auto" w:sz="6" w:space="0"/>
              <w:left w:val="single" w:color="auto" w:sz="6" w:space="0"/>
              <w:bottom w:val="single" w:color="auto" w:sz="6" w:space="0"/>
              <w:right w:val="single" w:color="auto" w:sz="6" w:space="0"/>
            </w:tcBorders>
            <w:noWrap/>
            <w:vAlign w:val="center"/>
          </w:tcPr>
          <w:p>
            <w:pPr>
              <w:autoSpaceDN w:val="0"/>
              <w:adjustRightInd w:val="0"/>
              <w:snapToGrid w:val="0"/>
              <w:jc w:val="center"/>
              <w:textAlignment w:val="center"/>
              <w:rPr>
                <w:rFonts w:ascii="Times New Roman" w:hAnsi="Times New Roman" w:eastAsia="仿宋_GB2312"/>
                <w:bCs/>
                <w:sz w:val="24"/>
                <w:szCs w:val="24"/>
              </w:rPr>
            </w:pPr>
            <w:r>
              <w:rPr>
                <w:rFonts w:hint="eastAsia" w:ascii="Times New Roman" w:hAnsi="Times New Roman" w:eastAsia="仿宋_GB2312"/>
                <w:bCs/>
                <w:sz w:val="24"/>
                <w:szCs w:val="24"/>
              </w:rPr>
              <w:t>优选投资企业负责人为同一人或者存在控股、管理关系的不同单位，不得同时参加本优选投资项目的优选</w:t>
            </w:r>
          </w:p>
        </w:tc>
        <w:tc>
          <w:tcPr>
            <w:tcW w:w="2409" w:type="dxa"/>
            <w:tcBorders>
              <w:top w:val="single" w:color="auto" w:sz="6" w:space="0"/>
              <w:left w:val="single" w:color="auto" w:sz="6" w:space="0"/>
              <w:bottom w:val="single" w:color="auto" w:sz="6" w:space="0"/>
              <w:right w:val="single" w:color="auto" w:sz="6" w:space="0"/>
            </w:tcBorders>
            <w:noWrap/>
            <w:vAlign w:val="center"/>
          </w:tcPr>
          <w:p>
            <w:pPr>
              <w:autoSpaceDN w:val="0"/>
              <w:adjustRightInd w:val="0"/>
              <w:snapToGrid w:val="0"/>
              <w:jc w:val="center"/>
              <w:textAlignment w:val="center"/>
              <w:rPr>
                <w:rFonts w:ascii="Times New Roman" w:hAnsi="Times New Roman" w:eastAsia="仿宋_GB2312"/>
                <w:bCs/>
                <w:sz w:val="24"/>
                <w:szCs w:val="24"/>
              </w:rPr>
            </w:pPr>
            <w:r>
              <w:rPr>
                <w:rFonts w:hint="eastAsia" w:ascii="Times New Roman" w:hAnsi="Times New Roman" w:eastAsia="仿宋_GB2312"/>
                <w:bCs/>
                <w:sz w:val="24"/>
                <w:szCs w:val="24"/>
              </w:rPr>
              <w:t>提供承诺书</w:t>
            </w:r>
          </w:p>
        </w:tc>
        <w:tc>
          <w:tcPr>
            <w:tcW w:w="1166" w:type="dxa"/>
            <w:tcBorders>
              <w:top w:val="single" w:color="auto" w:sz="6" w:space="0"/>
              <w:left w:val="single" w:color="auto" w:sz="6" w:space="0"/>
              <w:bottom w:val="single" w:color="auto" w:sz="6" w:space="0"/>
              <w:right w:val="single" w:color="auto" w:sz="6" w:space="0"/>
            </w:tcBorders>
            <w:noWrap/>
            <w:vAlign w:val="center"/>
          </w:tcPr>
          <w:p>
            <w:pPr>
              <w:spacing w:line="300" w:lineRule="exact"/>
              <w:jc w:val="center"/>
              <w:rPr>
                <w:rFonts w:ascii="仿宋_GB2312" w:hAnsi="仿宋_GB2312" w:eastAsia="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73" w:hRule="atLeast"/>
          <w:jc w:val="center"/>
        </w:trPr>
        <w:tc>
          <w:tcPr>
            <w:tcW w:w="9024" w:type="dxa"/>
            <w:gridSpan w:val="4"/>
            <w:tcBorders>
              <w:top w:val="single" w:color="auto" w:sz="6" w:space="0"/>
              <w:left w:val="single" w:color="auto" w:sz="6" w:space="0"/>
              <w:bottom w:val="single" w:color="auto" w:sz="6" w:space="0"/>
              <w:right w:val="single" w:color="auto" w:sz="6" w:space="0"/>
            </w:tcBorders>
            <w:noWrap/>
            <w:vAlign w:val="center"/>
          </w:tcPr>
          <w:p>
            <w:pPr>
              <w:spacing w:line="300" w:lineRule="exact"/>
              <w:jc w:val="left"/>
              <w:rPr>
                <w:rFonts w:ascii="仿宋_GB2312" w:hAnsi="仿宋_GB2312" w:eastAsia="仿宋_GB2312" w:cs="仿宋_GB2312"/>
                <w:sz w:val="24"/>
              </w:rPr>
            </w:pPr>
            <w:r>
              <w:rPr>
                <w:rFonts w:hint="eastAsia" w:ascii="仿宋_GB2312" w:hAnsi="仿宋_GB2312" w:eastAsia="仿宋_GB2312" w:cs="仿宋_GB2312"/>
                <w:sz w:val="24"/>
              </w:rPr>
              <w:t>资格审查结论：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45" w:hRule="atLeast"/>
          <w:jc w:val="center"/>
        </w:trPr>
        <w:tc>
          <w:tcPr>
            <w:tcW w:w="9024" w:type="dxa"/>
            <w:gridSpan w:val="4"/>
            <w:tcBorders>
              <w:top w:val="single" w:color="auto" w:sz="6" w:space="0"/>
              <w:left w:val="single" w:color="auto" w:sz="6" w:space="0"/>
              <w:bottom w:val="single" w:color="auto" w:sz="6" w:space="0"/>
              <w:right w:val="single" w:color="auto" w:sz="6" w:space="0"/>
            </w:tcBorders>
            <w:noWrap/>
            <w:vAlign w:val="center"/>
          </w:tcPr>
          <w:p>
            <w:pPr>
              <w:spacing w:line="300" w:lineRule="exact"/>
              <w:jc w:val="left"/>
              <w:rPr>
                <w:rFonts w:ascii="仿宋_GB2312" w:hAnsi="仿宋_GB2312" w:eastAsia="仿宋_GB2312" w:cs="仿宋_GB2312"/>
                <w:sz w:val="24"/>
              </w:rPr>
            </w:pPr>
            <w:r>
              <w:rPr>
                <w:rFonts w:hint="eastAsia" w:ascii="仿宋_GB2312" w:hAnsi="仿宋_GB2312" w:eastAsia="仿宋_GB2312" w:cs="仿宋_GB2312"/>
                <w:sz w:val="24"/>
              </w:rPr>
              <w:t>评审专家签字：</w:t>
            </w:r>
          </w:p>
        </w:tc>
      </w:tr>
    </w:tbl>
    <w:p/>
    <w:p>
      <w:pPr>
        <w:rPr>
          <w:rFonts w:ascii="宋体" w:hAnsi="宋体" w:cs="宋体"/>
          <w:sz w:val="24"/>
          <w:szCs w:val="24"/>
        </w:rPr>
      </w:pPr>
      <w:r>
        <w:rPr>
          <w:rFonts w:hint="eastAsia" w:ascii="宋体" w:hAnsi="宋体" w:cs="宋体"/>
          <w:sz w:val="24"/>
          <w:szCs w:val="24"/>
        </w:rPr>
        <w:br w:type="page"/>
      </w:r>
    </w:p>
    <w:p>
      <w:pPr>
        <w:spacing w:line="360" w:lineRule="auto"/>
        <w:rPr>
          <w:rFonts w:ascii="仿宋_GB2312" w:hAnsi="仿宋_GB2312" w:eastAsia="仿宋_GB2312" w:cs="仿宋_GB2312"/>
          <w:b/>
          <w:bCs/>
          <w:sz w:val="24"/>
        </w:rPr>
      </w:pPr>
      <w:r>
        <w:rPr>
          <w:rFonts w:hint="eastAsia" w:ascii="仿宋_GB2312" w:hAnsi="仿宋_GB2312" w:eastAsia="仿宋_GB2312" w:cs="仿宋_GB2312"/>
          <w:b/>
          <w:bCs/>
          <w:sz w:val="24"/>
        </w:rPr>
        <w:t>附表二：符合性审查</w:t>
      </w:r>
    </w:p>
    <w:p>
      <w:pPr>
        <w:pStyle w:val="21"/>
        <w:spacing w:line="48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对响应文件进行一般符合性检查，确认标书的文件齐全。对投标书进行评审前，对投标书的符合性进行详细检查，通过符合性审查的主要条件有：</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5390"/>
        <w:gridCol w:w="1576"/>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815" w:type="dxa"/>
            <w:noWrap/>
            <w:vAlign w:val="center"/>
          </w:tcPr>
          <w:p>
            <w:pPr>
              <w:pStyle w:val="21"/>
              <w:spacing w:line="48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5390" w:type="dxa"/>
            <w:noWrap/>
            <w:vAlign w:val="center"/>
          </w:tcPr>
          <w:p>
            <w:pPr>
              <w:pStyle w:val="21"/>
              <w:spacing w:line="48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审查条件</w:t>
            </w:r>
          </w:p>
        </w:tc>
        <w:tc>
          <w:tcPr>
            <w:tcW w:w="1576" w:type="dxa"/>
            <w:noWrap/>
            <w:vAlign w:val="center"/>
          </w:tcPr>
          <w:p>
            <w:pPr>
              <w:pStyle w:val="21"/>
              <w:spacing w:line="48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审查结果</w:t>
            </w:r>
          </w:p>
        </w:tc>
        <w:tc>
          <w:tcPr>
            <w:tcW w:w="1339" w:type="dxa"/>
            <w:noWrap/>
            <w:vAlign w:val="center"/>
          </w:tcPr>
          <w:p>
            <w:pPr>
              <w:pStyle w:val="21"/>
              <w:spacing w:line="480" w:lineRule="exact"/>
              <w:ind w:firstLine="361" w:firstLineChars="15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15" w:type="dxa"/>
            <w:noWrap/>
            <w:vAlign w:val="center"/>
          </w:tcPr>
          <w:p>
            <w:pPr>
              <w:pStyle w:val="21"/>
              <w:spacing w:line="48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1</w:t>
            </w:r>
          </w:p>
        </w:tc>
        <w:tc>
          <w:tcPr>
            <w:tcW w:w="5390" w:type="dxa"/>
            <w:noWrap/>
            <w:vAlign w:val="center"/>
          </w:tcPr>
          <w:p>
            <w:pPr>
              <w:spacing w:line="340" w:lineRule="exact"/>
              <w:jc w:val="center"/>
              <w:rPr>
                <w:rFonts w:ascii="仿宋_GB2312" w:hAnsi="仿宋_GB2312" w:eastAsia="仿宋_GB2312" w:cs="仿宋_GB2312"/>
                <w:b/>
                <w:bCs/>
                <w:kern w:val="0"/>
                <w:sz w:val="24"/>
              </w:rPr>
            </w:pPr>
            <w:r>
              <w:rPr>
                <w:rFonts w:hint="eastAsia" w:ascii="仿宋_GB2312" w:hAnsi="仿宋_GB2312" w:eastAsia="仿宋_GB2312" w:cs="仿宋_GB2312"/>
                <w:b/>
                <w:bCs/>
                <w:sz w:val="24"/>
              </w:rPr>
              <w:t>响应文件份数</w:t>
            </w:r>
          </w:p>
        </w:tc>
        <w:tc>
          <w:tcPr>
            <w:tcW w:w="1576" w:type="dxa"/>
            <w:noWrap/>
          </w:tcPr>
          <w:p>
            <w:pPr>
              <w:pStyle w:val="21"/>
              <w:spacing w:line="480" w:lineRule="exact"/>
              <w:ind w:firstLine="480" w:firstLineChars="200"/>
              <w:rPr>
                <w:rFonts w:ascii="仿宋_GB2312" w:hAnsi="仿宋_GB2312" w:eastAsia="仿宋_GB2312" w:cs="仿宋_GB2312"/>
                <w:sz w:val="24"/>
                <w:szCs w:val="24"/>
              </w:rPr>
            </w:pPr>
          </w:p>
        </w:tc>
        <w:tc>
          <w:tcPr>
            <w:tcW w:w="1339" w:type="dxa"/>
            <w:noWrap/>
          </w:tcPr>
          <w:p>
            <w:pPr>
              <w:pStyle w:val="21"/>
              <w:spacing w:line="480" w:lineRule="exact"/>
              <w:ind w:firstLine="480" w:firstLineChars="20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15" w:type="dxa"/>
            <w:noWrap/>
            <w:vAlign w:val="center"/>
          </w:tcPr>
          <w:p>
            <w:pPr>
              <w:pStyle w:val="21"/>
              <w:spacing w:line="48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2</w:t>
            </w:r>
          </w:p>
        </w:tc>
        <w:tc>
          <w:tcPr>
            <w:tcW w:w="5390" w:type="dxa"/>
            <w:noWrap/>
            <w:vAlign w:val="center"/>
          </w:tcPr>
          <w:p>
            <w:pPr>
              <w:spacing w:line="3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申请人名称与营业执照一致</w:t>
            </w:r>
          </w:p>
        </w:tc>
        <w:tc>
          <w:tcPr>
            <w:tcW w:w="1576" w:type="dxa"/>
            <w:noWrap/>
          </w:tcPr>
          <w:p>
            <w:pPr>
              <w:pStyle w:val="21"/>
              <w:spacing w:line="480" w:lineRule="exact"/>
              <w:ind w:firstLine="480" w:firstLineChars="200"/>
              <w:rPr>
                <w:rFonts w:ascii="仿宋_GB2312" w:hAnsi="仿宋_GB2312" w:eastAsia="仿宋_GB2312" w:cs="仿宋_GB2312"/>
                <w:sz w:val="24"/>
                <w:szCs w:val="24"/>
              </w:rPr>
            </w:pPr>
          </w:p>
        </w:tc>
        <w:tc>
          <w:tcPr>
            <w:tcW w:w="1339" w:type="dxa"/>
            <w:noWrap/>
          </w:tcPr>
          <w:p>
            <w:pPr>
              <w:pStyle w:val="21"/>
              <w:spacing w:line="480" w:lineRule="exact"/>
              <w:ind w:firstLine="480" w:firstLineChars="20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15" w:type="dxa"/>
            <w:noWrap/>
            <w:vAlign w:val="center"/>
          </w:tcPr>
          <w:p>
            <w:pPr>
              <w:pStyle w:val="21"/>
              <w:spacing w:line="48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3</w:t>
            </w:r>
          </w:p>
        </w:tc>
        <w:tc>
          <w:tcPr>
            <w:tcW w:w="5390" w:type="dxa"/>
            <w:noWrap/>
            <w:vAlign w:val="center"/>
          </w:tcPr>
          <w:p>
            <w:pPr>
              <w:spacing w:line="34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sz w:val="24"/>
              </w:rPr>
              <w:t>响应文件的签署、盖章</w:t>
            </w:r>
          </w:p>
        </w:tc>
        <w:tc>
          <w:tcPr>
            <w:tcW w:w="1576" w:type="dxa"/>
            <w:noWrap/>
          </w:tcPr>
          <w:p>
            <w:pPr>
              <w:pStyle w:val="21"/>
              <w:spacing w:line="480" w:lineRule="exact"/>
              <w:ind w:firstLine="480" w:firstLineChars="200"/>
              <w:rPr>
                <w:rFonts w:ascii="仿宋_GB2312" w:hAnsi="仿宋_GB2312" w:eastAsia="仿宋_GB2312" w:cs="仿宋_GB2312"/>
                <w:sz w:val="24"/>
                <w:szCs w:val="24"/>
              </w:rPr>
            </w:pPr>
          </w:p>
        </w:tc>
        <w:tc>
          <w:tcPr>
            <w:tcW w:w="1339" w:type="dxa"/>
            <w:noWrap/>
          </w:tcPr>
          <w:p>
            <w:pPr>
              <w:pStyle w:val="21"/>
              <w:spacing w:line="480" w:lineRule="exact"/>
              <w:ind w:firstLine="480" w:firstLineChars="20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5" w:type="dxa"/>
            <w:noWrap/>
            <w:vAlign w:val="center"/>
          </w:tcPr>
          <w:p>
            <w:pPr>
              <w:pStyle w:val="21"/>
              <w:spacing w:line="48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4</w:t>
            </w:r>
          </w:p>
        </w:tc>
        <w:tc>
          <w:tcPr>
            <w:tcW w:w="5390" w:type="dxa"/>
            <w:noWrap/>
            <w:vAlign w:val="center"/>
          </w:tcPr>
          <w:p>
            <w:pPr>
              <w:spacing w:line="3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完成时间</w:t>
            </w:r>
          </w:p>
        </w:tc>
        <w:tc>
          <w:tcPr>
            <w:tcW w:w="1576" w:type="dxa"/>
            <w:noWrap/>
          </w:tcPr>
          <w:p>
            <w:pPr>
              <w:pStyle w:val="21"/>
              <w:spacing w:line="480" w:lineRule="exact"/>
              <w:ind w:firstLine="480" w:firstLineChars="200"/>
              <w:rPr>
                <w:rFonts w:ascii="仿宋_GB2312" w:hAnsi="仿宋_GB2312" w:eastAsia="仿宋_GB2312" w:cs="仿宋_GB2312"/>
                <w:sz w:val="24"/>
                <w:szCs w:val="24"/>
              </w:rPr>
            </w:pPr>
          </w:p>
        </w:tc>
        <w:tc>
          <w:tcPr>
            <w:tcW w:w="1339" w:type="dxa"/>
            <w:noWrap/>
          </w:tcPr>
          <w:p>
            <w:pPr>
              <w:pStyle w:val="21"/>
              <w:spacing w:line="480" w:lineRule="exact"/>
              <w:ind w:firstLine="480" w:firstLineChars="20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5" w:type="dxa"/>
            <w:noWrap/>
            <w:vAlign w:val="center"/>
          </w:tcPr>
          <w:p>
            <w:pPr>
              <w:pStyle w:val="21"/>
              <w:spacing w:line="48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5</w:t>
            </w:r>
          </w:p>
        </w:tc>
        <w:tc>
          <w:tcPr>
            <w:tcW w:w="5390" w:type="dxa"/>
            <w:noWrap/>
            <w:vAlign w:val="center"/>
          </w:tcPr>
          <w:p>
            <w:pPr>
              <w:spacing w:line="3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质量标准</w:t>
            </w:r>
          </w:p>
        </w:tc>
        <w:tc>
          <w:tcPr>
            <w:tcW w:w="1576" w:type="dxa"/>
            <w:noWrap/>
          </w:tcPr>
          <w:p>
            <w:pPr>
              <w:pStyle w:val="21"/>
              <w:spacing w:line="480" w:lineRule="exact"/>
              <w:ind w:firstLine="480" w:firstLineChars="200"/>
              <w:rPr>
                <w:rFonts w:ascii="仿宋_GB2312" w:hAnsi="仿宋_GB2312" w:eastAsia="仿宋_GB2312" w:cs="仿宋_GB2312"/>
                <w:sz w:val="24"/>
                <w:szCs w:val="24"/>
              </w:rPr>
            </w:pPr>
          </w:p>
        </w:tc>
        <w:tc>
          <w:tcPr>
            <w:tcW w:w="1339" w:type="dxa"/>
            <w:noWrap/>
          </w:tcPr>
          <w:p>
            <w:pPr>
              <w:pStyle w:val="21"/>
              <w:spacing w:line="480" w:lineRule="exact"/>
              <w:ind w:firstLine="480" w:firstLineChars="20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5" w:type="dxa"/>
            <w:noWrap/>
            <w:vAlign w:val="center"/>
          </w:tcPr>
          <w:p>
            <w:pPr>
              <w:pStyle w:val="21"/>
              <w:spacing w:line="48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6</w:t>
            </w:r>
          </w:p>
        </w:tc>
        <w:tc>
          <w:tcPr>
            <w:tcW w:w="5390" w:type="dxa"/>
            <w:noWrap/>
            <w:vAlign w:val="center"/>
          </w:tcPr>
          <w:p>
            <w:pPr>
              <w:spacing w:line="34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sz w:val="24"/>
              </w:rPr>
              <w:t>其他</w:t>
            </w:r>
          </w:p>
        </w:tc>
        <w:tc>
          <w:tcPr>
            <w:tcW w:w="1576" w:type="dxa"/>
            <w:noWrap/>
          </w:tcPr>
          <w:p>
            <w:pPr>
              <w:pStyle w:val="21"/>
              <w:spacing w:line="480" w:lineRule="exact"/>
              <w:ind w:firstLine="480" w:firstLineChars="200"/>
              <w:rPr>
                <w:rFonts w:ascii="仿宋_GB2312" w:hAnsi="仿宋_GB2312" w:eastAsia="仿宋_GB2312" w:cs="仿宋_GB2312"/>
                <w:sz w:val="24"/>
                <w:szCs w:val="24"/>
              </w:rPr>
            </w:pPr>
          </w:p>
        </w:tc>
        <w:tc>
          <w:tcPr>
            <w:tcW w:w="1339" w:type="dxa"/>
            <w:noWrap/>
          </w:tcPr>
          <w:p>
            <w:pPr>
              <w:pStyle w:val="21"/>
              <w:spacing w:line="480" w:lineRule="exact"/>
              <w:ind w:firstLine="480" w:firstLineChars="200"/>
              <w:rPr>
                <w:rFonts w:ascii="仿宋_GB2312" w:hAnsi="仿宋_GB2312" w:eastAsia="仿宋_GB2312" w:cs="仿宋_GB2312"/>
                <w:sz w:val="24"/>
                <w:szCs w:val="24"/>
              </w:rPr>
            </w:pPr>
          </w:p>
        </w:tc>
      </w:tr>
    </w:tbl>
    <w:p>
      <w:pPr>
        <w:pStyle w:val="21"/>
        <w:spacing w:line="360" w:lineRule="auto"/>
        <w:ind w:firstLine="240" w:firstLineChars="100"/>
        <w:rPr>
          <w:rFonts w:ascii="仿宋_GB2312" w:hAnsi="仿宋_GB2312" w:eastAsia="仿宋_GB2312" w:cs="仿宋_GB2312"/>
          <w:sz w:val="24"/>
          <w:szCs w:val="24"/>
        </w:rPr>
      </w:pPr>
    </w:p>
    <w:p>
      <w:pPr>
        <w:pStyle w:val="21"/>
        <w:spacing w:line="360" w:lineRule="auto"/>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1.响应文件不符合以上任一条件的，认为其存有重大偏差，并对该响应文件作无效标处理。</w:t>
      </w:r>
    </w:p>
    <w:p>
      <w:pPr>
        <w:pStyle w:val="21"/>
        <w:spacing w:line="360" w:lineRule="auto"/>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2.开标后对于不符合优选方案要求的</w:t>
      </w:r>
      <w:r>
        <w:rPr>
          <w:rFonts w:hint="eastAsia" w:ascii="仿宋_GB2312" w:hAnsi="仿宋_GB2312" w:eastAsia="仿宋_GB2312" w:cs="仿宋_GB2312"/>
          <w:sz w:val="24"/>
        </w:rPr>
        <w:t>响应文件</w:t>
      </w:r>
      <w:r>
        <w:rPr>
          <w:rFonts w:hint="eastAsia" w:ascii="仿宋_GB2312" w:hAnsi="仿宋_GB2312" w:eastAsia="仿宋_GB2312" w:cs="仿宋_GB2312"/>
          <w:sz w:val="24"/>
          <w:szCs w:val="24"/>
        </w:rPr>
        <w:t>，不允许优选投资企业更正或撤回其不符合规定的部分，而再使之符合规定。</w:t>
      </w:r>
    </w:p>
    <w:p>
      <w:pPr>
        <w:rPr>
          <w:rFonts w:ascii="宋体" w:hAnsi="宋体" w:cs="宋体"/>
          <w:sz w:val="24"/>
          <w:szCs w:val="24"/>
        </w:rPr>
      </w:pPr>
      <w:r>
        <w:rPr>
          <w:rFonts w:hint="eastAsia" w:ascii="宋体" w:hAnsi="宋体" w:cs="宋体"/>
          <w:sz w:val="24"/>
          <w:szCs w:val="24"/>
        </w:rPr>
        <w:br w:type="page"/>
      </w:r>
    </w:p>
    <w:p>
      <w:pPr>
        <w:spacing w:line="360" w:lineRule="auto"/>
        <w:rPr>
          <w:rFonts w:ascii="仿宋_GB2312" w:hAnsi="仿宋_GB2312" w:eastAsia="仿宋_GB2312" w:cs="仿宋_GB2312"/>
          <w:b/>
          <w:bCs/>
          <w:sz w:val="24"/>
        </w:rPr>
      </w:pPr>
      <w:r>
        <w:rPr>
          <w:rFonts w:hint="eastAsia" w:ascii="仿宋_GB2312" w:hAnsi="仿宋_GB2312" w:eastAsia="仿宋_GB2312" w:cs="仿宋_GB2312"/>
          <w:b/>
          <w:bCs/>
          <w:sz w:val="24"/>
        </w:rPr>
        <w:t>附件三、综合打分表</w:t>
      </w:r>
    </w:p>
    <w:tbl>
      <w:tblPr>
        <w:tblStyle w:val="35"/>
        <w:tblW w:w="96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558"/>
        <w:gridCol w:w="1376"/>
        <w:gridCol w:w="992"/>
        <w:gridCol w:w="4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04" w:type="dxa"/>
            <w:vAlign w:val="center"/>
          </w:tcPr>
          <w:p>
            <w:pPr>
              <w:jc w:val="center"/>
              <w:rPr>
                <w:rFonts w:ascii="微软雅黑" w:hAnsi="微软雅黑" w:eastAsia="微软雅黑"/>
                <w:sz w:val="24"/>
                <w:szCs w:val="24"/>
              </w:rPr>
            </w:pPr>
            <w:r>
              <w:rPr>
                <w:rFonts w:hint="eastAsia" w:ascii="微软雅黑" w:hAnsi="微软雅黑" w:eastAsia="微软雅黑"/>
                <w:sz w:val="24"/>
                <w:szCs w:val="24"/>
              </w:rPr>
              <w:t>序号</w:t>
            </w:r>
          </w:p>
        </w:tc>
        <w:tc>
          <w:tcPr>
            <w:tcW w:w="1558" w:type="dxa"/>
            <w:vAlign w:val="center"/>
          </w:tcPr>
          <w:p>
            <w:pPr>
              <w:rPr>
                <w:rFonts w:ascii="微软雅黑" w:hAnsi="微软雅黑" w:eastAsia="微软雅黑"/>
                <w:sz w:val="24"/>
                <w:szCs w:val="24"/>
              </w:rPr>
            </w:pPr>
            <w:r>
              <w:rPr>
                <w:rFonts w:hint="eastAsia" w:ascii="微软雅黑" w:hAnsi="微软雅黑" w:eastAsia="微软雅黑"/>
                <w:sz w:val="24"/>
                <w:szCs w:val="24"/>
              </w:rPr>
              <w:t>项目</w:t>
            </w:r>
          </w:p>
        </w:tc>
        <w:tc>
          <w:tcPr>
            <w:tcW w:w="1376" w:type="dxa"/>
            <w:vAlign w:val="center"/>
          </w:tcPr>
          <w:p>
            <w:pPr>
              <w:rPr>
                <w:rFonts w:ascii="微软雅黑" w:hAnsi="微软雅黑" w:eastAsia="微软雅黑"/>
                <w:sz w:val="24"/>
                <w:szCs w:val="24"/>
              </w:rPr>
            </w:pPr>
            <w:r>
              <w:rPr>
                <w:rFonts w:hint="eastAsia" w:ascii="微软雅黑" w:hAnsi="微软雅黑" w:eastAsia="微软雅黑"/>
                <w:sz w:val="24"/>
                <w:szCs w:val="24"/>
              </w:rPr>
              <w:t>内容</w:t>
            </w:r>
          </w:p>
        </w:tc>
        <w:tc>
          <w:tcPr>
            <w:tcW w:w="992" w:type="dxa"/>
            <w:vAlign w:val="center"/>
          </w:tcPr>
          <w:p>
            <w:pPr>
              <w:rPr>
                <w:rFonts w:ascii="微软雅黑" w:hAnsi="微软雅黑" w:eastAsia="微软雅黑"/>
                <w:sz w:val="24"/>
                <w:szCs w:val="24"/>
              </w:rPr>
            </w:pPr>
            <w:r>
              <w:rPr>
                <w:rFonts w:hint="eastAsia" w:ascii="微软雅黑" w:hAnsi="微软雅黑" w:eastAsia="微软雅黑"/>
                <w:sz w:val="24"/>
                <w:szCs w:val="24"/>
              </w:rPr>
              <w:t>分值</w:t>
            </w:r>
          </w:p>
        </w:tc>
        <w:tc>
          <w:tcPr>
            <w:tcW w:w="4991" w:type="dxa"/>
            <w:vAlign w:val="center"/>
          </w:tcPr>
          <w:p>
            <w:pPr>
              <w:rPr>
                <w:rFonts w:ascii="微软雅黑" w:hAnsi="微软雅黑" w:eastAsia="微软雅黑"/>
                <w:sz w:val="24"/>
                <w:szCs w:val="24"/>
              </w:rPr>
            </w:pPr>
            <w:r>
              <w:rPr>
                <w:rFonts w:hint="eastAsia" w:ascii="微软雅黑" w:hAnsi="微软雅黑" w:eastAsia="微软雅黑"/>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04" w:type="dxa"/>
            <w:vMerge w:val="restart"/>
            <w:vAlign w:val="center"/>
          </w:tcPr>
          <w:p>
            <w:pPr>
              <w:rPr>
                <w:rFonts w:ascii="微软雅黑" w:hAnsi="微软雅黑" w:eastAsia="微软雅黑"/>
                <w:sz w:val="24"/>
                <w:szCs w:val="24"/>
              </w:rPr>
            </w:pPr>
            <w:r>
              <w:rPr>
                <w:rFonts w:hint="eastAsia" w:ascii="宋体" w:hAnsi="宋体" w:cs="宋体"/>
                <w:sz w:val="24"/>
                <w:szCs w:val="24"/>
              </w:rPr>
              <w:t>1</w:t>
            </w:r>
          </w:p>
        </w:tc>
        <w:tc>
          <w:tcPr>
            <w:tcW w:w="1558" w:type="dxa"/>
            <w:vMerge w:val="restart"/>
            <w:vAlign w:val="center"/>
          </w:tcPr>
          <w:p>
            <w:pPr>
              <w:jc w:val="center"/>
              <w:rPr>
                <w:rFonts w:ascii="微软雅黑" w:hAnsi="微软雅黑" w:eastAsia="微软雅黑"/>
                <w:sz w:val="24"/>
                <w:szCs w:val="24"/>
              </w:rPr>
            </w:pPr>
            <w:r>
              <w:rPr>
                <w:rFonts w:hint="eastAsia" w:ascii="宋体" w:hAnsi="宋体" w:cs="宋体"/>
                <w:sz w:val="24"/>
                <w:szCs w:val="24"/>
              </w:rPr>
              <w:t>企业综合评价（5</w:t>
            </w:r>
            <w:r>
              <w:rPr>
                <w:rFonts w:ascii="宋体" w:hAnsi="宋体" w:cs="宋体"/>
                <w:sz w:val="24"/>
                <w:szCs w:val="24"/>
              </w:rPr>
              <w:t>0</w:t>
            </w:r>
            <w:r>
              <w:rPr>
                <w:rFonts w:hint="eastAsia" w:ascii="宋体" w:hAnsi="宋体" w:cs="宋体"/>
                <w:sz w:val="24"/>
                <w:szCs w:val="24"/>
              </w:rPr>
              <w:t>分</w:t>
            </w:r>
            <w:r>
              <w:rPr>
                <w:rFonts w:ascii="宋体" w:hAnsi="宋体" w:cs="宋体"/>
                <w:sz w:val="24"/>
                <w:szCs w:val="24"/>
              </w:rPr>
              <w:t>）</w:t>
            </w:r>
          </w:p>
        </w:tc>
        <w:tc>
          <w:tcPr>
            <w:tcW w:w="1376" w:type="dxa"/>
            <w:vAlign w:val="center"/>
          </w:tcPr>
          <w:p>
            <w:pPr>
              <w:jc w:val="center"/>
              <w:rPr>
                <w:rFonts w:ascii="宋体" w:hAnsi="宋体" w:cs="宋体"/>
                <w:sz w:val="24"/>
                <w:szCs w:val="24"/>
              </w:rPr>
            </w:pPr>
            <w:r>
              <w:rPr>
                <w:rFonts w:hint="eastAsia" w:ascii="宋体" w:hAnsi="宋体" w:cs="宋体"/>
                <w:sz w:val="24"/>
                <w:szCs w:val="24"/>
              </w:rPr>
              <w:t>企业规模</w:t>
            </w:r>
          </w:p>
        </w:tc>
        <w:tc>
          <w:tcPr>
            <w:tcW w:w="992" w:type="dxa"/>
            <w:vAlign w:val="center"/>
          </w:tcPr>
          <w:p>
            <w:pPr>
              <w:jc w:val="center"/>
              <w:rPr>
                <w:rFonts w:ascii="宋体" w:hAnsi="宋体" w:cs="宋体"/>
                <w:sz w:val="24"/>
                <w:szCs w:val="24"/>
              </w:rPr>
            </w:pPr>
            <w:r>
              <w:rPr>
                <w:rFonts w:hint="eastAsia" w:ascii="宋体" w:hAnsi="宋体" w:cs="宋体"/>
                <w:sz w:val="24"/>
                <w:szCs w:val="24"/>
              </w:rPr>
              <w:t>10</w:t>
            </w:r>
          </w:p>
        </w:tc>
        <w:tc>
          <w:tcPr>
            <w:tcW w:w="4991" w:type="dxa"/>
            <w:vAlign w:val="center"/>
          </w:tcPr>
          <w:p>
            <w:pPr>
              <w:spacing w:line="320" w:lineRule="exact"/>
              <w:ind w:firstLine="512"/>
              <w:jc w:val="left"/>
              <w:rPr>
                <w:rFonts w:ascii="宋体" w:hAnsi="宋体" w:cs="宋体"/>
                <w:sz w:val="24"/>
                <w:szCs w:val="24"/>
              </w:rPr>
            </w:pPr>
            <w:r>
              <w:rPr>
                <w:rFonts w:hint="eastAsia" w:ascii="宋体" w:hAnsi="宋体" w:cs="宋体"/>
                <w:sz w:val="24"/>
                <w:szCs w:val="24"/>
              </w:rPr>
              <w:t>优选投资企业公司或母公司近三年财务状况良好，注册资金不低于人民币三十亿元，得10分；注册资金在人民币十亿-三十亿元，得1-5分；注册资金低于人民币十亿元差得0分。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vAlign w:val="center"/>
          </w:tcPr>
          <w:p>
            <w:pPr>
              <w:ind w:firstLine="512"/>
              <w:jc w:val="center"/>
              <w:rPr>
                <w:rFonts w:ascii="宋体" w:hAnsi="宋体" w:cs="宋体"/>
                <w:sz w:val="24"/>
                <w:szCs w:val="24"/>
              </w:rPr>
            </w:pPr>
          </w:p>
        </w:tc>
        <w:tc>
          <w:tcPr>
            <w:tcW w:w="1558" w:type="dxa"/>
            <w:vMerge w:val="continue"/>
            <w:vAlign w:val="center"/>
          </w:tcPr>
          <w:p>
            <w:pPr>
              <w:ind w:firstLine="512"/>
              <w:jc w:val="center"/>
              <w:rPr>
                <w:rFonts w:ascii="宋体" w:hAnsi="宋体" w:cs="宋体"/>
                <w:sz w:val="24"/>
                <w:szCs w:val="24"/>
              </w:rPr>
            </w:pPr>
          </w:p>
        </w:tc>
        <w:tc>
          <w:tcPr>
            <w:tcW w:w="1376" w:type="dxa"/>
            <w:vAlign w:val="center"/>
          </w:tcPr>
          <w:p>
            <w:pPr>
              <w:jc w:val="center"/>
              <w:rPr>
                <w:rFonts w:ascii="宋体" w:hAnsi="宋体" w:cs="宋体"/>
                <w:sz w:val="24"/>
                <w:szCs w:val="24"/>
              </w:rPr>
            </w:pPr>
            <w:r>
              <w:rPr>
                <w:rFonts w:hint="eastAsia" w:ascii="宋体" w:hAnsi="宋体" w:cs="宋体"/>
                <w:sz w:val="24"/>
                <w:szCs w:val="24"/>
              </w:rPr>
              <w:t>同类业绩</w:t>
            </w:r>
          </w:p>
        </w:tc>
        <w:tc>
          <w:tcPr>
            <w:tcW w:w="992" w:type="dxa"/>
            <w:vAlign w:val="center"/>
          </w:tcPr>
          <w:p>
            <w:pPr>
              <w:jc w:val="center"/>
              <w:rPr>
                <w:rFonts w:ascii="宋体" w:hAnsi="宋体" w:cs="宋体"/>
                <w:sz w:val="24"/>
                <w:szCs w:val="24"/>
              </w:rPr>
            </w:pPr>
            <w:r>
              <w:rPr>
                <w:rFonts w:hint="eastAsia" w:ascii="宋体" w:hAnsi="宋体" w:cs="宋体"/>
                <w:sz w:val="24"/>
                <w:szCs w:val="24"/>
              </w:rPr>
              <w:t>10</w:t>
            </w:r>
          </w:p>
        </w:tc>
        <w:tc>
          <w:tcPr>
            <w:tcW w:w="4991" w:type="dxa"/>
            <w:vAlign w:val="center"/>
          </w:tcPr>
          <w:p>
            <w:pPr>
              <w:spacing w:line="320" w:lineRule="exact"/>
              <w:ind w:firstLine="512"/>
              <w:jc w:val="left"/>
              <w:rPr>
                <w:rFonts w:ascii="宋体" w:hAnsi="宋体" w:cs="宋体"/>
                <w:sz w:val="24"/>
                <w:szCs w:val="24"/>
              </w:rPr>
            </w:pPr>
            <w:r>
              <w:rPr>
                <w:rFonts w:hint="eastAsia" w:ascii="宋体" w:hAnsi="宋体" w:cs="宋体"/>
                <w:sz w:val="24"/>
                <w:szCs w:val="24"/>
              </w:rPr>
              <w:t>优选投资企业公司或母公司提供自2018年7月至今完成的同类业绩扫描件，不低于100MW，满分10分，低于100MW，得分0分。</w:t>
            </w:r>
          </w:p>
          <w:p>
            <w:pPr>
              <w:spacing w:line="320" w:lineRule="exact"/>
              <w:ind w:firstLine="512"/>
              <w:jc w:val="left"/>
              <w:rPr>
                <w:rFonts w:ascii="宋体" w:hAnsi="宋体" w:cs="宋体"/>
                <w:sz w:val="24"/>
                <w:szCs w:val="24"/>
              </w:rPr>
            </w:pPr>
            <w:r>
              <w:rPr>
                <w:rFonts w:hint="eastAsia" w:ascii="宋体" w:hAnsi="宋体" w:cs="宋体"/>
                <w:sz w:val="24"/>
                <w:szCs w:val="24"/>
              </w:rPr>
              <w:t>注：1）业绩时间：2013年7月至今，以合同签订日期为准；2）合同需双方盖骑缝章或每页盖章，否则不予计分。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vAlign w:val="center"/>
          </w:tcPr>
          <w:p>
            <w:pPr>
              <w:ind w:firstLine="512"/>
              <w:jc w:val="center"/>
              <w:rPr>
                <w:rFonts w:ascii="宋体" w:hAnsi="宋体" w:cs="宋体"/>
                <w:sz w:val="24"/>
                <w:szCs w:val="24"/>
              </w:rPr>
            </w:pPr>
          </w:p>
        </w:tc>
        <w:tc>
          <w:tcPr>
            <w:tcW w:w="1558" w:type="dxa"/>
            <w:vMerge w:val="continue"/>
            <w:vAlign w:val="center"/>
          </w:tcPr>
          <w:p>
            <w:pPr>
              <w:ind w:firstLine="512"/>
              <w:jc w:val="center"/>
              <w:rPr>
                <w:rFonts w:ascii="宋体" w:hAnsi="宋体" w:cs="宋体"/>
                <w:sz w:val="24"/>
                <w:szCs w:val="24"/>
              </w:rPr>
            </w:pPr>
          </w:p>
        </w:tc>
        <w:tc>
          <w:tcPr>
            <w:tcW w:w="1376" w:type="dxa"/>
            <w:vAlign w:val="center"/>
          </w:tcPr>
          <w:p>
            <w:pPr>
              <w:jc w:val="center"/>
              <w:rPr>
                <w:rFonts w:ascii="宋体" w:hAnsi="宋体" w:cs="宋体"/>
                <w:sz w:val="24"/>
                <w:szCs w:val="24"/>
              </w:rPr>
            </w:pPr>
            <w:r>
              <w:rPr>
                <w:rFonts w:hint="eastAsia" w:ascii="宋体" w:hAnsi="宋体" w:cs="宋体"/>
                <w:sz w:val="24"/>
                <w:szCs w:val="24"/>
              </w:rPr>
              <w:t>建设方案</w:t>
            </w:r>
          </w:p>
        </w:tc>
        <w:tc>
          <w:tcPr>
            <w:tcW w:w="992" w:type="dxa"/>
            <w:vAlign w:val="center"/>
          </w:tcPr>
          <w:p>
            <w:pPr>
              <w:jc w:val="center"/>
              <w:rPr>
                <w:rFonts w:ascii="宋体" w:hAnsi="宋体" w:cs="宋体"/>
                <w:sz w:val="24"/>
                <w:szCs w:val="24"/>
              </w:rPr>
            </w:pPr>
            <w:r>
              <w:rPr>
                <w:rFonts w:hint="eastAsia" w:ascii="宋体" w:hAnsi="宋体" w:cs="宋体"/>
                <w:sz w:val="24"/>
                <w:szCs w:val="24"/>
              </w:rPr>
              <w:t>10</w:t>
            </w:r>
          </w:p>
        </w:tc>
        <w:tc>
          <w:tcPr>
            <w:tcW w:w="4991" w:type="dxa"/>
            <w:vAlign w:val="center"/>
          </w:tcPr>
          <w:p>
            <w:pPr>
              <w:ind w:firstLine="512"/>
              <w:jc w:val="left"/>
              <w:rPr>
                <w:rFonts w:ascii="宋体" w:hAnsi="宋体" w:cs="宋体"/>
                <w:sz w:val="24"/>
                <w:szCs w:val="24"/>
              </w:rPr>
            </w:pPr>
            <w:r>
              <w:rPr>
                <w:rFonts w:hint="eastAsia" w:ascii="宋体" w:hAnsi="宋体" w:cs="宋体"/>
                <w:sz w:val="24"/>
                <w:szCs w:val="24"/>
              </w:rPr>
              <w:t>由专家对优选企业申报的方案中对当地资源建设条件的充分有效利用、整体优化方案、创新建设水平等进行打分，优得5-10分；良得1-5分；差得0分。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vAlign w:val="center"/>
          </w:tcPr>
          <w:p>
            <w:pPr>
              <w:ind w:firstLine="512"/>
              <w:jc w:val="center"/>
              <w:rPr>
                <w:rFonts w:ascii="宋体" w:hAnsi="宋体" w:cs="宋体"/>
                <w:sz w:val="24"/>
                <w:szCs w:val="24"/>
              </w:rPr>
            </w:pPr>
          </w:p>
        </w:tc>
        <w:tc>
          <w:tcPr>
            <w:tcW w:w="1558" w:type="dxa"/>
            <w:vMerge w:val="continue"/>
            <w:vAlign w:val="center"/>
          </w:tcPr>
          <w:p>
            <w:pPr>
              <w:ind w:firstLine="512"/>
              <w:jc w:val="center"/>
              <w:rPr>
                <w:rFonts w:ascii="宋体" w:hAnsi="宋体" w:cs="宋体"/>
                <w:sz w:val="24"/>
                <w:szCs w:val="24"/>
              </w:rPr>
            </w:pPr>
          </w:p>
        </w:tc>
        <w:tc>
          <w:tcPr>
            <w:tcW w:w="1376" w:type="dxa"/>
            <w:vAlign w:val="center"/>
          </w:tcPr>
          <w:p>
            <w:pPr>
              <w:jc w:val="center"/>
              <w:rPr>
                <w:rFonts w:ascii="宋体" w:hAnsi="宋体" w:cs="宋体"/>
                <w:sz w:val="24"/>
                <w:szCs w:val="24"/>
                <w:lang w:val="zh-CN"/>
              </w:rPr>
            </w:pPr>
            <w:r>
              <w:rPr>
                <w:rFonts w:hint="eastAsia" w:ascii="宋体" w:hAnsi="宋体" w:cs="宋体"/>
                <w:sz w:val="24"/>
                <w:szCs w:val="24"/>
              </w:rPr>
              <w:t>工程进度保障措施</w:t>
            </w:r>
          </w:p>
        </w:tc>
        <w:tc>
          <w:tcPr>
            <w:tcW w:w="992" w:type="dxa"/>
            <w:vAlign w:val="center"/>
          </w:tcPr>
          <w:p>
            <w:pPr>
              <w:jc w:val="center"/>
              <w:rPr>
                <w:rFonts w:ascii="宋体" w:hAnsi="宋体" w:cs="宋体"/>
                <w:sz w:val="24"/>
                <w:szCs w:val="24"/>
              </w:rPr>
            </w:pPr>
            <w:r>
              <w:rPr>
                <w:rFonts w:hint="eastAsia" w:ascii="宋体" w:hAnsi="宋体" w:cs="宋体"/>
                <w:sz w:val="24"/>
                <w:szCs w:val="24"/>
              </w:rPr>
              <w:t>20</w:t>
            </w:r>
          </w:p>
        </w:tc>
        <w:tc>
          <w:tcPr>
            <w:tcW w:w="4991" w:type="dxa"/>
            <w:vAlign w:val="center"/>
          </w:tcPr>
          <w:p>
            <w:pPr>
              <w:ind w:firstLine="512"/>
              <w:jc w:val="left"/>
              <w:rPr>
                <w:rFonts w:ascii="宋体" w:hAnsi="宋体" w:cs="宋体"/>
                <w:sz w:val="24"/>
                <w:szCs w:val="24"/>
              </w:rPr>
            </w:pPr>
            <w:r>
              <w:rPr>
                <w:rFonts w:hint="eastAsia" w:ascii="宋体" w:hAnsi="宋体" w:cs="宋体"/>
                <w:sz w:val="24"/>
                <w:szCs w:val="24"/>
              </w:rPr>
              <w:t>优选企业</w:t>
            </w:r>
            <w:r>
              <w:rPr>
                <w:rFonts w:hint="eastAsia" w:ascii="宋体" w:hAnsi="宋体" w:cs="宋体"/>
                <w:sz w:val="24"/>
                <w:szCs w:val="24"/>
                <w:lang w:val="zh-CN"/>
              </w:rPr>
              <w:t>须对本项目制定详细的进度规划及保障措施，保证该项目在优选单位规定的时间内完成，措施合理可行得</w:t>
            </w:r>
            <w:r>
              <w:rPr>
                <w:rFonts w:hint="eastAsia" w:ascii="宋体" w:hAnsi="宋体" w:cs="宋体"/>
                <w:sz w:val="24"/>
                <w:szCs w:val="24"/>
              </w:rPr>
              <w:t>10-20分；措施较合理可行得1-10分，措施合理性一般得0分。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restart"/>
            <w:vAlign w:val="center"/>
          </w:tcPr>
          <w:p>
            <w:pPr>
              <w:rPr>
                <w:rFonts w:ascii="宋体" w:hAnsi="宋体" w:cs="宋体"/>
                <w:sz w:val="24"/>
                <w:szCs w:val="24"/>
              </w:rPr>
            </w:pPr>
            <w:r>
              <w:rPr>
                <w:rFonts w:ascii="宋体" w:hAnsi="宋体" w:cs="宋体"/>
                <w:sz w:val="24"/>
                <w:szCs w:val="24"/>
              </w:rPr>
              <w:t>2</w:t>
            </w:r>
          </w:p>
        </w:tc>
        <w:tc>
          <w:tcPr>
            <w:tcW w:w="1558" w:type="dxa"/>
            <w:vMerge w:val="restart"/>
            <w:vAlign w:val="center"/>
          </w:tcPr>
          <w:p>
            <w:pPr>
              <w:jc w:val="center"/>
              <w:rPr>
                <w:rFonts w:ascii="宋体" w:hAnsi="宋体" w:cs="宋体"/>
                <w:sz w:val="24"/>
                <w:szCs w:val="24"/>
              </w:rPr>
            </w:pPr>
            <w:r>
              <w:rPr>
                <w:rFonts w:hint="eastAsia" w:ascii="宋体" w:hAnsi="宋体" w:cs="宋体"/>
                <w:sz w:val="24"/>
                <w:szCs w:val="24"/>
              </w:rPr>
              <w:t>技术先进性评价(5</w:t>
            </w:r>
            <w:r>
              <w:rPr>
                <w:rFonts w:ascii="宋体" w:hAnsi="宋体" w:cs="宋体"/>
                <w:sz w:val="24"/>
                <w:szCs w:val="24"/>
              </w:rPr>
              <w:t>0</w:t>
            </w:r>
            <w:r>
              <w:rPr>
                <w:rFonts w:hint="eastAsia" w:ascii="宋体" w:hAnsi="宋体" w:cs="宋体"/>
                <w:sz w:val="24"/>
                <w:szCs w:val="24"/>
              </w:rPr>
              <w:t>分)</w:t>
            </w:r>
          </w:p>
        </w:tc>
        <w:tc>
          <w:tcPr>
            <w:tcW w:w="1376" w:type="dxa"/>
            <w:vAlign w:val="center"/>
          </w:tcPr>
          <w:p>
            <w:pPr>
              <w:jc w:val="center"/>
              <w:rPr>
                <w:rFonts w:ascii="宋体" w:hAnsi="宋体" w:cs="宋体"/>
                <w:sz w:val="24"/>
                <w:szCs w:val="24"/>
              </w:rPr>
            </w:pPr>
            <w:r>
              <w:rPr>
                <w:rFonts w:hint="eastAsia" w:ascii="宋体" w:hAnsi="宋体" w:cs="宋体"/>
                <w:sz w:val="24"/>
                <w:szCs w:val="24"/>
              </w:rPr>
              <w:t>主要设备技术及组件的选型</w:t>
            </w:r>
          </w:p>
        </w:tc>
        <w:tc>
          <w:tcPr>
            <w:tcW w:w="992" w:type="dxa"/>
            <w:vAlign w:val="center"/>
          </w:tcPr>
          <w:p>
            <w:pPr>
              <w:jc w:val="center"/>
              <w:rPr>
                <w:rFonts w:ascii="宋体" w:hAnsi="宋体" w:cs="宋体"/>
                <w:sz w:val="24"/>
                <w:szCs w:val="24"/>
              </w:rPr>
            </w:pPr>
            <w:r>
              <w:rPr>
                <w:rFonts w:hint="eastAsia" w:ascii="宋体" w:hAnsi="宋体" w:cs="宋体"/>
                <w:sz w:val="24"/>
                <w:szCs w:val="24"/>
              </w:rPr>
              <w:t>3</w:t>
            </w:r>
            <w:r>
              <w:rPr>
                <w:rFonts w:ascii="宋体" w:hAnsi="宋体" w:cs="宋体"/>
                <w:sz w:val="24"/>
                <w:szCs w:val="24"/>
              </w:rPr>
              <w:t>0</w:t>
            </w:r>
          </w:p>
        </w:tc>
        <w:tc>
          <w:tcPr>
            <w:tcW w:w="4991" w:type="dxa"/>
            <w:vAlign w:val="center"/>
          </w:tcPr>
          <w:p>
            <w:pPr>
              <w:ind w:firstLine="512"/>
              <w:jc w:val="left"/>
              <w:rPr>
                <w:rFonts w:ascii="宋体" w:hAnsi="宋体" w:cs="宋体"/>
                <w:sz w:val="24"/>
                <w:szCs w:val="24"/>
              </w:rPr>
            </w:pPr>
            <w:r>
              <w:rPr>
                <w:rFonts w:hint="eastAsia" w:ascii="宋体" w:hAnsi="宋体" w:cs="宋体"/>
                <w:sz w:val="24"/>
                <w:szCs w:val="24"/>
              </w:rPr>
              <w:t>本项目组件须使用单晶硅电池组件，组件使用寿命最低达25年，超过25年光伏发电系统需保证不低于80%的发电率。专家通过对优选企业所投设备及组件的选型进行比较，优得20-30分；良得10-20分；差得0分。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vAlign w:val="center"/>
          </w:tcPr>
          <w:p>
            <w:pPr>
              <w:ind w:firstLine="512"/>
              <w:jc w:val="center"/>
              <w:rPr>
                <w:rFonts w:ascii="宋体" w:hAnsi="宋体" w:cs="宋体"/>
                <w:sz w:val="24"/>
                <w:szCs w:val="24"/>
              </w:rPr>
            </w:pPr>
          </w:p>
        </w:tc>
        <w:tc>
          <w:tcPr>
            <w:tcW w:w="1558" w:type="dxa"/>
            <w:vMerge w:val="continue"/>
            <w:vAlign w:val="center"/>
          </w:tcPr>
          <w:p>
            <w:pPr>
              <w:ind w:firstLine="512"/>
              <w:jc w:val="center"/>
              <w:rPr>
                <w:rFonts w:ascii="宋体" w:hAnsi="宋体" w:cs="宋体"/>
                <w:sz w:val="24"/>
                <w:szCs w:val="24"/>
              </w:rPr>
            </w:pPr>
          </w:p>
        </w:tc>
        <w:tc>
          <w:tcPr>
            <w:tcW w:w="1376" w:type="dxa"/>
            <w:vAlign w:val="center"/>
          </w:tcPr>
          <w:p>
            <w:pPr>
              <w:jc w:val="center"/>
              <w:rPr>
                <w:rFonts w:ascii="宋体" w:hAnsi="宋体" w:cs="宋体"/>
                <w:sz w:val="24"/>
                <w:szCs w:val="24"/>
              </w:rPr>
            </w:pPr>
            <w:r>
              <w:rPr>
                <w:rFonts w:hint="eastAsia" w:ascii="宋体" w:hAnsi="宋体" w:cs="宋体"/>
                <w:sz w:val="24"/>
                <w:szCs w:val="24"/>
                <w:lang w:val="zh-CN"/>
              </w:rPr>
              <w:t>运维管理方案</w:t>
            </w:r>
          </w:p>
        </w:tc>
        <w:tc>
          <w:tcPr>
            <w:tcW w:w="992" w:type="dxa"/>
            <w:vAlign w:val="center"/>
          </w:tcPr>
          <w:p>
            <w:pPr>
              <w:jc w:val="center"/>
              <w:rPr>
                <w:rFonts w:ascii="宋体" w:hAnsi="宋体" w:cs="宋体"/>
                <w:sz w:val="24"/>
                <w:szCs w:val="24"/>
              </w:rPr>
            </w:pPr>
            <w:r>
              <w:rPr>
                <w:rFonts w:hint="eastAsia" w:ascii="宋体" w:hAnsi="宋体" w:cs="宋体"/>
                <w:sz w:val="24"/>
                <w:szCs w:val="24"/>
              </w:rPr>
              <w:t>20</w:t>
            </w:r>
          </w:p>
        </w:tc>
        <w:tc>
          <w:tcPr>
            <w:tcW w:w="4991" w:type="dxa"/>
            <w:vAlign w:val="center"/>
          </w:tcPr>
          <w:p>
            <w:pPr>
              <w:ind w:firstLine="512"/>
              <w:jc w:val="left"/>
              <w:rPr>
                <w:rFonts w:ascii="宋体" w:hAnsi="宋体" w:cs="宋体"/>
                <w:sz w:val="24"/>
                <w:szCs w:val="24"/>
              </w:rPr>
            </w:pPr>
            <w:r>
              <w:rPr>
                <w:rFonts w:hint="eastAsia" w:ascii="宋体" w:hAnsi="宋体" w:cs="宋体"/>
                <w:sz w:val="24"/>
                <w:szCs w:val="24"/>
                <w:lang w:val="zh-CN"/>
              </w:rPr>
              <w:t>优选投资企业应从保电量措施、突发事件应急措施、环境保障措施、故障应变排除及服务时间的承诺、设备更换、组件清洗方案及组织协调方案、工作制度等方面详细进行说明，科学合理</w:t>
            </w:r>
            <w:r>
              <w:rPr>
                <w:rFonts w:hint="eastAsia" w:ascii="宋体" w:hAnsi="宋体" w:cs="宋体"/>
                <w:sz w:val="24"/>
                <w:szCs w:val="24"/>
              </w:rPr>
              <w:t>10</w:t>
            </w:r>
            <w:r>
              <w:rPr>
                <w:rFonts w:hint="eastAsia" w:ascii="宋体" w:hAnsi="宋体" w:cs="宋体"/>
                <w:sz w:val="24"/>
                <w:szCs w:val="24"/>
                <w:lang w:val="zh-CN"/>
              </w:rPr>
              <w:t>-</w:t>
            </w:r>
            <w:r>
              <w:rPr>
                <w:rFonts w:hint="eastAsia" w:ascii="宋体" w:hAnsi="宋体" w:cs="宋体"/>
                <w:sz w:val="24"/>
                <w:szCs w:val="24"/>
              </w:rPr>
              <w:t>20</w:t>
            </w:r>
            <w:r>
              <w:rPr>
                <w:rFonts w:hint="eastAsia" w:ascii="宋体" w:hAnsi="宋体" w:cs="宋体"/>
                <w:sz w:val="24"/>
                <w:szCs w:val="24"/>
                <w:lang w:val="zh-CN"/>
              </w:rPr>
              <w:t>分；一般可行1-</w:t>
            </w:r>
            <w:r>
              <w:rPr>
                <w:rFonts w:hint="eastAsia" w:ascii="宋体" w:hAnsi="宋体" w:cs="宋体"/>
                <w:sz w:val="24"/>
                <w:szCs w:val="24"/>
              </w:rPr>
              <w:t>10</w:t>
            </w:r>
            <w:r>
              <w:rPr>
                <w:rFonts w:hint="eastAsia" w:ascii="宋体" w:hAnsi="宋体" w:cs="宋体"/>
                <w:sz w:val="24"/>
                <w:szCs w:val="24"/>
                <w:lang w:val="zh-CN"/>
              </w:rPr>
              <w:t>分；</w:t>
            </w:r>
            <w:r>
              <w:rPr>
                <w:rFonts w:hint="eastAsia" w:ascii="宋体" w:hAnsi="宋体" w:cs="宋体"/>
                <w:sz w:val="24"/>
                <w:szCs w:val="24"/>
              </w:rPr>
              <w:t>欠</w:t>
            </w:r>
            <w:r>
              <w:rPr>
                <w:rFonts w:hint="eastAsia" w:ascii="宋体" w:hAnsi="宋体" w:cs="宋体"/>
                <w:sz w:val="24"/>
                <w:szCs w:val="24"/>
                <w:lang w:val="zh-CN"/>
              </w:rPr>
              <w:t>合理0分</w:t>
            </w:r>
          </w:p>
        </w:tc>
      </w:tr>
    </w:tbl>
    <w:p>
      <w:pPr>
        <w:pStyle w:val="9"/>
        <w:spacing w:line="360" w:lineRule="auto"/>
        <w:ind w:left="284"/>
        <w:rPr>
          <w:rFonts w:hAnsi="黑体"/>
          <w:b/>
          <w:sz w:val="24"/>
          <w:szCs w:val="24"/>
        </w:rPr>
        <w:sectPr>
          <w:footerReference r:id="rId5" w:type="default"/>
          <w:pgSz w:w="11900" w:h="16840"/>
          <w:pgMar w:top="1440" w:right="1800" w:bottom="1440" w:left="1800" w:header="851" w:footer="992" w:gutter="0"/>
          <w:cols w:space="720" w:num="1"/>
          <w:docGrid w:type="lines" w:linePitch="423" w:charSpace="0"/>
        </w:sectPr>
      </w:pPr>
      <w:r>
        <w:rPr>
          <w:sz w:val="24"/>
          <w:szCs w:val="24"/>
        </w:rPr>
        <w:br w:type="page"/>
      </w:r>
      <w:bookmarkStart w:id="12" w:name="_Toc23860923"/>
    </w:p>
    <w:p>
      <w:pPr>
        <w:pStyle w:val="15"/>
        <w:spacing w:line="360" w:lineRule="auto"/>
        <w:rPr>
          <w:rFonts w:ascii="黑体" w:hAnsi="黑体" w:eastAsia="黑体"/>
          <w:b/>
          <w:sz w:val="44"/>
          <w:szCs w:val="44"/>
        </w:rPr>
      </w:pPr>
      <w:r>
        <w:rPr>
          <w:rFonts w:hint="eastAsia" w:ascii="黑体" w:hAnsi="黑体" w:eastAsia="黑体"/>
          <w:b/>
          <w:sz w:val="44"/>
          <w:szCs w:val="44"/>
        </w:rPr>
        <w:t>附件、优选响应文件格式</w:t>
      </w:r>
      <w:bookmarkEnd w:id="12"/>
    </w:p>
    <w:p>
      <w:pPr>
        <w:spacing w:line="360" w:lineRule="auto"/>
        <w:rPr>
          <w:rFonts w:ascii="宋体" w:hAnsi="宋体"/>
          <w:b/>
          <w:sz w:val="28"/>
          <w:szCs w:val="28"/>
        </w:rPr>
      </w:pPr>
    </w:p>
    <w:p>
      <w:pPr>
        <w:spacing w:line="360" w:lineRule="auto"/>
        <w:jc w:val="center"/>
        <w:rPr>
          <w:rFonts w:cs="黑体" w:asciiTheme="majorEastAsia" w:hAnsiTheme="majorEastAsia" w:eastAsiaTheme="majorEastAsia"/>
          <w:b/>
          <w:bCs/>
          <w:sz w:val="28"/>
          <w:szCs w:val="28"/>
        </w:rPr>
      </w:pPr>
      <w:r>
        <w:rPr>
          <w:rFonts w:hint="eastAsia" w:cs="黑体" w:asciiTheme="majorEastAsia" w:hAnsiTheme="majorEastAsia" w:eastAsiaTheme="majorEastAsia"/>
          <w:b/>
          <w:bCs/>
          <w:sz w:val="28"/>
          <w:szCs w:val="28"/>
        </w:rPr>
        <w:t>一</w:t>
      </w:r>
      <w:r>
        <w:rPr>
          <w:rFonts w:cs="黑体" w:asciiTheme="majorEastAsia" w:hAnsiTheme="majorEastAsia" w:eastAsiaTheme="majorEastAsia"/>
          <w:b/>
          <w:bCs/>
          <w:sz w:val="28"/>
          <w:szCs w:val="28"/>
        </w:rPr>
        <w:t>、</w:t>
      </w:r>
      <w:r>
        <w:rPr>
          <w:rFonts w:hint="eastAsia" w:cs="黑体" w:asciiTheme="majorEastAsia" w:hAnsiTheme="majorEastAsia" w:eastAsiaTheme="majorEastAsia"/>
          <w:b/>
          <w:bCs/>
          <w:sz w:val="28"/>
          <w:szCs w:val="28"/>
        </w:rPr>
        <w:t>优选承诺函</w:t>
      </w:r>
    </w:p>
    <w:p>
      <w:pPr>
        <w:spacing w:line="360" w:lineRule="auto"/>
        <w:rPr>
          <w:rFonts w:ascii="宋体" w:hAnsi="宋体" w:cs="宋体"/>
          <w:b/>
          <w:bCs/>
        </w:rPr>
      </w:pPr>
    </w:p>
    <w:p>
      <w:pPr>
        <w:spacing w:line="360" w:lineRule="auto"/>
        <w:jc w:val="left"/>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保定市满城区发展和改革局</w:t>
      </w:r>
    </w:p>
    <w:p>
      <w:pPr>
        <w:spacing w:line="300" w:lineRule="auto"/>
        <w:jc w:val="left"/>
        <w:rPr>
          <w:rFonts w:ascii="宋体" w:hAnsi="宋体" w:cs="宋体"/>
          <w:sz w:val="24"/>
          <w:szCs w:val="24"/>
        </w:rPr>
      </w:pPr>
      <w:r>
        <w:rPr>
          <w:rFonts w:hint="eastAsia" w:ascii="宋体" w:hAnsi="宋体" w:cs="宋体"/>
          <w:sz w:val="24"/>
          <w:szCs w:val="24"/>
        </w:rPr>
        <w:t xml:space="preserve">    为确保</w:t>
      </w:r>
      <w:r>
        <w:rPr>
          <w:rFonts w:hint="eastAsia" w:ascii="宋体" w:hAnsi="宋体" w:cs="宋体"/>
          <w:sz w:val="24"/>
          <w:szCs w:val="24"/>
          <w:u w:val="single"/>
        </w:rPr>
        <w:t xml:space="preserve">          项目名称 、项目编号       </w:t>
      </w:r>
      <w:r>
        <w:rPr>
          <w:rFonts w:hint="eastAsia" w:ascii="宋体" w:hAnsi="宋体" w:cs="宋体"/>
          <w:sz w:val="24"/>
          <w:szCs w:val="24"/>
        </w:rPr>
        <w:t>工作顺利进行，</w:t>
      </w:r>
      <w:r>
        <w:rPr>
          <w:rFonts w:hint="eastAsia" w:ascii="宋体" w:hAnsi="宋体" w:cs="宋体"/>
          <w:sz w:val="24"/>
          <w:szCs w:val="24"/>
          <w:u w:val="single"/>
        </w:rPr>
        <w:t>（优选投资企业）</w:t>
      </w:r>
      <w:r>
        <w:rPr>
          <w:rFonts w:hint="eastAsia" w:ascii="宋体" w:hAnsi="宋体" w:cs="宋体"/>
          <w:sz w:val="24"/>
          <w:szCs w:val="24"/>
        </w:rPr>
        <w:t>在此承诺：我们将按照优选文件有关指标要求，提供完备、真实、有效的申请资料，我公司同时知悉：如违反本承诺，将被取消本次项目优选资格。</w:t>
      </w:r>
    </w:p>
    <w:p>
      <w:pPr>
        <w:spacing w:line="360" w:lineRule="auto"/>
        <w:jc w:val="left"/>
        <w:rPr>
          <w:rFonts w:ascii="宋体" w:hAnsi="宋体" w:cs="宋体"/>
          <w:sz w:val="24"/>
          <w:szCs w:val="24"/>
        </w:rPr>
      </w:pPr>
      <w:r>
        <w:rPr>
          <w:rFonts w:hint="eastAsia" w:ascii="宋体" w:hAnsi="宋体" w:cs="宋体"/>
          <w:sz w:val="24"/>
          <w:szCs w:val="24"/>
        </w:rPr>
        <w:t>我公司于年月日签署本承诺，以此为证。</w:t>
      </w:r>
    </w:p>
    <w:p>
      <w:pPr>
        <w:spacing w:line="360" w:lineRule="auto"/>
        <w:ind w:firstLine="520"/>
        <w:jc w:val="left"/>
        <w:rPr>
          <w:rFonts w:ascii="宋体" w:hAnsi="宋体" w:cs="宋体"/>
          <w:sz w:val="24"/>
          <w:szCs w:val="24"/>
        </w:rPr>
      </w:pPr>
    </w:p>
    <w:p>
      <w:pPr>
        <w:pStyle w:val="2"/>
        <w:ind w:firstLine="512"/>
      </w:pPr>
    </w:p>
    <w:p/>
    <w:p>
      <w:pPr>
        <w:spacing w:line="360" w:lineRule="auto"/>
        <w:jc w:val="left"/>
        <w:rPr>
          <w:rFonts w:ascii="宋体" w:hAnsi="宋体" w:cs="宋体"/>
          <w:sz w:val="24"/>
          <w:szCs w:val="24"/>
        </w:rPr>
      </w:pPr>
      <w:r>
        <w:rPr>
          <w:rFonts w:hint="eastAsia" w:ascii="宋体" w:hAnsi="宋体" w:cs="宋体"/>
          <w:sz w:val="24"/>
          <w:szCs w:val="24"/>
        </w:rPr>
        <w:t>正式授权签署承诺书的签字人：</w:t>
      </w:r>
    </w:p>
    <w:p>
      <w:pPr>
        <w:spacing w:line="360" w:lineRule="auto"/>
        <w:ind w:firstLine="480" w:firstLineChars="200"/>
        <w:jc w:val="left"/>
        <w:rPr>
          <w:rFonts w:ascii="宋体" w:hAnsi="宋体" w:cs="宋体"/>
          <w:sz w:val="24"/>
          <w:szCs w:val="24"/>
        </w:rPr>
      </w:pPr>
    </w:p>
    <w:p>
      <w:pPr>
        <w:spacing w:line="360" w:lineRule="auto"/>
        <w:jc w:val="left"/>
        <w:rPr>
          <w:rFonts w:ascii="宋体" w:hAnsi="宋体" w:cs="宋体"/>
          <w:sz w:val="24"/>
          <w:szCs w:val="24"/>
        </w:rPr>
      </w:pPr>
      <w:r>
        <w:rPr>
          <w:rFonts w:hint="eastAsia" w:ascii="宋体" w:hAnsi="宋体" w:cs="宋体"/>
          <w:sz w:val="24"/>
          <w:szCs w:val="24"/>
        </w:rPr>
        <w:t>优选投资企业名称：     (公章)</w:t>
      </w:r>
    </w:p>
    <w:p>
      <w:pPr>
        <w:spacing w:line="360" w:lineRule="auto"/>
        <w:jc w:val="left"/>
        <w:rPr>
          <w:rFonts w:ascii="宋体" w:hAnsi="宋体" w:cs="宋体"/>
          <w:sz w:val="24"/>
          <w:szCs w:val="24"/>
        </w:rPr>
      </w:pPr>
      <w:r>
        <w:rPr>
          <w:rFonts w:hint="eastAsia" w:ascii="宋体" w:hAnsi="宋体" w:cs="宋体"/>
          <w:sz w:val="24"/>
          <w:szCs w:val="24"/>
        </w:rPr>
        <w:t>地址：</w:t>
      </w:r>
    </w:p>
    <w:p>
      <w:pPr>
        <w:spacing w:line="360" w:lineRule="auto"/>
        <w:jc w:val="left"/>
        <w:rPr>
          <w:rFonts w:ascii="宋体" w:hAnsi="宋体" w:eastAsia="黑体"/>
          <w:b/>
          <w:kern w:val="0"/>
          <w:sz w:val="24"/>
          <w:szCs w:val="24"/>
        </w:rPr>
      </w:pPr>
      <w:r>
        <w:rPr>
          <w:rFonts w:hint="eastAsia" w:ascii="宋体" w:hAnsi="宋体" w:cs="宋体"/>
          <w:sz w:val="24"/>
          <w:szCs w:val="24"/>
        </w:rPr>
        <w:t>日期：</w:t>
      </w:r>
    </w:p>
    <w:p>
      <w:pPr>
        <w:ind w:firstLine="843" w:firstLineChars="400"/>
      </w:pPr>
      <w:r>
        <w:rPr>
          <w:rFonts w:hint="eastAsia" w:ascii="宋体" w:hAnsi="宋体" w:cs="宋体"/>
          <w:b/>
        </w:rPr>
        <w:br w:type="page"/>
      </w:r>
    </w:p>
    <w:p>
      <w:pPr>
        <w:spacing w:line="360" w:lineRule="auto"/>
        <w:jc w:val="center"/>
        <w:rPr>
          <w:rFonts w:cs="黑体" w:asciiTheme="majorEastAsia" w:hAnsiTheme="majorEastAsia" w:eastAsiaTheme="majorEastAsia"/>
          <w:b/>
          <w:bCs/>
          <w:sz w:val="28"/>
          <w:szCs w:val="28"/>
        </w:rPr>
      </w:pPr>
      <w:r>
        <w:rPr>
          <w:rFonts w:hint="eastAsia" w:cs="黑体" w:asciiTheme="majorEastAsia" w:hAnsiTheme="majorEastAsia" w:eastAsiaTheme="majorEastAsia"/>
          <w:b/>
          <w:bCs/>
          <w:sz w:val="28"/>
          <w:szCs w:val="28"/>
        </w:rPr>
        <w:t>二</w:t>
      </w:r>
      <w:r>
        <w:rPr>
          <w:rFonts w:cs="黑体" w:asciiTheme="majorEastAsia" w:hAnsiTheme="majorEastAsia" w:eastAsiaTheme="majorEastAsia"/>
          <w:b/>
          <w:bCs/>
          <w:sz w:val="28"/>
          <w:szCs w:val="28"/>
        </w:rPr>
        <w:t>、</w:t>
      </w:r>
      <w:r>
        <w:rPr>
          <w:rFonts w:hint="eastAsia" w:cs="黑体" w:asciiTheme="majorEastAsia" w:hAnsiTheme="majorEastAsia" w:eastAsiaTheme="majorEastAsia"/>
          <w:b/>
          <w:bCs/>
          <w:sz w:val="28"/>
          <w:szCs w:val="28"/>
        </w:rPr>
        <w:t>同类业绩统计</w:t>
      </w:r>
    </w:p>
    <w:p>
      <w:pPr>
        <w:widowControl/>
        <w:jc w:val="left"/>
        <w:rPr>
          <w:rFonts w:ascii="宋体" w:hAnsi="宋体" w:cs="宋体"/>
        </w:rPr>
      </w:pP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77"/>
        <w:gridCol w:w="1571"/>
        <w:gridCol w:w="1925"/>
        <w:gridCol w:w="1235"/>
        <w:gridCol w:w="19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177" w:type="dxa"/>
            <w:tcBorders>
              <w:top w:val="single" w:color="auto" w:sz="12" w:space="0"/>
              <w:left w:val="single" w:color="auto" w:sz="12" w:space="0"/>
              <w:bottom w:val="single" w:color="auto" w:sz="4" w:space="0"/>
              <w:right w:val="single" w:color="auto" w:sz="4" w:space="0"/>
            </w:tcBorders>
            <w:vAlign w:val="center"/>
          </w:tcPr>
          <w:p>
            <w:pPr>
              <w:spacing w:before="120" w:line="360" w:lineRule="auto"/>
              <w:jc w:val="center"/>
              <w:rPr>
                <w:rFonts w:ascii="宋体" w:hAnsi="宋体" w:cs="宋体"/>
                <w:szCs w:val="24"/>
              </w:rPr>
            </w:pPr>
            <w:r>
              <w:rPr>
                <w:rFonts w:hint="eastAsia" w:ascii="宋体" w:hAnsi="宋体" w:cs="宋体"/>
                <w:szCs w:val="24"/>
              </w:rPr>
              <w:t>项目名称</w:t>
            </w:r>
          </w:p>
        </w:tc>
        <w:tc>
          <w:tcPr>
            <w:tcW w:w="1571" w:type="dxa"/>
            <w:tcBorders>
              <w:top w:val="single" w:color="auto" w:sz="12" w:space="0"/>
              <w:left w:val="single" w:color="auto" w:sz="4" w:space="0"/>
              <w:bottom w:val="single" w:color="auto" w:sz="4" w:space="0"/>
              <w:right w:val="single" w:color="auto" w:sz="4" w:space="0"/>
            </w:tcBorders>
            <w:vAlign w:val="center"/>
          </w:tcPr>
          <w:p>
            <w:pPr>
              <w:spacing w:before="120" w:line="360" w:lineRule="auto"/>
              <w:jc w:val="center"/>
              <w:rPr>
                <w:rFonts w:ascii="宋体" w:hAnsi="宋体" w:cs="宋体"/>
                <w:szCs w:val="24"/>
              </w:rPr>
            </w:pPr>
            <w:r>
              <w:rPr>
                <w:rFonts w:hint="eastAsia" w:ascii="宋体" w:hAnsi="宋体" w:cs="宋体"/>
                <w:szCs w:val="24"/>
              </w:rPr>
              <w:t>合同总价</w:t>
            </w:r>
          </w:p>
        </w:tc>
        <w:tc>
          <w:tcPr>
            <w:tcW w:w="1925" w:type="dxa"/>
            <w:tcBorders>
              <w:top w:val="single" w:color="auto" w:sz="12" w:space="0"/>
              <w:left w:val="single" w:color="auto" w:sz="4" w:space="0"/>
              <w:bottom w:val="single" w:color="auto" w:sz="4" w:space="0"/>
              <w:right w:val="single" w:color="auto" w:sz="4" w:space="0"/>
            </w:tcBorders>
            <w:vAlign w:val="center"/>
          </w:tcPr>
          <w:p>
            <w:pPr>
              <w:spacing w:before="120" w:line="360" w:lineRule="auto"/>
              <w:jc w:val="center"/>
              <w:rPr>
                <w:rFonts w:ascii="宋体" w:hAnsi="宋体" w:cs="宋体"/>
                <w:szCs w:val="24"/>
              </w:rPr>
            </w:pPr>
            <w:r>
              <w:rPr>
                <w:rFonts w:hint="eastAsia" w:ascii="宋体" w:hAnsi="宋体" w:cs="宋体"/>
                <w:szCs w:val="24"/>
              </w:rPr>
              <w:t>用户名称</w:t>
            </w:r>
          </w:p>
        </w:tc>
        <w:tc>
          <w:tcPr>
            <w:tcW w:w="1235" w:type="dxa"/>
            <w:tcBorders>
              <w:top w:val="single" w:color="auto" w:sz="12" w:space="0"/>
              <w:left w:val="single" w:color="auto" w:sz="4" w:space="0"/>
              <w:bottom w:val="single" w:color="auto" w:sz="4" w:space="0"/>
              <w:right w:val="single" w:color="auto" w:sz="4" w:space="0"/>
            </w:tcBorders>
            <w:vAlign w:val="center"/>
          </w:tcPr>
          <w:p>
            <w:pPr>
              <w:spacing w:before="120" w:line="360" w:lineRule="auto"/>
              <w:jc w:val="center"/>
              <w:rPr>
                <w:rFonts w:ascii="宋体" w:hAnsi="宋体" w:cs="宋体"/>
                <w:szCs w:val="24"/>
              </w:rPr>
            </w:pPr>
            <w:r>
              <w:rPr>
                <w:rFonts w:hint="eastAsia" w:ascii="宋体" w:hAnsi="宋体" w:cs="宋体"/>
                <w:szCs w:val="24"/>
              </w:rPr>
              <w:t>合同完成时间</w:t>
            </w:r>
          </w:p>
        </w:tc>
        <w:tc>
          <w:tcPr>
            <w:tcW w:w="1927" w:type="dxa"/>
            <w:tcBorders>
              <w:top w:val="single" w:color="auto" w:sz="12" w:space="0"/>
              <w:left w:val="single" w:color="auto" w:sz="4" w:space="0"/>
              <w:bottom w:val="single" w:color="auto" w:sz="4" w:space="0"/>
              <w:right w:val="single" w:color="auto" w:sz="12" w:space="0"/>
            </w:tcBorders>
            <w:vAlign w:val="center"/>
          </w:tcPr>
          <w:p>
            <w:pPr>
              <w:spacing w:before="120" w:line="360" w:lineRule="auto"/>
              <w:jc w:val="center"/>
              <w:rPr>
                <w:rFonts w:ascii="宋体" w:hAnsi="宋体" w:cs="宋体"/>
                <w:szCs w:val="24"/>
              </w:rPr>
            </w:pPr>
            <w:r>
              <w:rPr>
                <w:rFonts w:hint="eastAsia" w:ascii="宋体" w:hAnsi="宋体" w:cs="宋体"/>
                <w:szCs w:val="24"/>
              </w:rPr>
              <w:t>项目主要内容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177" w:type="dxa"/>
            <w:tcBorders>
              <w:top w:val="single" w:color="auto" w:sz="4" w:space="0"/>
              <w:left w:val="single" w:color="auto" w:sz="12" w:space="0"/>
              <w:bottom w:val="single" w:color="auto" w:sz="4" w:space="0"/>
              <w:right w:val="single" w:color="auto" w:sz="4" w:space="0"/>
            </w:tcBorders>
            <w:vAlign w:val="center"/>
          </w:tcPr>
          <w:p>
            <w:pPr>
              <w:spacing w:before="120" w:line="360" w:lineRule="auto"/>
              <w:jc w:val="center"/>
              <w:rPr>
                <w:rFonts w:ascii="宋体" w:hAnsi="宋体" w:cs="宋体"/>
              </w:rPr>
            </w:pPr>
          </w:p>
        </w:tc>
        <w:tc>
          <w:tcPr>
            <w:tcW w:w="1571"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宋体" w:hAnsi="宋体" w:cs="宋体"/>
              </w:rPr>
            </w:pPr>
          </w:p>
        </w:tc>
        <w:tc>
          <w:tcPr>
            <w:tcW w:w="1925"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s="宋体"/>
                <w:szCs w:val="24"/>
              </w:rPr>
            </w:pPr>
          </w:p>
        </w:tc>
        <w:tc>
          <w:tcPr>
            <w:tcW w:w="1235"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s="宋体"/>
                <w:szCs w:val="24"/>
              </w:rPr>
            </w:pPr>
          </w:p>
        </w:tc>
        <w:tc>
          <w:tcPr>
            <w:tcW w:w="1927" w:type="dxa"/>
            <w:tcBorders>
              <w:top w:val="single" w:color="auto" w:sz="4" w:space="0"/>
              <w:left w:val="single" w:color="auto" w:sz="4" w:space="0"/>
              <w:bottom w:val="single" w:color="auto" w:sz="4" w:space="0"/>
              <w:right w:val="single" w:color="auto" w:sz="12" w:space="0"/>
            </w:tcBorders>
          </w:tcPr>
          <w:p>
            <w:pPr>
              <w:spacing w:before="120" w:line="360" w:lineRule="auto"/>
              <w:jc w:val="cente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177" w:type="dxa"/>
            <w:tcBorders>
              <w:top w:val="single" w:color="auto" w:sz="4" w:space="0"/>
              <w:left w:val="single" w:color="auto" w:sz="12" w:space="0"/>
              <w:bottom w:val="single" w:color="auto" w:sz="4" w:space="0"/>
              <w:right w:val="single" w:color="auto" w:sz="4" w:space="0"/>
            </w:tcBorders>
          </w:tcPr>
          <w:p>
            <w:pPr>
              <w:spacing w:before="120" w:line="360" w:lineRule="auto"/>
              <w:jc w:val="center"/>
              <w:rPr>
                <w:rFonts w:ascii="宋体" w:hAnsi="宋体" w:cs="宋体"/>
                <w:szCs w:val="24"/>
              </w:rPr>
            </w:pPr>
          </w:p>
        </w:tc>
        <w:tc>
          <w:tcPr>
            <w:tcW w:w="1571"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s="宋体"/>
                <w:szCs w:val="24"/>
              </w:rPr>
            </w:pPr>
          </w:p>
        </w:tc>
        <w:tc>
          <w:tcPr>
            <w:tcW w:w="1925"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s="宋体"/>
                <w:szCs w:val="24"/>
              </w:rPr>
            </w:pPr>
          </w:p>
        </w:tc>
        <w:tc>
          <w:tcPr>
            <w:tcW w:w="1235"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s="宋体"/>
                <w:szCs w:val="24"/>
              </w:rPr>
            </w:pPr>
          </w:p>
        </w:tc>
        <w:tc>
          <w:tcPr>
            <w:tcW w:w="1927" w:type="dxa"/>
            <w:tcBorders>
              <w:top w:val="single" w:color="auto" w:sz="4" w:space="0"/>
              <w:left w:val="single" w:color="auto" w:sz="4" w:space="0"/>
              <w:bottom w:val="single" w:color="auto" w:sz="4" w:space="0"/>
              <w:right w:val="single" w:color="auto" w:sz="12" w:space="0"/>
            </w:tcBorders>
          </w:tcPr>
          <w:p>
            <w:pPr>
              <w:spacing w:before="120" w:line="360" w:lineRule="auto"/>
              <w:jc w:val="cente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177" w:type="dxa"/>
            <w:tcBorders>
              <w:top w:val="single" w:color="auto" w:sz="4" w:space="0"/>
              <w:left w:val="single" w:color="auto" w:sz="12" w:space="0"/>
              <w:bottom w:val="single" w:color="auto" w:sz="4" w:space="0"/>
              <w:right w:val="single" w:color="auto" w:sz="4" w:space="0"/>
            </w:tcBorders>
          </w:tcPr>
          <w:p>
            <w:pPr>
              <w:spacing w:before="120" w:line="360" w:lineRule="auto"/>
              <w:jc w:val="center"/>
              <w:rPr>
                <w:rFonts w:ascii="宋体" w:hAnsi="宋体" w:cs="宋体"/>
                <w:szCs w:val="24"/>
              </w:rPr>
            </w:pPr>
          </w:p>
        </w:tc>
        <w:tc>
          <w:tcPr>
            <w:tcW w:w="1571"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s="宋体"/>
                <w:szCs w:val="24"/>
              </w:rPr>
            </w:pPr>
          </w:p>
        </w:tc>
        <w:tc>
          <w:tcPr>
            <w:tcW w:w="1925"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s="宋体"/>
                <w:szCs w:val="24"/>
              </w:rPr>
            </w:pPr>
          </w:p>
        </w:tc>
        <w:tc>
          <w:tcPr>
            <w:tcW w:w="1235"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s="宋体"/>
                <w:szCs w:val="24"/>
              </w:rPr>
            </w:pPr>
          </w:p>
        </w:tc>
        <w:tc>
          <w:tcPr>
            <w:tcW w:w="1927" w:type="dxa"/>
            <w:tcBorders>
              <w:top w:val="single" w:color="auto" w:sz="4" w:space="0"/>
              <w:left w:val="single" w:color="auto" w:sz="4" w:space="0"/>
              <w:bottom w:val="single" w:color="auto" w:sz="4" w:space="0"/>
              <w:right w:val="single" w:color="auto" w:sz="12" w:space="0"/>
            </w:tcBorders>
          </w:tcPr>
          <w:p>
            <w:pPr>
              <w:spacing w:before="120" w:line="360" w:lineRule="auto"/>
              <w:jc w:val="cente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177" w:type="dxa"/>
            <w:tcBorders>
              <w:top w:val="single" w:color="auto" w:sz="4" w:space="0"/>
              <w:left w:val="single" w:color="auto" w:sz="12" w:space="0"/>
              <w:bottom w:val="single" w:color="auto" w:sz="4" w:space="0"/>
              <w:right w:val="single" w:color="auto" w:sz="4" w:space="0"/>
            </w:tcBorders>
          </w:tcPr>
          <w:p>
            <w:pPr>
              <w:spacing w:before="120" w:line="360" w:lineRule="auto"/>
              <w:jc w:val="center"/>
              <w:rPr>
                <w:rFonts w:ascii="宋体" w:hAnsi="宋体" w:cs="宋体"/>
                <w:szCs w:val="24"/>
              </w:rPr>
            </w:pPr>
          </w:p>
        </w:tc>
        <w:tc>
          <w:tcPr>
            <w:tcW w:w="1571"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s="宋体"/>
                <w:szCs w:val="24"/>
              </w:rPr>
            </w:pPr>
          </w:p>
        </w:tc>
        <w:tc>
          <w:tcPr>
            <w:tcW w:w="1925"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s="宋体"/>
                <w:szCs w:val="24"/>
              </w:rPr>
            </w:pPr>
          </w:p>
        </w:tc>
        <w:tc>
          <w:tcPr>
            <w:tcW w:w="1235"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s="宋体"/>
                <w:szCs w:val="24"/>
              </w:rPr>
            </w:pPr>
          </w:p>
        </w:tc>
        <w:tc>
          <w:tcPr>
            <w:tcW w:w="1927" w:type="dxa"/>
            <w:tcBorders>
              <w:top w:val="single" w:color="auto" w:sz="4" w:space="0"/>
              <w:left w:val="single" w:color="auto" w:sz="4" w:space="0"/>
              <w:bottom w:val="single" w:color="auto" w:sz="4" w:space="0"/>
              <w:right w:val="single" w:color="auto" w:sz="12" w:space="0"/>
            </w:tcBorders>
          </w:tcPr>
          <w:p>
            <w:pPr>
              <w:spacing w:before="120" w:line="360" w:lineRule="auto"/>
              <w:jc w:val="cente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177" w:type="dxa"/>
            <w:tcBorders>
              <w:top w:val="single" w:color="auto" w:sz="4" w:space="0"/>
              <w:left w:val="single" w:color="auto" w:sz="12" w:space="0"/>
              <w:bottom w:val="single" w:color="auto" w:sz="4" w:space="0"/>
              <w:right w:val="single" w:color="auto" w:sz="4" w:space="0"/>
            </w:tcBorders>
          </w:tcPr>
          <w:p>
            <w:pPr>
              <w:spacing w:before="120" w:line="360" w:lineRule="auto"/>
              <w:jc w:val="center"/>
              <w:rPr>
                <w:rFonts w:ascii="宋体" w:hAnsi="宋体" w:cs="宋体"/>
                <w:szCs w:val="24"/>
              </w:rPr>
            </w:pPr>
          </w:p>
        </w:tc>
        <w:tc>
          <w:tcPr>
            <w:tcW w:w="1571"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s="宋体"/>
                <w:szCs w:val="24"/>
              </w:rPr>
            </w:pPr>
          </w:p>
        </w:tc>
        <w:tc>
          <w:tcPr>
            <w:tcW w:w="1925"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s="宋体"/>
                <w:szCs w:val="24"/>
              </w:rPr>
            </w:pPr>
          </w:p>
        </w:tc>
        <w:tc>
          <w:tcPr>
            <w:tcW w:w="1235"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s="宋体"/>
                <w:szCs w:val="24"/>
              </w:rPr>
            </w:pPr>
          </w:p>
        </w:tc>
        <w:tc>
          <w:tcPr>
            <w:tcW w:w="1927" w:type="dxa"/>
            <w:tcBorders>
              <w:top w:val="single" w:color="auto" w:sz="4" w:space="0"/>
              <w:left w:val="single" w:color="auto" w:sz="4" w:space="0"/>
              <w:bottom w:val="single" w:color="auto" w:sz="4" w:space="0"/>
              <w:right w:val="single" w:color="auto" w:sz="12" w:space="0"/>
            </w:tcBorders>
          </w:tcPr>
          <w:p>
            <w:pPr>
              <w:spacing w:before="120" w:line="360" w:lineRule="auto"/>
              <w:jc w:val="cente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177" w:type="dxa"/>
            <w:tcBorders>
              <w:top w:val="single" w:color="auto" w:sz="4" w:space="0"/>
              <w:left w:val="single" w:color="auto" w:sz="12" w:space="0"/>
              <w:bottom w:val="single" w:color="auto" w:sz="4" w:space="0"/>
              <w:right w:val="single" w:color="auto" w:sz="4" w:space="0"/>
            </w:tcBorders>
          </w:tcPr>
          <w:p>
            <w:pPr>
              <w:spacing w:before="120" w:line="360" w:lineRule="auto"/>
              <w:jc w:val="center"/>
              <w:rPr>
                <w:rFonts w:ascii="宋体" w:hAnsi="宋体" w:cs="宋体"/>
                <w:szCs w:val="24"/>
              </w:rPr>
            </w:pPr>
          </w:p>
        </w:tc>
        <w:tc>
          <w:tcPr>
            <w:tcW w:w="1571"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s="宋体"/>
                <w:szCs w:val="24"/>
              </w:rPr>
            </w:pPr>
          </w:p>
        </w:tc>
        <w:tc>
          <w:tcPr>
            <w:tcW w:w="1925"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s="宋体"/>
                <w:szCs w:val="24"/>
              </w:rPr>
            </w:pPr>
          </w:p>
        </w:tc>
        <w:tc>
          <w:tcPr>
            <w:tcW w:w="1235"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s="宋体"/>
                <w:szCs w:val="24"/>
              </w:rPr>
            </w:pPr>
          </w:p>
        </w:tc>
        <w:tc>
          <w:tcPr>
            <w:tcW w:w="1927" w:type="dxa"/>
            <w:tcBorders>
              <w:top w:val="single" w:color="auto" w:sz="4" w:space="0"/>
              <w:left w:val="single" w:color="auto" w:sz="4" w:space="0"/>
              <w:bottom w:val="single" w:color="auto" w:sz="4" w:space="0"/>
              <w:right w:val="single" w:color="auto" w:sz="12" w:space="0"/>
            </w:tcBorders>
          </w:tcPr>
          <w:p>
            <w:pPr>
              <w:spacing w:before="120" w:line="360" w:lineRule="auto"/>
              <w:jc w:val="cente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177" w:type="dxa"/>
            <w:tcBorders>
              <w:top w:val="single" w:color="auto" w:sz="4" w:space="0"/>
              <w:left w:val="single" w:color="auto" w:sz="12" w:space="0"/>
              <w:bottom w:val="single" w:color="auto" w:sz="4" w:space="0"/>
              <w:right w:val="single" w:color="auto" w:sz="4" w:space="0"/>
            </w:tcBorders>
          </w:tcPr>
          <w:p>
            <w:pPr>
              <w:spacing w:before="120" w:line="360" w:lineRule="auto"/>
              <w:jc w:val="center"/>
              <w:rPr>
                <w:rFonts w:ascii="宋体" w:hAnsi="宋体" w:cs="宋体"/>
                <w:szCs w:val="24"/>
              </w:rPr>
            </w:pPr>
          </w:p>
        </w:tc>
        <w:tc>
          <w:tcPr>
            <w:tcW w:w="1571"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s="宋体"/>
                <w:szCs w:val="24"/>
              </w:rPr>
            </w:pPr>
          </w:p>
        </w:tc>
        <w:tc>
          <w:tcPr>
            <w:tcW w:w="1925"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s="宋体"/>
                <w:szCs w:val="24"/>
              </w:rPr>
            </w:pPr>
          </w:p>
        </w:tc>
        <w:tc>
          <w:tcPr>
            <w:tcW w:w="1235"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s="宋体"/>
                <w:szCs w:val="24"/>
              </w:rPr>
            </w:pPr>
          </w:p>
        </w:tc>
        <w:tc>
          <w:tcPr>
            <w:tcW w:w="1927" w:type="dxa"/>
            <w:tcBorders>
              <w:top w:val="single" w:color="auto" w:sz="4" w:space="0"/>
              <w:left w:val="single" w:color="auto" w:sz="4" w:space="0"/>
              <w:bottom w:val="single" w:color="auto" w:sz="4" w:space="0"/>
              <w:right w:val="single" w:color="auto" w:sz="12" w:space="0"/>
            </w:tcBorders>
          </w:tcPr>
          <w:p>
            <w:pPr>
              <w:spacing w:before="120" w:line="360" w:lineRule="auto"/>
              <w:jc w:val="cente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177" w:type="dxa"/>
            <w:tcBorders>
              <w:top w:val="single" w:color="auto" w:sz="4" w:space="0"/>
              <w:left w:val="single" w:color="auto" w:sz="12" w:space="0"/>
              <w:bottom w:val="single" w:color="auto" w:sz="4" w:space="0"/>
              <w:right w:val="single" w:color="auto" w:sz="4" w:space="0"/>
            </w:tcBorders>
          </w:tcPr>
          <w:p>
            <w:pPr>
              <w:spacing w:before="120" w:line="360" w:lineRule="auto"/>
              <w:jc w:val="center"/>
              <w:rPr>
                <w:rFonts w:ascii="宋体" w:hAnsi="宋体" w:cs="宋体"/>
                <w:szCs w:val="24"/>
              </w:rPr>
            </w:pPr>
          </w:p>
        </w:tc>
        <w:tc>
          <w:tcPr>
            <w:tcW w:w="1571"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s="宋体"/>
                <w:szCs w:val="24"/>
              </w:rPr>
            </w:pPr>
          </w:p>
        </w:tc>
        <w:tc>
          <w:tcPr>
            <w:tcW w:w="1925"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s="宋体"/>
                <w:szCs w:val="24"/>
              </w:rPr>
            </w:pPr>
          </w:p>
        </w:tc>
        <w:tc>
          <w:tcPr>
            <w:tcW w:w="1235"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s="宋体"/>
                <w:szCs w:val="24"/>
              </w:rPr>
            </w:pPr>
          </w:p>
        </w:tc>
        <w:tc>
          <w:tcPr>
            <w:tcW w:w="1927" w:type="dxa"/>
            <w:tcBorders>
              <w:top w:val="single" w:color="auto" w:sz="4" w:space="0"/>
              <w:left w:val="single" w:color="auto" w:sz="4" w:space="0"/>
              <w:bottom w:val="single" w:color="auto" w:sz="4" w:space="0"/>
              <w:right w:val="single" w:color="auto" w:sz="12" w:space="0"/>
            </w:tcBorders>
          </w:tcPr>
          <w:p>
            <w:pPr>
              <w:spacing w:before="120" w:line="360" w:lineRule="auto"/>
              <w:jc w:val="cente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177" w:type="dxa"/>
            <w:tcBorders>
              <w:top w:val="single" w:color="auto" w:sz="4" w:space="0"/>
              <w:left w:val="single" w:color="auto" w:sz="12" w:space="0"/>
              <w:bottom w:val="single" w:color="auto" w:sz="4" w:space="0"/>
              <w:right w:val="single" w:color="auto" w:sz="4" w:space="0"/>
            </w:tcBorders>
          </w:tcPr>
          <w:p>
            <w:pPr>
              <w:spacing w:before="120" w:line="360" w:lineRule="auto"/>
              <w:jc w:val="center"/>
              <w:rPr>
                <w:rFonts w:ascii="宋体" w:hAnsi="宋体" w:cs="宋体"/>
                <w:szCs w:val="24"/>
              </w:rPr>
            </w:pPr>
          </w:p>
        </w:tc>
        <w:tc>
          <w:tcPr>
            <w:tcW w:w="1571"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s="宋体"/>
                <w:szCs w:val="24"/>
              </w:rPr>
            </w:pPr>
          </w:p>
        </w:tc>
        <w:tc>
          <w:tcPr>
            <w:tcW w:w="1925"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s="宋体"/>
                <w:szCs w:val="24"/>
              </w:rPr>
            </w:pPr>
          </w:p>
        </w:tc>
        <w:tc>
          <w:tcPr>
            <w:tcW w:w="1235"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宋体" w:hAnsi="宋体" w:cs="宋体"/>
                <w:szCs w:val="24"/>
              </w:rPr>
            </w:pPr>
          </w:p>
        </w:tc>
        <w:tc>
          <w:tcPr>
            <w:tcW w:w="1927" w:type="dxa"/>
            <w:tcBorders>
              <w:top w:val="single" w:color="auto" w:sz="4" w:space="0"/>
              <w:left w:val="single" w:color="auto" w:sz="4" w:space="0"/>
              <w:bottom w:val="single" w:color="auto" w:sz="4" w:space="0"/>
              <w:right w:val="single" w:color="auto" w:sz="12" w:space="0"/>
            </w:tcBorders>
          </w:tcPr>
          <w:p>
            <w:pPr>
              <w:spacing w:before="120" w:line="360" w:lineRule="auto"/>
              <w:jc w:val="center"/>
              <w:rPr>
                <w:rFonts w:ascii="宋体" w:hAnsi="宋体" w:cs="宋体"/>
                <w:szCs w:val="24"/>
              </w:rPr>
            </w:pPr>
          </w:p>
        </w:tc>
      </w:tr>
    </w:tbl>
    <w:p>
      <w:pPr>
        <w:jc w:val="left"/>
        <w:rPr>
          <w:rFonts w:cs="仿宋_GB2312" w:asciiTheme="minorEastAsia" w:hAnsiTheme="minorEastAsia"/>
        </w:rPr>
      </w:pPr>
      <w:r>
        <w:rPr>
          <w:rFonts w:cs="仿宋_GB2312" w:asciiTheme="minorEastAsia" w:hAnsiTheme="minorEastAsia"/>
        </w:rPr>
        <w:t>附注：</w:t>
      </w:r>
      <w:r>
        <w:rPr>
          <w:rFonts w:hint="eastAsia" w:cs="仿宋_GB2312" w:asciiTheme="minorEastAsia" w:hAnsiTheme="minorEastAsia"/>
        </w:rPr>
        <w:t>1）业绩时间：2018年7月至今，以合同签订日期为准；</w:t>
      </w:r>
    </w:p>
    <w:p>
      <w:pPr>
        <w:ind w:firstLine="630" w:firstLineChars="300"/>
        <w:jc w:val="left"/>
        <w:rPr>
          <w:rFonts w:cs="仿宋_GB2312" w:asciiTheme="minorEastAsia" w:hAnsiTheme="minorEastAsia"/>
        </w:rPr>
      </w:pPr>
      <w:r>
        <w:rPr>
          <w:rFonts w:hint="eastAsia" w:cs="仿宋_GB2312" w:asciiTheme="minorEastAsia" w:hAnsiTheme="minorEastAsia"/>
        </w:rPr>
        <w:t>2）合同需双方盖骑缝章或每页盖章，否则不予计分。</w:t>
      </w:r>
    </w:p>
    <w:p>
      <w:pPr>
        <w:ind w:firstLine="630" w:firstLineChars="300"/>
        <w:rPr>
          <w:rFonts w:cs="仿宋_GB2312" w:asciiTheme="minorEastAsia" w:hAnsiTheme="minorEastAsia"/>
        </w:rPr>
      </w:pPr>
      <w:r>
        <w:rPr>
          <w:rFonts w:hint="eastAsia" w:cs="仿宋_GB2312" w:asciiTheme="minorEastAsia" w:hAnsiTheme="minorEastAsia"/>
        </w:rPr>
        <w:t>3）此表后附相应有效证明复印件并加盖优选投资企业公章，</w:t>
      </w:r>
      <w:r>
        <w:rPr>
          <w:rFonts w:cs="仿宋_GB2312" w:asciiTheme="minorEastAsia" w:hAnsiTheme="minorEastAsia"/>
        </w:rPr>
        <w:t>如出</w:t>
      </w:r>
      <w:r>
        <w:rPr>
          <w:rFonts w:hint="eastAsia" w:cs="宋体" w:asciiTheme="minorEastAsia" w:hAnsiTheme="minorEastAsia"/>
        </w:rPr>
        <w:t>现</w:t>
      </w:r>
      <w:r>
        <w:rPr>
          <w:rFonts w:cs="仿宋_GB2312" w:asciiTheme="minorEastAsia" w:hAnsiTheme="minorEastAsia"/>
        </w:rPr>
        <w:t>虚假信息的，</w:t>
      </w:r>
      <w:r>
        <w:rPr>
          <w:rFonts w:hint="eastAsia" w:cs="仿宋_GB2312" w:asciiTheme="minorEastAsia" w:hAnsiTheme="minorEastAsia"/>
        </w:rPr>
        <w:t>为无效优选响应文件</w:t>
      </w:r>
      <w:r>
        <w:rPr>
          <w:rFonts w:cs="仿宋_GB2312" w:asciiTheme="minorEastAsia" w:hAnsiTheme="minorEastAsia"/>
        </w:rPr>
        <w:t>。</w:t>
      </w:r>
    </w:p>
    <w:p>
      <w:pPr>
        <w:pStyle w:val="2"/>
        <w:ind w:firstLine="512"/>
        <w:rPr>
          <w:rFonts w:cs="仿宋_GB2312" w:asciiTheme="minorEastAsia" w:hAnsiTheme="minorEastAsia"/>
        </w:rPr>
      </w:pPr>
    </w:p>
    <w:p>
      <w:pPr>
        <w:rPr>
          <w:rFonts w:cs="仿宋_GB2312" w:asciiTheme="minorEastAsia" w:hAnsiTheme="minorEastAsia"/>
        </w:rPr>
      </w:pPr>
    </w:p>
    <w:p>
      <w:pPr>
        <w:pStyle w:val="2"/>
        <w:ind w:firstLine="512"/>
        <w:rPr>
          <w:rFonts w:cs="仿宋_GB2312" w:asciiTheme="minorEastAsia" w:hAnsiTheme="minorEastAsia"/>
        </w:rPr>
      </w:pPr>
    </w:p>
    <w:p/>
    <w:p>
      <w:pPr>
        <w:rPr>
          <w:rFonts w:cs="仿宋_GB2312" w:asciiTheme="minorEastAsia" w:hAnsiTheme="minorEastAsia"/>
        </w:rPr>
      </w:pPr>
    </w:p>
    <w:p>
      <w:pPr>
        <w:pStyle w:val="2"/>
        <w:ind w:firstLine="512"/>
        <w:rPr>
          <w:rFonts w:cs="仿宋_GB2312" w:asciiTheme="minorEastAsia" w:hAnsiTheme="minorEastAsia"/>
        </w:rPr>
      </w:pPr>
    </w:p>
    <w:p>
      <w:pPr>
        <w:spacing w:line="300" w:lineRule="auto"/>
        <w:jc w:val="center"/>
        <w:rPr>
          <w:rFonts w:cs="黑体" w:asciiTheme="majorEastAsia" w:hAnsiTheme="majorEastAsia" w:eastAsiaTheme="majorEastAsia"/>
          <w:b/>
          <w:sz w:val="28"/>
          <w:szCs w:val="28"/>
        </w:rPr>
      </w:pPr>
      <w:r>
        <w:rPr>
          <w:rFonts w:hint="eastAsia" w:cs="黑体" w:asciiTheme="majorEastAsia" w:hAnsiTheme="majorEastAsia" w:eastAsiaTheme="majorEastAsia"/>
          <w:b/>
          <w:sz w:val="28"/>
          <w:szCs w:val="28"/>
        </w:rPr>
        <w:t>三、优选投资企业资格证明文件</w:t>
      </w:r>
    </w:p>
    <w:p>
      <w:pPr>
        <w:spacing w:line="300" w:lineRule="auto"/>
        <w:rPr>
          <w:rFonts w:ascii="宋体"/>
          <w:kern w:val="0"/>
          <w:sz w:val="24"/>
        </w:rPr>
      </w:pPr>
      <w:r>
        <w:rPr>
          <w:rFonts w:hint="eastAsia" w:ascii="宋体"/>
          <w:kern w:val="0"/>
          <w:sz w:val="24"/>
        </w:rPr>
        <w:t>1）</w:t>
      </w:r>
      <w:r>
        <w:rPr>
          <w:rFonts w:hint="eastAsia"/>
          <w:sz w:val="24"/>
          <w:szCs w:val="16"/>
        </w:rPr>
        <w:t>优选投资企业具有独立法人资格，具备有效的营业执照，没有处于被责令停业、破产等状态</w:t>
      </w:r>
      <w:r>
        <w:rPr>
          <w:rFonts w:hint="eastAsia" w:ascii="宋体"/>
          <w:kern w:val="0"/>
          <w:sz w:val="24"/>
        </w:rPr>
        <w:t>（提供营业执照原件扫描件并加盖单位公章，并提供承诺书格式自拟）；</w:t>
      </w:r>
    </w:p>
    <w:p>
      <w:pPr>
        <w:spacing w:line="300" w:lineRule="auto"/>
        <w:rPr>
          <w:rFonts w:ascii="宋体"/>
          <w:kern w:val="0"/>
          <w:sz w:val="24"/>
        </w:rPr>
      </w:pPr>
      <w:r>
        <w:rPr>
          <w:rFonts w:hint="eastAsia" w:ascii="宋体"/>
          <w:kern w:val="0"/>
          <w:sz w:val="24"/>
        </w:rPr>
        <w:t>2）</w:t>
      </w:r>
      <w:r>
        <w:rPr>
          <w:rFonts w:hint="eastAsia"/>
          <w:sz w:val="24"/>
          <w:szCs w:val="16"/>
        </w:rPr>
        <w:t>优选投资企业</w:t>
      </w:r>
      <w:r>
        <w:rPr>
          <w:rFonts w:hint="eastAsia" w:ascii="宋体"/>
          <w:kern w:val="0"/>
          <w:sz w:val="24"/>
        </w:rPr>
        <w:t>履行合同所必需的设备和专业技术能力的相关证明资料或承诺书（优选投资企业自拟并加盖优选投资企业公章）；</w:t>
      </w:r>
    </w:p>
    <w:p>
      <w:pPr>
        <w:spacing w:line="300" w:lineRule="auto"/>
        <w:rPr>
          <w:rFonts w:ascii="宋体"/>
          <w:kern w:val="0"/>
          <w:sz w:val="24"/>
        </w:rPr>
      </w:pPr>
      <w:r>
        <w:rPr>
          <w:rFonts w:hint="eastAsia" w:ascii="宋体"/>
          <w:kern w:val="0"/>
          <w:sz w:val="24"/>
        </w:rPr>
        <w:t>3）在经营活动中没有重大违法记录的相关证明资料或承诺书（优选投资企业自拟并加盖优选投资企业公章）；</w:t>
      </w:r>
    </w:p>
    <w:p>
      <w:pPr>
        <w:pStyle w:val="84"/>
        <w:spacing w:line="360" w:lineRule="auto"/>
        <w:ind w:firstLine="0" w:firstLineChars="0"/>
        <w:rPr>
          <w:rFonts w:ascii="宋体"/>
          <w:kern w:val="0"/>
          <w:sz w:val="24"/>
        </w:rPr>
      </w:pPr>
      <w:r>
        <w:rPr>
          <w:rFonts w:hint="eastAsia" w:ascii="宋体"/>
          <w:kern w:val="0"/>
          <w:sz w:val="24"/>
        </w:rPr>
        <w:t>4）</w:t>
      </w:r>
      <w:r>
        <w:rPr>
          <w:rFonts w:hint="eastAsia" w:ascii="宋体" w:hAnsi="宋体" w:cs="宋体"/>
          <w:sz w:val="24"/>
          <w:szCs w:val="24"/>
        </w:rPr>
        <w:t>优选投资企业负责人为同一人或者存在控股、管理关系的不同单位，不得同时参加本优选投资项目的优选。</w:t>
      </w:r>
    </w:p>
    <w:p>
      <w:pPr>
        <w:pStyle w:val="9"/>
        <w:numPr>
          <w:ilvl w:val="0"/>
          <w:numId w:val="6"/>
        </w:numPr>
        <w:tabs>
          <w:tab w:val="left" w:pos="686"/>
          <w:tab w:val="clear" w:pos="180"/>
        </w:tabs>
        <w:ind w:firstLine="420" w:firstLineChars="200"/>
        <w:rPr>
          <w:rFonts w:ascii="宋体" w:hAnsi="宋体"/>
          <w:sz w:val="21"/>
          <w:szCs w:val="21"/>
          <w:u w:val="single"/>
        </w:rPr>
      </w:pPr>
      <w:r>
        <w:rPr>
          <w:rFonts w:hint="eastAsia" w:ascii="宋体" w:hAnsi="宋体"/>
          <w:sz w:val="21"/>
          <w:szCs w:val="21"/>
        </w:rPr>
        <w:t>与我单位负责人为同一人或者存在直接控股、管理的单位有：</w:t>
      </w:r>
      <w:r>
        <w:rPr>
          <w:rFonts w:hint="eastAsia" w:ascii="宋体" w:hAnsi="宋体"/>
          <w:sz w:val="21"/>
          <w:szCs w:val="21"/>
          <w:u w:val="single"/>
        </w:rPr>
        <w:t xml:space="preserve">                （</w:t>
      </w:r>
      <w:r>
        <w:rPr>
          <w:rFonts w:hint="eastAsia" w:ascii="宋体" w:hAnsi="宋体"/>
          <w:sz w:val="21"/>
          <w:szCs w:val="21"/>
        </w:rPr>
        <w:t>如有请据实填写，如无此处填“无”） ；</w:t>
      </w:r>
    </w:p>
    <w:p>
      <w:pPr>
        <w:pStyle w:val="9"/>
        <w:numPr>
          <w:ilvl w:val="0"/>
          <w:numId w:val="6"/>
        </w:numPr>
        <w:tabs>
          <w:tab w:val="left" w:pos="686"/>
          <w:tab w:val="clear" w:pos="180"/>
        </w:tabs>
        <w:ind w:firstLine="420" w:firstLineChars="200"/>
        <w:rPr>
          <w:rFonts w:ascii="宋体" w:hAnsi="宋体"/>
          <w:sz w:val="21"/>
          <w:szCs w:val="21"/>
        </w:rPr>
      </w:pPr>
      <w:r>
        <w:rPr>
          <w:rFonts w:hint="eastAsia" w:ascii="宋体" w:hAnsi="宋体"/>
          <w:sz w:val="21"/>
          <w:szCs w:val="21"/>
        </w:rPr>
        <w:t>参加本项目采购活动时：</w:t>
      </w:r>
      <w:r>
        <w:rPr>
          <w:rFonts w:hint="eastAsia" w:ascii="宋体" w:hAnsi="宋体"/>
          <w:sz w:val="21"/>
          <w:szCs w:val="21"/>
          <w:u w:val="single"/>
        </w:rPr>
        <w:t xml:space="preserve">                     （</w:t>
      </w:r>
      <w:r>
        <w:rPr>
          <w:rFonts w:hint="eastAsia" w:ascii="宋体" w:hAnsi="宋体"/>
          <w:sz w:val="21"/>
          <w:szCs w:val="21"/>
        </w:rPr>
        <w:t>存在/不存在）与我单位负责人</w:t>
      </w:r>
    </w:p>
    <w:p>
      <w:pPr>
        <w:pStyle w:val="9"/>
        <w:tabs>
          <w:tab w:val="left" w:pos="686"/>
          <w:tab w:val="clear" w:pos="180"/>
        </w:tabs>
        <w:sectPr>
          <w:pgSz w:w="11900" w:h="16840"/>
          <w:pgMar w:top="1440" w:right="1800" w:bottom="1440" w:left="1800" w:header="851" w:footer="992" w:gutter="0"/>
          <w:cols w:space="425" w:num="1"/>
          <w:docGrid w:type="lines" w:linePitch="423" w:charSpace="0"/>
        </w:sectPr>
      </w:pPr>
      <w:r>
        <w:rPr>
          <w:rFonts w:hint="eastAsia" w:ascii="宋体" w:hAnsi="宋体"/>
          <w:sz w:val="21"/>
          <w:szCs w:val="21"/>
        </w:rPr>
        <w:t>为同一人或者存在直接控股、管理关系的单位同时参加本项目优选。</w:t>
      </w:r>
    </w:p>
    <w:p>
      <w:pPr>
        <w:widowControl/>
        <w:jc w:val="center"/>
        <w:rPr>
          <w:rFonts w:cs="黑体" w:asciiTheme="majorEastAsia" w:hAnsiTheme="majorEastAsia" w:eastAsiaTheme="majorEastAsia"/>
          <w:b/>
          <w:sz w:val="28"/>
          <w:szCs w:val="28"/>
        </w:rPr>
      </w:pPr>
      <w:r>
        <w:rPr>
          <w:rFonts w:hint="eastAsia" w:cs="黑体" w:asciiTheme="majorEastAsia" w:hAnsiTheme="majorEastAsia" w:eastAsiaTheme="majorEastAsia"/>
          <w:b/>
          <w:sz w:val="28"/>
          <w:szCs w:val="28"/>
        </w:rPr>
        <w:t>四、优选投资企业技术先进性描述</w:t>
      </w:r>
    </w:p>
    <w:p>
      <w:pPr>
        <w:widowControl/>
        <w:rPr>
          <w:rFonts w:ascii="宋体" w:hAnsi="宋体" w:cs="宋体"/>
          <w:sz w:val="24"/>
          <w:szCs w:val="24"/>
          <w:lang w:val="zh-CN"/>
        </w:rPr>
      </w:pPr>
    </w:p>
    <w:p>
      <w:pPr>
        <w:widowControl/>
        <w:rPr>
          <w:rFonts w:ascii="宋体" w:hAnsi="宋体" w:cs="宋体"/>
          <w:sz w:val="24"/>
          <w:szCs w:val="24"/>
          <w:lang w:val="zh-CN"/>
        </w:rPr>
      </w:pPr>
      <w:r>
        <w:rPr>
          <w:rFonts w:hint="eastAsia" w:ascii="宋体" w:hAnsi="宋体" w:cs="宋体"/>
          <w:sz w:val="24"/>
          <w:szCs w:val="24"/>
          <w:lang w:val="zh-CN"/>
        </w:rPr>
        <w:t>包括但不限于：</w:t>
      </w:r>
    </w:p>
    <w:p>
      <w:pPr>
        <w:pStyle w:val="42"/>
        <w:numPr>
          <w:ilvl w:val="0"/>
          <w:numId w:val="7"/>
        </w:numPr>
        <w:spacing w:line="500" w:lineRule="exact"/>
        <w:rPr>
          <w:rFonts w:hint="default" w:ascii="宋体" w:hAnsi="宋体" w:eastAsia="宋体" w:cs="宋体"/>
          <w:kern w:val="2"/>
          <w:sz w:val="24"/>
          <w:szCs w:val="24"/>
        </w:rPr>
      </w:pPr>
      <w:r>
        <w:rPr>
          <w:rFonts w:ascii="宋体" w:hAnsi="宋体" w:eastAsia="宋体" w:cs="宋体"/>
          <w:kern w:val="2"/>
          <w:sz w:val="24"/>
          <w:szCs w:val="24"/>
        </w:rPr>
        <w:t>主要设备技术及组件的详细描述（品牌、型号、性能、材质、安装等方面进行详细说明，可辅以图片和表格）；</w:t>
      </w:r>
    </w:p>
    <w:p>
      <w:pPr>
        <w:pStyle w:val="42"/>
        <w:numPr>
          <w:ilvl w:val="0"/>
          <w:numId w:val="7"/>
        </w:numPr>
        <w:spacing w:line="500" w:lineRule="exact"/>
        <w:rPr>
          <w:rFonts w:hint="default" w:ascii="宋体" w:hAnsi="宋体" w:eastAsia="宋体" w:cs="宋体"/>
          <w:kern w:val="2"/>
          <w:sz w:val="24"/>
          <w:szCs w:val="24"/>
          <w:lang w:val="zh-CN"/>
        </w:rPr>
      </w:pPr>
      <w:r>
        <w:rPr>
          <w:rFonts w:ascii="宋体" w:hAnsi="宋体" w:eastAsia="宋体" w:cs="宋体"/>
          <w:kern w:val="2"/>
          <w:sz w:val="24"/>
          <w:szCs w:val="24"/>
          <w:lang w:val="zh-CN"/>
        </w:rPr>
        <w:t>运维管理方案（保电量措施、突发事件应急措施、环境保障措施、故障应变排除及服务时间的承诺、设备更换、组件清洗方案及组织协调方案、工作制度等方面详细进行说明）</w:t>
      </w:r>
    </w:p>
    <w:p>
      <w:pPr>
        <w:pStyle w:val="42"/>
        <w:spacing w:line="500" w:lineRule="exact"/>
        <w:rPr>
          <w:rFonts w:hint="default" w:ascii="宋体" w:hAnsi="宋体" w:eastAsia="宋体" w:cs="宋体"/>
          <w:kern w:val="2"/>
          <w:sz w:val="24"/>
          <w:szCs w:val="24"/>
        </w:rPr>
      </w:pPr>
      <w:r>
        <w:rPr>
          <w:rFonts w:ascii="宋体" w:hAnsi="宋体" w:eastAsia="宋体" w:cs="宋体"/>
          <w:kern w:val="2"/>
          <w:sz w:val="24"/>
          <w:szCs w:val="24"/>
        </w:rPr>
        <w:t>3、优选投资企业认为有必要提供的其他材料；</w:t>
      </w:r>
    </w:p>
    <w:p>
      <w:pPr>
        <w:pStyle w:val="42"/>
        <w:spacing w:line="500" w:lineRule="exact"/>
        <w:rPr>
          <w:rFonts w:hint="default" w:ascii="宋体" w:hAnsi="宋体" w:eastAsia="宋体" w:cs="宋体"/>
          <w:kern w:val="2"/>
          <w:sz w:val="24"/>
          <w:szCs w:val="24"/>
        </w:rPr>
      </w:pPr>
    </w:p>
    <w:p>
      <w:pPr>
        <w:widowControl/>
        <w:jc w:val="center"/>
        <w:rPr>
          <w:rFonts w:cs="黑体" w:asciiTheme="majorEastAsia" w:hAnsiTheme="majorEastAsia" w:eastAsiaTheme="majorEastAsia"/>
          <w:b/>
          <w:sz w:val="28"/>
          <w:szCs w:val="28"/>
        </w:rPr>
      </w:pPr>
      <w:r>
        <w:rPr>
          <w:rFonts w:hint="eastAsia" w:cs="黑体" w:asciiTheme="majorEastAsia" w:hAnsiTheme="majorEastAsia" w:eastAsiaTheme="majorEastAsia"/>
          <w:b/>
          <w:sz w:val="28"/>
          <w:szCs w:val="28"/>
        </w:rPr>
        <w:t>五</w:t>
      </w:r>
      <w:r>
        <w:rPr>
          <w:rFonts w:cs="黑体" w:asciiTheme="majorEastAsia" w:hAnsiTheme="majorEastAsia" w:eastAsiaTheme="majorEastAsia"/>
          <w:b/>
          <w:sz w:val="28"/>
          <w:szCs w:val="28"/>
        </w:rPr>
        <w:t>、</w:t>
      </w:r>
      <w:r>
        <w:rPr>
          <w:rFonts w:hint="eastAsia" w:cs="黑体" w:asciiTheme="majorEastAsia" w:hAnsiTheme="majorEastAsia" w:eastAsiaTheme="majorEastAsia"/>
          <w:b/>
          <w:sz w:val="28"/>
          <w:szCs w:val="28"/>
        </w:rPr>
        <w:t>优选投资企业综合评价</w:t>
      </w:r>
    </w:p>
    <w:p>
      <w:pPr>
        <w:pStyle w:val="42"/>
        <w:spacing w:line="500" w:lineRule="exact"/>
        <w:rPr>
          <w:rFonts w:hint="default" w:ascii="宋体" w:hAnsi="宋体" w:eastAsia="宋体" w:cs="宋体"/>
          <w:kern w:val="2"/>
          <w:sz w:val="24"/>
          <w:szCs w:val="24"/>
        </w:rPr>
      </w:pPr>
      <w:r>
        <w:rPr>
          <w:rFonts w:ascii="宋体" w:hAnsi="宋体" w:eastAsia="宋体" w:cs="宋体"/>
          <w:kern w:val="2"/>
          <w:sz w:val="24"/>
          <w:szCs w:val="24"/>
        </w:rPr>
        <w:t>包括但不限于：</w:t>
      </w:r>
    </w:p>
    <w:p>
      <w:pPr>
        <w:pStyle w:val="42"/>
        <w:spacing w:line="500" w:lineRule="exact"/>
        <w:rPr>
          <w:rFonts w:hint="default" w:ascii="宋体" w:hAnsi="宋体" w:eastAsia="宋体" w:cs="宋体"/>
          <w:kern w:val="2"/>
          <w:sz w:val="24"/>
          <w:szCs w:val="24"/>
        </w:rPr>
      </w:pPr>
      <w:r>
        <w:rPr>
          <w:rFonts w:ascii="宋体" w:hAnsi="宋体" w:eastAsia="宋体" w:cs="宋体"/>
          <w:kern w:val="2"/>
          <w:sz w:val="24"/>
          <w:szCs w:val="24"/>
        </w:rPr>
        <w:t>1、建设方案；</w:t>
      </w:r>
    </w:p>
    <w:p>
      <w:pPr>
        <w:pStyle w:val="42"/>
        <w:spacing w:line="500" w:lineRule="exact"/>
        <w:rPr>
          <w:rFonts w:hint="default" w:ascii="宋体" w:hAnsi="宋体" w:eastAsia="宋体" w:cs="宋体"/>
          <w:kern w:val="2"/>
          <w:sz w:val="24"/>
          <w:szCs w:val="24"/>
        </w:rPr>
      </w:pPr>
      <w:r>
        <w:rPr>
          <w:rFonts w:ascii="宋体" w:hAnsi="宋体" w:eastAsia="宋体" w:cs="宋体"/>
          <w:kern w:val="2"/>
          <w:sz w:val="24"/>
          <w:szCs w:val="24"/>
        </w:rPr>
        <w:t>2、工程进度保障措施；</w:t>
      </w:r>
    </w:p>
    <w:p>
      <w:pPr>
        <w:spacing w:beforeLines="50" w:afterLines="100" w:line="360" w:lineRule="auto"/>
        <w:outlineLvl w:val="2"/>
        <w:rPr>
          <w:rFonts w:ascii="宋体" w:hAnsi="宋体" w:cs="宋体"/>
          <w:sz w:val="24"/>
          <w:szCs w:val="24"/>
        </w:rPr>
      </w:pPr>
    </w:p>
    <w:p>
      <w:pPr>
        <w:spacing w:beforeLines="50" w:afterLines="100" w:line="360" w:lineRule="auto"/>
        <w:outlineLvl w:val="2"/>
        <w:rPr>
          <w:rFonts w:ascii="宋体" w:hAnsi="宋体" w:cs="宋体"/>
          <w:sz w:val="24"/>
          <w:szCs w:val="24"/>
        </w:rPr>
      </w:pPr>
    </w:p>
    <w:p>
      <w:pPr>
        <w:spacing w:beforeLines="50" w:afterLines="100" w:line="360" w:lineRule="auto"/>
        <w:outlineLvl w:val="2"/>
        <w:rPr>
          <w:rFonts w:ascii="宋体" w:hAnsi="宋体" w:cs="宋体"/>
          <w:sz w:val="24"/>
          <w:szCs w:val="24"/>
        </w:rPr>
      </w:pPr>
    </w:p>
    <w:p>
      <w:pPr>
        <w:pStyle w:val="42"/>
        <w:jc w:val="center"/>
        <w:rPr>
          <w:rFonts w:hint="default"/>
        </w:rPr>
      </w:pPr>
      <w:r>
        <w:rPr>
          <w:rFonts w:cs="黑体" w:asciiTheme="majorEastAsia" w:hAnsiTheme="majorEastAsia" w:eastAsiaTheme="majorEastAsia"/>
          <w:b/>
          <w:sz w:val="28"/>
          <w:szCs w:val="28"/>
        </w:rPr>
        <w:t>六、其他有关证明材料</w:t>
      </w:r>
    </w:p>
    <w:sectPr>
      <w:pgSz w:w="11900" w:h="16840"/>
      <w:pgMar w:top="1440" w:right="1800" w:bottom="1440" w:left="1800" w:header="851" w:footer="992" w:gutter="0"/>
      <w:cols w:space="720"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Garamond">
    <w:altName w:val="PMingLiU-ExtB"/>
    <w:panose1 w:val="02020404030301010803"/>
    <w:charset w:val="00"/>
    <w:family w:val="roman"/>
    <w:pitch w:val="default"/>
    <w:sig w:usb0="00000000" w:usb1="00000000" w:usb2="00000000" w:usb3="00000000" w:csb0="0000009F"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swiss"/>
    <w:pitch w:val="default"/>
    <w:sig w:usb0="80000287" w:usb1="2ACF3C50" w:usb2="00000016" w:usb3="00000000" w:csb0="0004001F" w:csb1="00000000"/>
  </w:font>
  <w:font w:name="Microsoft YaHei UI">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p>
  <w:p>
    <w:pPr>
      <w:pStyle w:val="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2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p>
    <w:pPr>
      <w:pStyle w:val="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2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p>
    <w:pPr>
      <w:pStyle w:val="2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none"/>
      <w:pStyle w:val="4"/>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6"/>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11"/>
      <w:lvlText w:val="           "/>
      <w:lvlJc w:val="left"/>
      <w:pPr>
        <w:tabs>
          <w:tab w:val="left" w:pos="1440"/>
        </w:tabs>
        <w:ind w:left="1152" w:hanging="1152"/>
      </w:pPr>
      <w:rPr>
        <w:rFonts w:hint="eastAsia"/>
      </w:rPr>
    </w:lvl>
    <w:lvl w:ilvl="6" w:tentative="0">
      <w:start w:val="1"/>
      <w:numFmt w:val="decimal"/>
      <w:pStyle w:val="12"/>
      <w:lvlText w:val="%1.%2.%3.%4.%5.%6.%7"/>
      <w:lvlJc w:val="left"/>
      <w:pPr>
        <w:tabs>
          <w:tab w:val="left" w:pos="2520"/>
        </w:tabs>
        <w:ind w:left="1296" w:hanging="1296"/>
      </w:pPr>
      <w:rPr>
        <w:rFonts w:hint="eastAsia"/>
      </w:rPr>
    </w:lvl>
    <w:lvl w:ilvl="7" w:tentative="0">
      <w:start w:val="1"/>
      <w:numFmt w:val="decimal"/>
      <w:pStyle w:val="13"/>
      <w:lvlText w:val="%1.%2.%3.%4.%5.%6.%7.%8"/>
      <w:lvlJc w:val="left"/>
      <w:pPr>
        <w:tabs>
          <w:tab w:val="left" w:pos="1440"/>
        </w:tabs>
        <w:ind w:left="1440" w:hanging="1440"/>
      </w:pPr>
      <w:rPr>
        <w:rFonts w:hint="eastAsia"/>
      </w:rPr>
    </w:lvl>
    <w:lvl w:ilvl="8" w:tentative="0">
      <w:start w:val="1"/>
      <w:numFmt w:val="decimal"/>
      <w:pStyle w:val="14"/>
      <w:lvlText w:val="%1.%2.%3.%4.%5.%6.%7.%8.%9"/>
      <w:lvlJc w:val="left"/>
      <w:pPr>
        <w:tabs>
          <w:tab w:val="left" w:pos="1584"/>
        </w:tabs>
        <w:ind w:left="1584" w:hanging="1584"/>
      </w:pPr>
      <w:rPr>
        <w:rFonts w:hint="eastAsia"/>
      </w:rPr>
    </w:lvl>
  </w:abstractNum>
  <w:abstractNum w:abstractNumId="1">
    <w:nsid w:val="06784D56"/>
    <w:multiLevelType w:val="singleLevel"/>
    <w:tmpl w:val="06784D56"/>
    <w:lvl w:ilvl="0" w:tentative="0">
      <w:start w:val="1"/>
      <w:numFmt w:val="upperLetter"/>
      <w:pStyle w:val="50"/>
      <w:lvlText w:val="附录%1."/>
      <w:lvlJc w:val="left"/>
      <w:pPr>
        <w:tabs>
          <w:tab w:val="left" w:pos="907"/>
        </w:tabs>
        <w:ind w:left="907" w:hanging="907"/>
      </w:pPr>
      <w:rPr>
        <w:rFonts w:hint="eastAsia"/>
      </w:rPr>
    </w:lvl>
  </w:abstractNum>
  <w:abstractNum w:abstractNumId="2">
    <w:nsid w:val="08FB8A14"/>
    <w:multiLevelType w:val="singleLevel"/>
    <w:tmpl w:val="08FB8A14"/>
    <w:lvl w:ilvl="0" w:tentative="0">
      <w:start w:val="1"/>
      <w:numFmt w:val="decimal"/>
      <w:suff w:val="nothing"/>
      <w:lvlText w:val="%1、"/>
      <w:lvlJc w:val="left"/>
    </w:lvl>
  </w:abstractNum>
  <w:abstractNum w:abstractNumId="3">
    <w:nsid w:val="2C88B59A"/>
    <w:multiLevelType w:val="singleLevel"/>
    <w:tmpl w:val="2C88B59A"/>
    <w:lvl w:ilvl="0" w:tentative="0">
      <w:start w:val="1"/>
      <w:numFmt w:val="decimal"/>
      <w:suff w:val="nothing"/>
      <w:lvlText w:val="%1、"/>
      <w:lvlJc w:val="left"/>
    </w:lvl>
  </w:abstractNum>
  <w:abstractNum w:abstractNumId="4">
    <w:nsid w:val="35111E33"/>
    <w:multiLevelType w:val="multilevel"/>
    <w:tmpl w:val="35111E33"/>
    <w:lvl w:ilvl="0" w:tentative="0">
      <w:start w:val="1"/>
      <w:numFmt w:val="decimal"/>
      <w:lvlText w:val="%1."/>
      <w:lvlJc w:val="left"/>
      <w:pPr>
        <w:ind w:left="902" w:hanging="420"/>
      </w:p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5">
    <w:nsid w:val="415632BC"/>
    <w:multiLevelType w:val="multilevel"/>
    <w:tmpl w:val="415632BC"/>
    <w:lvl w:ilvl="0" w:tentative="0">
      <w:start w:val="1"/>
      <w:numFmt w:val="decimal"/>
      <w:lvlText w:val="(%1)"/>
      <w:lvlJc w:val="left"/>
      <w:pPr>
        <w:ind w:left="1260" w:hanging="420"/>
      </w:pPr>
    </w:lvl>
    <w:lvl w:ilvl="1" w:tentative="0">
      <w:start w:val="1"/>
      <w:numFmt w:val="decimal"/>
      <w:suff w:val="space"/>
      <w:lvlText w:val="（%2）"/>
      <w:lvlJc w:val="left"/>
      <w:pPr>
        <w:ind w:left="0" w:firstLine="0"/>
      </w:pPr>
      <w:rPr>
        <w:rFonts w:hint="default"/>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6">
    <w:nsid w:val="4C094593"/>
    <w:multiLevelType w:val="multilevel"/>
    <w:tmpl w:val="4C094593"/>
    <w:lvl w:ilvl="0" w:tentative="0">
      <w:start w:val="1"/>
      <w:numFmt w:val="decimal"/>
      <w:lvlText w:val="1.%1"/>
      <w:lvlJc w:val="left"/>
      <w:pPr>
        <w:ind w:left="902" w:hanging="420"/>
      </w:pPr>
      <w:rPr>
        <w:rFonts w:hint="eastAsia"/>
      </w:rPr>
    </w:lvl>
    <w:lvl w:ilvl="1" w:tentative="0">
      <w:start w:val="1"/>
      <w:numFmt w:val="decimal"/>
      <w:lvlText w:val="1.%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4"/>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MDM1ZjYxM2Y2MTkyM2Q0MTY2YmMwNzdiZjlkMzQifQ=="/>
  </w:docVars>
  <w:rsids>
    <w:rsidRoot w:val="002470F9"/>
    <w:rsid w:val="00001035"/>
    <w:rsid w:val="00001C62"/>
    <w:rsid w:val="000025B8"/>
    <w:rsid w:val="00005825"/>
    <w:rsid w:val="00005DE2"/>
    <w:rsid w:val="00006FAC"/>
    <w:rsid w:val="00010131"/>
    <w:rsid w:val="00010A1D"/>
    <w:rsid w:val="000113C6"/>
    <w:rsid w:val="000113D8"/>
    <w:rsid w:val="00011F78"/>
    <w:rsid w:val="00012ACE"/>
    <w:rsid w:val="00013215"/>
    <w:rsid w:val="00013D9A"/>
    <w:rsid w:val="00015330"/>
    <w:rsid w:val="00015513"/>
    <w:rsid w:val="000155FA"/>
    <w:rsid w:val="00016452"/>
    <w:rsid w:val="00016CB6"/>
    <w:rsid w:val="00017477"/>
    <w:rsid w:val="000176EC"/>
    <w:rsid w:val="000201D2"/>
    <w:rsid w:val="00020D9C"/>
    <w:rsid w:val="000216F5"/>
    <w:rsid w:val="00021BF2"/>
    <w:rsid w:val="000220CB"/>
    <w:rsid w:val="00023EA2"/>
    <w:rsid w:val="00023F52"/>
    <w:rsid w:val="00024C2E"/>
    <w:rsid w:val="00025553"/>
    <w:rsid w:val="000255EE"/>
    <w:rsid w:val="000256E4"/>
    <w:rsid w:val="00026098"/>
    <w:rsid w:val="00026BC1"/>
    <w:rsid w:val="00026F18"/>
    <w:rsid w:val="00026F1A"/>
    <w:rsid w:val="00027B5F"/>
    <w:rsid w:val="00027DDE"/>
    <w:rsid w:val="00030E3D"/>
    <w:rsid w:val="000313D7"/>
    <w:rsid w:val="00031C23"/>
    <w:rsid w:val="0003279F"/>
    <w:rsid w:val="000329C0"/>
    <w:rsid w:val="00033B2F"/>
    <w:rsid w:val="00034890"/>
    <w:rsid w:val="000373C2"/>
    <w:rsid w:val="00037A75"/>
    <w:rsid w:val="000401E4"/>
    <w:rsid w:val="000427C6"/>
    <w:rsid w:val="000434F3"/>
    <w:rsid w:val="0004374C"/>
    <w:rsid w:val="000441B0"/>
    <w:rsid w:val="00044203"/>
    <w:rsid w:val="000445AC"/>
    <w:rsid w:val="00045643"/>
    <w:rsid w:val="00046310"/>
    <w:rsid w:val="00047AAE"/>
    <w:rsid w:val="000519BE"/>
    <w:rsid w:val="00051A2C"/>
    <w:rsid w:val="00051B3A"/>
    <w:rsid w:val="00051DCD"/>
    <w:rsid w:val="00053106"/>
    <w:rsid w:val="00053627"/>
    <w:rsid w:val="000541FD"/>
    <w:rsid w:val="000555B3"/>
    <w:rsid w:val="0005566B"/>
    <w:rsid w:val="000558A0"/>
    <w:rsid w:val="00055BBA"/>
    <w:rsid w:val="00056ACA"/>
    <w:rsid w:val="00060CF5"/>
    <w:rsid w:val="00061C1B"/>
    <w:rsid w:val="000620D6"/>
    <w:rsid w:val="000630E4"/>
    <w:rsid w:val="00063168"/>
    <w:rsid w:val="000650CF"/>
    <w:rsid w:val="00065351"/>
    <w:rsid w:val="00066610"/>
    <w:rsid w:val="00067804"/>
    <w:rsid w:val="00067EB0"/>
    <w:rsid w:val="00070798"/>
    <w:rsid w:val="00070E09"/>
    <w:rsid w:val="00071A4B"/>
    <w:rsid w:val="0007250A"/>
    <w:rsid w:val="000725E0"/>
    <w:rsid w:val="00073E9F"/>
    <w:rsid w:val="000741CB"/>
    <w:rsid w:val="00074418"/>
    <w:rsid w:val="0007460C"/>
    <w:rsid w:val="00074AF2"/>
    <w:rsid w:val="00074B9E"/>
    <w:rsid w:val="000750A8"/>
    <w:rsid w:val="00076C7A"/>
    <w:rsid w:val="00077ADE"/>
    <w:rsid w:val="00080264"/>
    <w:rsid w:val="00080C76"/>
    <w:rsid w:val="00083FA6"/>
    <w:rsid w:val="000865E6"/>
    <w:rsid w:val="000870B7"/>
    <w:rsid w:val="00087BFD"/>
    <w:rsid w:val="00090145"/>
    <w:rsid w:val="000915C6"/>
    <w:rsid w:val="000929B0"/>
    <w:rsid w:val="00092BFC"/>
    <w:rsid w:val="0009312E"/>
    <w:rsid w:val="00093A58"/>
    <w:rsid w:val="00093C61"/>
    <w:rsid w:val="00093E19"/>
    <w:rsid w:val="00096584"/>
    <w:rsid w:val="00096DB9"/>
    <w:rsid w:val="00097A7C"/>
    <w:rsid w:val="000A069C"/>
    <w:rsid w:val="000A07B2"/>
    <w:rsid w:val="000A0928"/>
    <w:rsid w:val="000A0D41"/>
    <w:rsid w:val="000A2002"/>
    <w:rsid w:val="000A3769"/>
    <w:rsid w:val="000A3AC6"/>
    <w:rsid w:val="000A3B79"/>
    <w:rsid w:val="000A3BCB"/>
    <w:rsid w:val="000A4904"/>
    <w:rsid w:val="000A4BA1"/>
    <w:rsid w:val="000A4F50"/>
    <w:rsid w:val="000A5A30"/>
    <w:rsid w:val="000A70BB"/>
    <w:rsid w:val="000A72A2"/>
    <w:rsid w:val="000A75C5"/>
    <w:rsid w:val="000A7FE1"/>
    <w:rsid w:val="000B074A"/>
    <w:rsid w:val="000B15D9"/>
    <w:rsid w:val="000B15E3"/>
    <w:rsid w:val="000B2052"/>
    <w:rsid w:val="000B20DE"/>
    <w:rsid w:val="000B392F"/>
    <w:rsid w:val="000B49B4"/>
    <w:rsid w:val="000B5623"/>
    <w:rsid w:val="000B5DC2"/>
    <w:rsid w:val="000B64EB"/>
    <w:rsid w:val="000B6697"/>
    <w:rsid w:val="000B6A10"/>
    <w:rsid w:val="000B7027"/>
    <w:rsid w:val="000B757F"/>
    <w:rsid w:val="000B7C5F"/>
    <w:rsid w:val="000C12AC"/>
    <w:rsid w:val="000C16A4"/>
    <w:rsid w:val="000C2120"/>
    <w:rsid w:val="000C2B1F"/>
    <w:rsid w:val="000C3167"/>
    <w:rsid w:val="000C376E"/>
    <w:rsid w:val="000C3C9E"/>
    <w:rsid w:val="000C3D4C"/>
    <w:rsid w:val="000C503E"/>
    <w:rsid w:val="000C60FB"/>
    <w:rsid w:val="000C797E"/>
    <w:rsid w:val="000C7C99"/>
    <w:rsid w:val="000C7FA7"/>
    <w:rsid w:val="000D010E"/>
    <w:rsid w:val="000D0C80"/>
    <w:rsid w:val="000D1D4E"/>
    <w:rsid w:val="000D26D3"/>
    <w:rsid w:val="000D2970"/>
    <w:rsid w:val="000D3534"/>
    <w:rsid w:val="000D4B35"/>
    <w:rsid w:val="000D612B"/>
    <w:rsid w:val="000D62CC"/>
    <w:rsid w:val="000D7400"/>
    <w:rsid w:val="000D759D"/>
    <w:rsid w:val="000D7662"/>
    <w:rsid w:val="000E06EA"/>
    <w:rsid w:val="000E1761"/>
    <w:rsid w:val="000E2EB1"/>
    <w:rsid w:val="000E3196"/>
    <w:rsid w:val="000E3E09"/>
    <w:rsid w:val="000E5392"/>
    <w:rsid w:val="000E5ADC"/>
    <w:rsid w:val="000E6018"/>
    <w:rsid w:val="000E7720"/>
    <w:rsid w:val="000F1CA5"/>
    <w:rsid w:val="000F221A"/>
    <w:rsid w:val="000F2B37"/>
    <w:rsid w:val="000F2B9B"/>
    <w:rsid w:val="000F2E05"/>
    <w:rsid w:val="000F3427"/>
    <w:rsid w:val="000F3695"/>
    <w:rsid w:val="000F3845"/>
    <w:rsid w:val="000F436F"/>
    <w:rsid w:val="000F4C36"/>
    <w:rsid w:val="000F4E0D"/>
    <w:rsid w:val="000F5A95"/>
    <w:rsid w:val="000F5FBF"/>
    <w:rsid w:val="000F6A7B"/>
    <w:rsid w:val="000F6ACC"/>
    <w:rsid w:val="000F7079"/>
    <w:rsid w:val="000F752C"/>
    <w:rsid w:val="000F7CA0"/>
    <w:rsid w:val="001000C4"/>
    <w:rsid w:val="00100EAA"/>
    <w:rsid w:val="00101646"/>
    <w:rsid w:val="00101E95"/>
    <w:rsid w:val="00102136"/>
    <w:rsid w:val="00102414"/>
    <w:rsid w:val="00102822"/>
    <w:rsid w:val="00103056"/>
    <w:rsid w:val="00103B27"/>
    <w:rsid w:val="00105001"/>
    <w:rsid w:val="00105824"/>
    <w:rsid w:val="0010675D"/>
    <w:rsid w:val="00106FE2"/>
    <w:rsid w:val="001077A5"/>
    <w:rsid w:val="001078DA"/>
    <w:rsid w:val="00107DE2"/>
    <w:rsid w:val="0011008A"/>
    <w:rsid w:val="00110109"/>
    <w:rsid w:val="00111842"/>
    <w:rsid w:val="001121C4"/>
    <w:rsid w:val="00112804"/>
    <w:rsid w:val="00112FCA"/>
    <w:rsid w:val="001134AB"/>
    <w:rsid w:val="00115D03"/>
    <w:rsid w:val="0011743D"/>
    <w:rsid w:val="00120C1F"/>
    <w:rsid w:val="0012153C"/>
    <w:rsid w:val="001220DD"/>
    <w:rsid w:val="001220F8"/>
    <w:rsid w:val="0012257A"/>
    <w:rsid w:val="00122946"/>
    <w:rsid w:val="001231D6"/>
    <w:rsid w:val="001240E7"/>
    <w:rsid w:val="00125D66"/>
    <w:rsid w:val="00126590"/>
    <w:rsid w:val="0012748C"/>
    <w:rsid w:val="001274EE"/>
    <w:rsid w:val="00130A36"/>
    <w:rsid w:val="00130F2D"/>
    <w:rsid w:val="00130F66"/>
    <w:rsid w:val="00131304"/>
    <w:rsid w:val="001314AF"/>
    <w:rsid w:val="00131D22"/>
    <w:rsid w:val="00131E35"/>
    <w:rsid w:val="0013220B"/>
    <w:rsid w:val="001326B2"/>
    <w:rsid w:val="00133B59"/>
    <w:rsid w:val="001349EF"/>
    <w:rsid w:val="00134C78"/>
    <w:rsid w:val="00135697"/>
    <w:rsid w:val="0013796E"/>
    <w:rsid w:val="00141A0C"/>
    <w:rsid w:val="001426F2"/>
    <w:rsid w:val="00142FB0"/>
    <w:rsid w:val="00143865"/>
    <w:rsid w:val="00143E0F"/>
    <w:rsid w:val="001442C2"/>
    <w:rsid w:val="00145B60"/>
    <w:rsid w:val="00146B9B"/>
    <w:rsid w:val="00146D91"/>
    <w:rsid w:val="00146E77"/>
    <w:rsid w:val="00147457"/>
    <w:rsid w:val="00147562"/>
    <w:rsid w:val="00147830"/>
    <w:rsid w:val="0015018A"/>
    <w:rsid w:val="00150F86"/>
    <w:rsid w:val="001517DE"/>
    <w:rsid w:val="00152115"/>
    <w:rsid w:val="001529BF"/>
    <w:rsid w:val="001535D4"/>
    <w:rsid w:val="0015383A"/>
    <w:rsid w:val="00153D54"/>
    <w:rsid w:val="00154868"/>
    <w:rsid w:val="00155DFC"/>
    <w:rsid w:val="00156121"/>
    <w:rsid w:val="00156CDA"/>
    <w:rsid w:val="00160ACB"/>
    <w:rsid w:val="00160D87"/>
    <w:rsid w:val="001614E6"/>
    <w:rsid w:val="001620B6"/>
    <w:rsid w:val="00163815"/>
    <w:rsid w:val="0016486C"/>
    <w:rsid w:val="00164D9B"/>
    <w:rsid w:val="00165064"/>
    <w:rsid w:val="00165A68"/>
    <w:rsid w:val="00165FF5"/>
    <w:rsid w:val="00166A01"/>
    <w:rsid w:val="001674A5"/>
    <w:rsid w:val="001677F4"/>
    <w:rsid w:val="001679A1"/>
    <w:rsid w:val="00167F86"/>
    <w:rsid w:val="00171106"/>
    <w:rsid w:val="00171120"/>
    <w:rsid w:val="00172483"/>
    <w:rsid w:val="0017322D"/>
    <w:rsid w:val="00173EF8"/>
    <w:rsid w:val="001740BA"/>
    <w:rsid w:val="001743DB"/>
    <w:rsid w:val="00174ED0"/>
    <w:rsid w:val="001754D7"/>
    <w:rsid w:val="00175C70"/>
    <w:rsid w:val="001760C8"/>
    <w:rsid w:val="001770DA"/>
    <w:rsid w:val="001772F3"/>
    <w:rsid w:val="001773F1"/>
    <w:rsid w:val="00181EEB"/>
    <w:rsid w:val="00183246"/>
    <w:rsid w:val="00184C27"/>
    <w:rsid w:val="00186BC9"/>
    <w:rsid w:val="00186EB9"/>
    <w:rsid w:val="001872AE"/>
    <w:rsid w:val="00190156"/>
    <w:rsid w:val="001909CF"/>
    <w:rsid w:val="00191545"/>
    <w:rsid w:val="00192504"/>
    <w:rsid w:val="00192DF2"/>
    <w:rsid w:val="00193E26"/>
    <w:rsid w:val="00193E59"/>
    <w:rsid w:val="0019460B"/>
    <w:rsid w:val="00194679"/>
    <w:rsid w:val="00194C67"/>
    <w:rsid w:val="00196171"/>
    <w:rsid w:val="00197108"/>
    <w:rsid w:val="001A17D0"/>
    <w:rsid w:val="001A1EEC"/>
    <w:rsid w:val="001A4841"/>
    <w:rsid w:val="001A5919"/>
    <w:rsid w:val="001A694B"/>
    <w:rsid w:val="001A7372"/>
    <w:rsid w:val="001A797C"/>
    <w:rsid w:val="001B0130"/>
    <w:rsid w:val="001B0734"/>
    <w:rsid w:val="001B0A05"/>
    <w:rsid w:val="001B0B1D"/>
    <w:rsid w:val="001B0DD0"/>
    <w:rsid w:val="001B1440"/>
    <w:rsid w:val="001B43CC"/>
    <w:rsid w:val="001B4A1D"/>
    <w:rsid w:val="001B4F78"/>
    <w:rsid w:val="001B5EA9"/>
    <w:rsid w:val="001B670E"/>
    <w:rsid w:val="001B68FC"/>
    <w:rsid w:val="001B6CFD"/>
    <w:rsid w:val="001B7CED"/>
    <w:rsid w:val="001C16B5"/>
    <w:rsid w:val="001C1846"/>
    <w:rsid w:val="001C1A41"/>
    <w:rsid w:val="001C1E7B"/>
    <w:rsid w:val="001C1E97"/>
    <w:rsid w:val="001C29EA"/>
    <w:rsid w:val="001C30B7"/>
    <w:rsid w:val="001C3344"/>
    <w:rsid w:val="001C38E5"/>
    <w:rsid w:val="001C3B99"/>
    <w:rsid w:val="001C3F75"/>
    <w:rsid w:val="001C41F3"/>
    <w:rsid w:val="001C45CB"/>
    <w:rsid w:val="001C4F56"/>
    <w:rsid w:val="001C50F5"/>
    <w:rsid w:val="001C5509"/>
    <w:rsid w:val="001C7B91"/>
    <w:rsid w:val="001D0788"/>
    <w:rsid w:val="001D08B6"/>
    <w:rsid w:val="001D4827"/>
    <w:rsid w:val="001D5DF1"/>
    <w:rsid w:val="001D764B"/>
    <w:rsid w:val="001E091F"/>
    <w:rsid w:val="001E14AC"/>
    <w:rsid w:val="001E24C2"/>
    <w:rsid w:val="001E4841"/>
    <w:rsid w:val="001E4B6D"/>
    <w:rsid w:val="001E5614"/>
    <w:rsid w:val="001F007C"/>
    <w:rsid w:val="001F25D5"/>
    <w:rsid w:val="001F27B7"/>
    <w:rsid w:val="001F2B8C"/>
    <w:rsid w:val="001F2F34"/>
    <w:rsid w:val="001F41C7"/>
    <w:rsid w:val="001F48C7"/>
    <w:rsid w:val="001F5E9B"/>
    <w:rsid w:val="001F6CC8"/>
    <w:rsid w:val="001F7C09"/>
    <w:rsid w:val="00201858"/>
    <w:rsid w:val="002019CB"/>
    <w:rsid w:val="00201CC6"/>
    <w:rsid w:val="0020209D"/>
    <w:rsid w:val="002024B3"/>
    <w:rsid w:val="002025F6"/>
    <w:rsid w:val="00202BBB"/>
    <w:rsid w:val="00202E9F"/>
    <w:rsid w:val="002030AF"/>
    <w:rsid w:val="00203C39"/>
    <w:rsid w:val="00204438"/>
    <w:rsid w:val="002049FB"/>
    <w:rsid w:val="00205A58"/>
    <w:rsid w:val="00206F6B"/>
    <w:rsid w:val="00207361"/>
    <w:rsid w:val="00207858"/>
    <w:rsid w:val="00210288"/>
    <w:rsid w:val="00210FC3"/>
    <w:rsid w:val="00213C2D"/>
    <w:rsid w:val="002143C8"/>
    <w:rsid w:val="002143D9"/>
    <w:rsid w:val="00215A34"/>
    <w:rsid w:val="00215C4C"/>
    <w:rsid w:val="002176C0"/>
    <w:rsid w:val="00217E60"/>
    <w:rsid w:val="00221451"/>
    <w:rsid w:val="002218B4"/>
    <w:rsid w:val="002229AD"/>
    <w:rsid w:val="00222B42"/>
    <w:rsid w:val="00224D38"/>
    <w:rsid w:val="00226FAF"/>
    <w:rsid w:val="002272E4"/>
    <w:rsid w:val="002276A3"/>
    <w:rsid w:val="00227F21"/>
    <w:rsid w:val="00230A15"/>
    <w:rsid w:val="002315B5"/>
    <w:rsid w:val="002325E7"/>
    <w:rsid w:val="00232A65"/>
    <w:rsid w:val="002339F7"/>
    <w:rsid w:val="00234408"/>
    <w:rsid w:val="00234796"/>
    <w:rsid w:val="002351B5"/>
    <w:rsid w:val="00235D1A"/>
    <w:rsid w:val="00240D4F"/>
    <w:rsid w:val="0024118A"/>
    <w:rsid w:val="00241901"/>
    <w:rsid w:val="0024192A"/>
    <w:rsid w:val="002423BF"/>
    <w:rsid w:val="0024313E"/>
    <w:rsid w:val="0024333A"/>
    <w:rsid w:val="002440C4"/>
    <w:rsid w:val="002443AB"/>
    <w:rsid w:val="00245CA5"/>
    <w:rsid w:val="00246BC2"/>
    <w:rsid w:val="002470F9"/>
    <w:rsid w:val="00247B24"/>
    <w:rsid w:val="00247B69"/>
    <w:rsid w:val="00250AD7"/>
    <w:rsid w:val="00251677"/>
    <w:rsid w:val="00251C6F"/>
    <w:rsid w:val="002520E9"/>
    <w:rsid w:val="00253735"/>
    <w:rsid w:val="00253BED"/>
    <w:rsid w:val="00254D23"/>
    <w:rsid w:val="0025608E"/>
    <w:rsid w:val="002562C3"/>
    <w:rsid w:val="002562DD"/>
    <w:rsid w:val="00256893"/>
    <w:rsid w:val="00256903"/>
    <w:rsid w:val="00260C8F"/>
    <w:rsid w:val="00262203"/>
    <w:rsid w:val="002629BB"/>
    <w:rsid w:val="002634E6"/>
    <w:rsid w:val="00263C8E"/>
    <w:rsid w:val="00264159"/>
    <w:rsid w:val="00264931"/>
    <w:rsid w:val="002649B9"/>
    <w:rsid w:val="00264D4D"/>
    <w:rsid w:val="00265B24"/>
    <w:rsid w:val="00266B8A"/>
    <w:rsid w:val="00267837"/>
    <w:rsid w:val="00270878"/>
    <w:rsid w:val="00270A93"/>
    <w:rsid w:val="002718BD"/>
    <w:rsid w:val="00273175"/>
    <w:rsid w:val="00274667"/>
    <w:rsid w:val="002746BE"/>
    <w:rsid w:val="00274CE1"/>
    <w:rsid w:val="002754F3"/>
    <w:rsid w:val="00275844"/>
    <w:rsid w:val="00275FB1"/>
    <w:rsid w:val="00275FC6"/>
    <w:rsid w:val="002763B1"/>
    <w:rsid w:val="00276620"/>
    <w:rsid w:val="00276A6D"/>
    <w:rsid w:val="00277D9B"/>
    <w:rsid w:val="00277E12"/>
    <w:rsid w:val="002800B5"/>
    <w:rsid w:val="00280B30"/>
    <w:rsid w:val="00281925"/>
    <w:rsid w:val="00282190"/>
    <w:rsid w:val="00282ABC"/>
    <w:rsid w:val="0028336B"/>
    <w:rsid w:val="002834DC"/>
    <w:rsid w:val="002835DF"/>
    <w:rsid w:val="0028397A"/>
    <w:rsid w:val="00284569"/>
    <w:rsid w:val="00285998"/>
    <w:rsid w:val="00285EFA"/>
    <w:rsid w:val="00286138"/>
    <w:rsid w:val="00287066"/>
    <w:rsid w:val="0028708E"/>
    <w:rsid w:val="00287231"/>
    <w:rsid w:val="00291879"/>
    <w:rsid w:val="002918D4"/>
    <w:rsid w:val="00291AF9"/>
    <w:rsid w:val="002928E5"/>
    <w:rsid w:val="002930C1"/>
    <w:rsid w:val="00293275"/>
    <w:rsid w:val="002932CF"/>
    <w:rsid w:val="0029348D"/>
    <w:rsid w:val="0029410B"/>
    <w:rsid w:val="0029458F"/>
    <w:rsid w:val="00296BAB"/>
    <w:rsid w:val="00297539"/>
    <w:rsid w:val="00297616"/>
    <w:rsid w:val="002A06CE"/>
    <w:rsid w:val="002A124D"/>
    <w:rsid w:val="002A28FF"/>
    <w:rsid w:val="002A3C8E"/>
    <w:rsid w:val="002A48B6"/>
    <w:rsid w:val="002A574F"/>
    <w:rsid w:val="002A7923"/>
    <w:rsid w:val="002A7CD7"/>
    <w:rsid w:val="002B10F0"/>
    <w:rsid w:val="002B12CB"/>
    <w:rsid w:val="002B1343"/>
    <w:rsid w:val="002B1E0E"/>
    <w:rsid w:val="002B2BB8"/>
    <w:rsid w:val="002B38AE"/>
    <w:rsid w:val="002B400A"/>
    <w:rsid w:val="002B6E81"/>
    <w:rsid w:val="002B7825"/>
    <w:rsid w:val="002B7E77"/>
    <w:rsid w:val="002B7E79"/>
    <w:rsid w:val="002C049B"/>
    <w:rsid w:val="002C0C64"/>
    <w:rsid w:val="002C0C76"/>
    <w:rsid w:val="002C249A"/>
    <w:rsid w:val="002C4C72"/>
    <w:rsid w:val="002C4DBB"/>
    <w:rsid w:val="002C599B"/>
    <w:rsid w:val="002C5AB8"/>
    <w:rsid w:val="002C74B4"/>
    <w:rsid w:val="002C7583"/>
    <w:rsid w:val="002C7671"/>
    <w:rsid w:val="002C779D"/>
    <w:rsid w:val="002D084F"/>
    <w:rsid w:val="002D239A"/>
    <w:rsid w:val="002D38E8"/>
    <w:rsid w:val="002D3D0F"/>
    <w:rsid w:val="002D4D55"/>
    <w:rsid w:val="002D54AF"/>
    <w:rsid w:val="002D7510"/>
    <w:rsid w:val="002E027F"/>
    <w:rsid w:val="002E1BE3"/>
    <w:rsid w:val="002E2017"/>
    <w:rsid w:val="002E2252"/>
    <w:rsid w:val="002E240C"/>
    <w:rsid w:val="002E31CA"/>
    <w:rsid w:val="002E4B5F"/>
    <w:rsid w:val="002E4CEC"/>
    <w:rsid w:val="002E52E7"/>
    <w:rsid w:val="002E613C"/>
    <w:rsid w:val="002E763B"/>
    <w:rsid w:val="002F0811"/>
    <w:rsid w:val="002F1284"/>
    <w:rsid w:val="002F1B0A"/>
    <w:rsid w:val="002F22A6"/>
    <w:rsid w:val="002F2AEF"/>
    <w:rsid w:val="002F3E6B"/>
    <w:rsid w:val="002F3E9B"/>
    <w:rsid w:val="002F4665"/>
    <w:rsid w:val="002F6928"/>
    <w:rsid w:val="002F6CD4"/>
    <w:rsid w:val="002F7A47"/>
    <w:rsid w:val="002F7C12"/>
    <w:rsid w:val="0030179F"/>
    <w:rsid w:val="003028E0"/>
    <w:rsid w:val="0030292C"/>
    <w:rsid w:val="00302D54"/>
    <w:rsid w:val="00303185"/>
    <w:rsid w:val="00303A0A"/>
    <w:rsid w:val="00305F03"/>
    <w:rsid w:val="0030612C"/>
    <w:rsid w:val="00312072"/>
    <w:rsid w:val="0031300B"/>
    <w:rsid w:val="00313D36"/>
    <w:rsid w:val="00314A6F"/>
    <w:rsid w:val="0031541D"/>
    <w:rsid w:val="0031579D"/>
    <w:rsid w:val="00315956"/>
    <w:rsid w:val="00316757"/>
    <w:rsid w:val="0031676E"/>
    <w:rsid w:val="003169BD"/>
    <w:rsid w:val="00316D25"/>
    <w:rsid w:val="00316E06"/>
    <w:rsid w:val="00321B9A"/>
    <w:rsid w:val="00322E6F"/>
    <w:rsid w:val="00323CD3"/>
    <w:rsid w:val="00324512"/>
    <w:rsid w:val="00324EB9"/>
    <w:rsid w:val="00325227"/>
    <w:rsid w:val="0032644E"/>
    <w:rsid w:val="003267B3"/>
    <w:rsid w:val="00326E2E"/>
    <w:rsid w:val="00326F98"/>
    <w:rsid w:val="003270E1"/>
    <w:rsid w:val="00327454"/>
    <w:rsid w:val="00327789"/>
    <w:rsid w:val="003305B2"/>
    <w:rsid w:val="003310F4"/>
    <w:rsid w:val="003315F3"/>
    <w:rsid w:val="00331C25"/>
    <w:rsid w:val="003323AF"/>
    <w:rsid w:val="0033349F"/>
    <w:rsid w:val="003349A8"/>
    <w:rsid w:val="003352FF"/>
    <w:rsid w:val="003357B0"/>
    <w:rsid w:val="00337223"/>
    <w:rsid w:val="00337D7A"/>
    <w:rsid w:val="003406A9"/>
    <w:rsid w:val="0034243F"/>
    <w:rsid w:val="00342A3D"/>
    <w:rsid w:val="003442FA"/>
    <w:rsid w:val="00344CB7"/>
    <w:rsid w:val="003450FB"/>
    <w:rsid w:val="00345C51"/>
    <w:rsid w:val="003461C7"/>
    <w:rsid w:val="00346B45"/>
    <w:rsid w:val="003472E2"/>
    <w:rsid w:val="00347666"/>
    <w:rsid w:val="00347D5F"/>
    <w:rsid w:val="003504BB"/>
    <w:rsid w:val="003508D3"/>
    <w:rsid w:val="00351A5E"/>
    <w:rsid w:val="003524BF"/>
    <w:rsid w:val="00352629"/>
    <w:rsid w:val="00353A37"/>
    <w:rsid w:val="00353FD8"/>
    <w:rsid w:val="00354044"/>
    <w:rsid w:val="003544B2"/>
    <w:rsid w:val="00354606"/>
    <w:rsid w:val="003547B9"/>
    <w:rsid w:val="00354B38"/>
    <w:rsid w:val="00354F01"/>
    <w:rsid w:val="00355C0F"/>
    <w:rsid w:val="00355EC4"/>
    <w:rsid w:val="00361064"/>
    <w:rsid w:val="003620E3"/>
    <w:rsid w:val="0036241A"/>
    <w:rsid w:val="0036285E"/>
    <w:rsid w:val="00362B84"/>
    <w:rsid w:val="0036316E"/>
    <w:rsid w:val="00363C62"/>
    <w:rsid w:val="00365A2B"/>
    <w:rsid w:val="003666E8"/>
    <w:rsid w:val="00366D00"/>
    <w:rsid w:val="00367594"/>
    <w:rsid w:val="00367940"/>
    <w:rsid w:val="00370EE5"/>
    <w:rsid w:val="003722A6"/>
    <w:rsid w:val="00373AE5"/>
    <w:rsid w:val="003749BB"/>
    <w:rsid w:val="00380ED7"/>
    <w:rsid w:val="003817E5"/>
    <w:rsid w:val="00381EA6"/>
    <w:rsid w:val="003829BA"/>
    <w:rsid w:val="00382D53"/>
    <w:rsid w:val="003868BE"/>
    <w:rsid w:val="003869DD"/>
    <w:rsid w:val="00386F65"/>
    <w:rsid w:val="00387184"/>
    <w:rsid w:val="00390DAF"/>
    <w:rsid w:val="003914F0"/>
    <w:rsid w:val="0039355D"/>
    <w:rsid w:val="0039359C"/>
    <w:rsid w:val="0039503D"/>
    <w:rsid w:val="003969A6"/>
    <w:rsid w:val="00396EA2"/>
    <w:rsid w:val="003975C9"/>
    <w:rsid w:val="003A20A9"/>
    <w:rsid w:val="003A3334"/>
    <w:rsid w:val="003A37CD"/>
    <w:rsid w:val="003A3933"/>
    <w:rsid w:val="003A3EAF"/>
    <w:rsid w:val="003A511D"/>
    <w:rsid w:val="003A596C"/>
    <w:rsid w:val="003A6C66"/>
    <w:rsid w:val="003A7BBC"/>
    <w:rsid w:val="003B0274"/>
    <w:rsid w:val="003B08E3"/>
    <w:rsid w:val="003B0D3D"/>
    <w:rsid w:val="003B1A75"/>
    <w:rsid w:val="003B2738"/>
    <w:rsid w:val="003B2794"/>
    <w:rsid w:val="003B3477"/>
    <w:rsid w:val="003B3D24"/>
    <w:rsid w:val="003B432C"/>
    <w:rsid w:val="003B5BD0"/>
    <w:rsid w:val="003B5F06"/>
    <w:rsid w:val="003B6B3D"/>
    <w:rsid w:val="003B767C"/>
    <w:rsid w:val="003C037F"/>
    <w:rsid w:val="003C0FE6"/>
    <w:rsid w:val="003C2C22"/>
    <w:rsid w:val="003C3594"/>
    <w:rsid w:val="003C3810"/>
    <w:rsid w:val="003C3FC9"/>
    <w:rsid w:val="003C4B52"/>
    <w:rsid w:val="003C5096"/>
    <w:rsid w:val="003C6B3D"/>
    <w:rsid w:val="003C726D"/>
    <w:rsid w:val="003C7875"/>
    <w:rsid w:val="003C792D"/>
    <w:rsid w:val="003D0EF1"/>
    <w:rsid w:val="003D21CA"/>
    <w:rsid w:val="003D223A"/>
    <w:rsid w:val="003D2FCD"/>
    <w:rsid w:val="003D39DB"/>
    <w:rsid w:val="003D4053"/>
    <w:rsid w:val="003D44BC"/>
    <w:rsid w:val="003D5966"/>
    <w:rsid w:val="003D5E7F"/>
    <w:rsid w:val="003D75AA"/>
    <w:rsid w:val="003D7C22"/>
    <w:rsid w:val="003D7D66"/>
    <w:rsid w:val="003E0804"/>
    <w:rsid w:val="003E0C41"/>
    <w:rsid w:val="003E19B9"/>
    <w:rsid w:val="003E2E61"/>
    <w:rsid w:val="003E2F2E"/>
    <w:rsid w:val="003E32D6"/>
    <w:rsid w:val="003E4D75"/>
    <w:rsid w:val="003E5587"/>
    <w:rsid w:val="003E5D0E"/>
    <w:rsid w:val="003E6A4C"/>
    <w:rsid w:val="003E6D0D"/>
    <w:rsid w:val="003E767E"/>
    <w:rsid w:val="003E7D38"/>
    <w:rsid w:val="003F2EAC"/>
    <w:rsid w:val="003F4B59"/>
    <w:rsid w:val="003F599E"/>
    <w:rsid w:val="003F683C"/>
    <w:rsid w:val="003F6E01"/>
    <w:rsid w:val="003F6F49"/>
    <w:rsid w:val="003F7E81"/>
    <w:rsid w:val="00400C41"/>
    <w:rsid w:val="00401FFE"/>
    <w:rsid w:val="00402082"/>
    <w:rsid w:val="00402602"/>
    <w:rsid w:val="0040354D"/>
    <w:rsid w:val="00403595"/>
    <w:rsid w:val="004042B6"/>
    <w:rsid w:val="00404766"/>
    <w:rsid w:val="00406AE5"/>
    <w:rsid w:val="00407BE1"/>
    <w:rsid w:val="00407F39"/>
    <w:rsid w:val="004113CD"/>
    <w:rsid w:val="00412FD4"/>
    <w:rsid w:val="00413709"/>
    <w:rsid w:val="00414C5A"/>
    <w:rsid w:val="00414CD8"/>
    <w:rsid w:val="00416D97"/>
    <w:rsid w:val="00417A8A"/>
    <w:rsid w:val="00420088"/>
    <w:rsid w:val="00420E72"/>
    <w:rsid w:val="004216B9"/>
    <w:rsid w:val="004229B2"/>
    <w:rsid w:val="00422CA3"/>
    <w:rsid w:val="00423724"/>
    <w:rsid w:val="00425190"/>
    <w:rsid w:val="00425247"/>
    <w:rsid w:val="004259EB"/>
    <w:rsid w:val="00425A8D"/>
    <w:rsid w:val="00430F54"/>
    <w:rsid w:val="00431AC0"/>
    <w:rsid w:val="0043341D"/>
    <w:rsid w:val="00433B5F"/>
    <w:rsid w:val="00434B40"/>
    <w:rsid w:val="004350F9"/>
    <w:rsid w:val="00436E69"/>
    <w:rsid w:val="004376E2"/>
    <w:rsid w:val="00440238"/>
    <w:rsid w:val="00440C9D"/>
    <w:rsid w:val="00440E0A"/>
    <w:rsid w:val="004417ED"/>
    <w:rsid w:val="004419B3"/>
    <w:rsid w:val="00442421"/>
    <w:rsid w:val="00442972"/>
    <w:rsid w:val="00444D81"/>
    <w:rsid w:val="00445292"/>
    <w:rsid w:val="00445294"/>
    <w:rsid w:val="00445C43"/>
    <w:rsid w:val="00445DF0"/>
    <w:rsid w:val="004468CF"/>
    <w:rsid w:val="004474BC"/>
    <w:rsid w:val="0044780F"/>
    <w:rsid w:val="00450F28"/>
    <w:rsid w:val="004528E2"/>
    <w:rsid w:val="00452C59"/>
    <w:rsid w:val="00454584"/>
    <w:rsid w:val="00454718"/>
    <w:rsid w:val="004567A7"/>
    <w:rsid w:val="0045764C"/>
    <w:rsid w:val="00460B56"/>
    <w:rsid w:val="00460F7E"/>
    <w:rsid w:val="004612A7"/>
    <w:rsid w:val="0046148B"/>
    <w:rsid w:val="0046236B"/>
    <w:rsid w:val="004638B7"/>
    <w:rsid w:val="00465918"/>
    <w:rsid w:val="00466D44"/>
    <w:rsid w:val="00467BA8"/>
    <w:rsid w:val="00467BF4"/>
    <w:rsid w:val="0047080B"/>
    <w:rsid w:val="0047188D"/>
    <w:rsid w:val="00471E15"/>
    <w:rsid w:val="00472164"/>
    <w:rsid w:val="0047220E"/>
    <w:rsid w:val="00472BE9"/>
    <w:rsid w:val="00472D3F"/>
    <w:rsid w:val="00474071"/>
    <w:rsid w:val="004756D6"/>
    <w:rsid w:val="00475E90"/>
    <w:rsid w:val="0047616E"/>
    <w:rsid w:val="004771CE"/>
    <w:rsid w:val="00482D65"/>
    <w:rsid w:val="00483A2F"/>
    <w:rsid w:val="004846CC"/>
    <w:rsid w:val="004851FB"/>
    <w:rsid w:val="004856AF"/>
    <w:rsid w:val="00485743"/>
    <w:rsid w:val="004858BC"/>
    <w:rsid w:val="00485BCF"/>
    <w:rsid w:val="004869D6"/>
    <w:rsid w:val="00487A1F"/>
    <w:rsid w:val="00487EBA"/>
    <w:rsid w:val="004912DB"/>
    <w:rsid w:val="00492018"/>
    <w:rsid w:val="00492AD2"/>
    <w:rsid w:val="00493F05"/>
    <w:rsid w:val="00494194"/>
    <w:rsid w:val="00494CD1"/>
    <w:rsid w:val="00495ACA"/>
    <w:rsid w:val="00496927"/>
    <w:rsid w:val="004A0144"/>
    <w:rsid w:val="004A2090"/>
    <w:rsid w:val="004A221B"/>
    <w:rsid w:val="004A2399"/>
    <w:rsid w:val="004A2882"/>
    <w:rsid w:val="004A47F9"/>
    <w:rsid w:val="004A569B"/>
    <w:rsid w:val="004A58A9"/>
    <w:rsid w:val="004A5C36"/>
    <w:rsid w:val="004A5CFF"/>
    <w:rsid w:val="004A61B0"/>
    <w:rsid w:val="004A702A"/>
    <w:rsid w:val="004B36CB"/>
    <w:rsid w:val="004B3D47"/>
    <w:rsid w:val="004B3E94"/>
    <w:rsid w:val="004B4344"/>
    <w:rsid w:val="004B4F1E"/>
    <w:rsid w:val="004B668E"/>
    <w:rsid w:val="004B671C"/>
    <w:rsid w:val="004C0718"/>
    <w:rsid w:val="004C1732"/>
    <w:rsid w:val="004C1FF9"/>
    <w:rsid w:val="004C24DC"/>
    <w:rsid w:val="004C33F6"/>
    <w:rsid w:val="004C4764"/>
    <w:rsid w:val="004C60F5"/>
    <w:rsid w:val="004C7853"/>
    <w:rsid w:val="004C7887"/>
    <w:rsid w:val="004C7D91"/>
    <w:rsid w:val="004D1295"/>
    <w:rsid w:val="004D2166"/>
    <w:rsid w:val="004D2241"/>
    <w:rsid w:val="004D34A2"/>
    <w:rsid w:val="004D35B9"/>
    <w:rsid w:val="004D3907"/>
    <w:rsid w:val="004D6164"/>
    <w:rsid w:val="004D6950"/>
    <w:rsid w:val="004E012A"/>
    <w:rsid w:val="004E12BF"/>
    <w:rsid w:val="004E1307"/>
    <w:rsid w:val="004E195C"/>
    <w:rsid w:val="004E2E3B"/>
    <w:rsid w:val="004E53EC"/>
    <w:rsid w:val="004E5856"/>
    <w:rsid w:val="004E5A7B"/>
    <w:rsid w:val="004E5D7D"/>
    <w:rsid w:val="004E69DE"/>
    <w:rsid w:val="004E7624"/>
    <w:rsid w:val="004F0779"/>
    <w:rsid w:val="004F0B37"/>
    <w:rsid w:val="004F0CF2"/>
    <w:rsid w:val="004F1716"/>
    <w:rsid w:val="004F1816"/>
    <w:rsid w:val="004F189C"/>
    <w:rsid w:val="004F3001"/>
    <w:rsid w:val="004F3193"/>
    <w:rsid w:val="004F3CE4"/>
    <w:rsid w:val="004F4DCE"/>
    <w:rsid w:val="004F4F8C"/>
    <w:rsid w:val="004F591A"/>
    <w:rsid w:val="004F6658"/>
    <w:rsid w:val="004F68B0"/>
    <w:rsid w:val="004F6907"/>
    <w:rsid w:val="004F70EA"/>
    <w:rsid w:val="0050135F"/>
    <w:rsid w:val="00501759"/>
    <w:rsid w:val="00501ACC"/>
    <w:rsid w:val="00501E2E"/>
    <w:rsid w:val="0050216C"/>
    <w:rsid w:val="00502672"/>
    <w:rsid w:val="00502CB2"/>
    <w:rsid w:val="005035A2"/>
    <w:rsid w:val="005038DB"/>
    <w:rsid w:val="00503EE6"/>
    <w:rsid w:val="0051029A"/>
    <w:rsid w:val="0051137C"/>
    <w:rsid w:val="0051197B"/>
    <w:rsid w:val="00511D5D"/>
    <w:rsid w:val="005147D7"/>
    <w:rsid w:val="005149C7"/>
    <w:rsid w:val="005159D1"/>
    <w:rsid w:val="00515C0A"/>
    <w:rsid w:val="00520303"/>
    <w:rsid w:val="0052078D"/>
    <w:rsid w:val="00521037"/>
    <w:rsid w:val="00521067"/>
    <w:rsid w:val="00521A65"/>
    <w:rsid w:val="00523114"/>
    <w:rsid w:val="005246D9"/>
    <w:rsid w:val="00524788"/>
    <w:rsid w:val="00526AA4"/>
    <w:rsid w:val="00526BB9"/>
    <w:rsid w:val="00530209"/>
    <w:rsid w:val="00530B24"/>
    <w:rsid w:val="00532992"/>
    <w:rsid w:val="00532F87"/>
    <w:rsid w:val="00533780"/>
    <w:rsid w:val="00533FAA"/>
    <w:rsid w:val="005348A3"/>
    <w:rsid w:val="00534E3B"/>
    <w:rsid w:val="005370CB"/>
    <w:rsid w:val="00540E30"/>
    <w:rsid w:val="00541AE9"/>
    <w:rsid w:val="00543457"/>
    <w:rsid w:val="00543846"/>
    <w:rsid w:val="00544607"/>
    <w:rsid w:val="005447CE"/>
    <w:rsid w:val="00545005"/>
    <w:rsid w:val="00545416"/>
    <w:rsid w:val="00546380"/>
    <w:rsid w:val="00546749"/>
    <w:rsid w:val="00547AD8"/>
    <w:rsid w:val="0055057E"/>
    <w:rsid w:val="00551576"/>
    <w:rsid w:val="00551B5C"/>
    <w:rsid w:val="00551D62"/>
    <w:rsid w:val="00552303"/>
    <w:rsid w:val="0055263B"/>
    <w:rsid w:val="00552887"/>
    <w:rsid w:val="005529A5"/>
    <w:rsid w:val="00554209"/>
    <w:rsid w:val="0055449A"/>
    <w:rsid w:val="005551C0"/>
    <w:rsid w:val="005564C3"/>
    <w:rsid w:val="005576DD"/>
    <w:rsid w:val="00557E77"/>
    <w:rsid w:val="00561907"/>
    <w:rsid w:val="00561ED4"/>
    <w:rsid w:val="00562090"/>
    <w:rsid w:val="00563297"/>
    <w:rsid w:val="00564133"/>
    <w:rsid w:val="00564A23"/>
    <w:rsid w:val="00564B2E"/>
    <w:rsid w:val="00565988"/>
    <w:rsid w:val="005660CF"/>
    <w:rsid w:val="005660D9"/>
    <w:rsid w:val="00566F11"/>
    <w:rsid w:val="005676BA"/>
    <w:rsid w:val="005679C2"/>
    <w:rsid w:val="00570EF1"/>
    <w:rsid w:val="00570F30"/>
    <w:rsid w:val="005710AF"/>
    <w:rsid w:val="005710EB"/>
    <w:rsid w:val="0057193C"/>
    <w:rsid w:val="00571CB1"/>
    <w:rsid w:val="00573118"/>
    <w:rsid w:val="005732BC"/>
    <w:rsid w:val="00575300"/>
    <w:rsid w:val="00575B18"/>
    <w:rsid w:val="00575F7D"/>
    <w:rsid w:val="00576674"/>
    <w:rsid w:val="00576A38"/>
    <w:rsid w:val="00577070"/>
    <w:rsid w:val="005773E5"/>
    <w:rsid w:val="00577F87"/>
    <w:rsid w:val="005816FD"/>
    <w:rsid w:val="00581B4D"/>
    <w:rsid w:val="005822FF"/>
    <w:rsid w:val="00582642"/>
    <w:rsid w:val="00582A47"/>
    <w:rsid w:val="00582DD2"/>
    <w:rsid w:val="00583B51"/>
    <w:rsid w:val="00584538"/>
    <w:rsid w:val="00584955"/>
    <w:rsid w:val="00587C72"/>
    <w:rsid w:val="00590F90"/>
    <w:rsid w:val="005922A8"/>
    <w:rsid w:val="0059301F"/>
    <w:rsid w:val="0059327F"/>
    <w:rsid w:val="005933AA"/>
    <w:rsid w:val="005936EB"/>
    <w:rsid w:val="00593F95"/>
    <w:rsid w:val="005945EB"/>
    <w:rsid w:val="00594EF5"/>
    <w:rsid w:val="00595073"/>
    <w:rsid w:val="00595542"/>
    <w:rsid w:val="0059671B"/>
    <w:rsid w:val="005A213B"/>
    <w:rsid w:val="005A346B"/>
    <w:rsid w:val="005A381E"/>
    <w:rsid w:val="005A3993"/>
    <w:rsid w:val="005A414E"/>
    <w:rsid w:val="005A57C4"/>
    <w:rsid w:val="005A5A34"/>
    <w:rsid w:val="005A5CB2"/>
    <w:rsid w:val="005A6C26"/>
    <w:rsid w:val="005A6DDB"/>
    <w:rsid w:val="005B1099"/>
    <w:rsid w:val="005B1B47"/>
    <w:rsid w:val="005B1F13"/>
    <w:rsid w:val="005B2B91"/>
    <w:rsid w:val="005B2D44"/>
    <w:rsid w:val="005B44C6"/>
    <w:rsid w:val="005B6314"/>
    <w:rsid w:val="005B6E6D"/>
    <w:rsid w:val="005B70DE"/>
    <w:rsid w:val="005B778C"/>
    <w:rsid w:val="005C03BA"/>
    <w:rsid w:val="005C5778"/>
    <w:rsid w:val="005C57AF"/>
    <w:rsid w:val="005C681E"/>
    <w:rsid w:val="005D1738"/>
    <w:rsid w:val="005D26D0"/>
    <w:rsid w:val="005D279C"/>
    <w:rsid w:val="005D420B"/>
    <w:rsid w:val="005D698D"/>
    <w:rsid w:val="005D6E2C"/>
    <w:rsid w:val="005E0230"/>
    <w:rsid w:val="005E0AB7"/>
    <w:rsid w:val="005E32AF"/>
    <w:rsid w:val="005E3DD1"/>
    <w:rsid w:val="005E3E88"/>
    <w:rsid w:val="005E612B"/>
    <w:rsid w:val="005E7622"/>
    <w:rsid w:val="005F14DF"/>
    <w:rsid w:val="005F33C1"/>
    <w:rsid w:val="005F3A7D"/>
    <w:rsid w:val="005F3FCC"/>
    <w:rsid w:val="005F43C8"/>
    <w:rsid w:val="005F470C"/>
    <w:rsid w:val="005F4D20"/>
    <w:rsid w:val="005F4ED2"/>
    <w:rsid w:val="005F5622"/>
    <w:rsid w:val="005F5C50"/>
    <w:rsid w:val="005F5F36"/>
    <w:rsid w:val="005F61EC"/>
    <w:rsid w:val="005F633F"/>
    <w:rsid w:val="005F6696"/>
    <w:rsid w:val="005F7AA9"/>
    <w:rsid w:val="006017B2"/>
    <w:rsid w:val="00601A69"/>
    <w:rsid w:val="00601A7C"/>
    <w:rsid w:val="00602446"/>
    <w:rsid w:val="00602642"/>
    <w:rsid w:val="00603BF9"/>
    <w:rsid w:val="006055C7"/>
    <w:rsid w:val="00607BDD"/>
    <w:rsid w:val="00607D42"/>
    <w:rsid w:val="00610039"/>
    <w:rsid w:val="006106E5"/>
    <w:rsid w:val="006107D4"/>
    <w:rsid w:val="006115AE"/>
    <w:rsid w:val="00612262"/>
    <w:rsid w:val="006127CD"/>
    <w:rsid w:val="00612CBF"/>
    <w:rsid w:val="00613253"/>
    <w:rsid w:val="00613805"/>
    <w:rsid w:val="00613BE0"/>
    <w:rsid w:val="00614AC1"/>
    <w:rsid w:val="0061517E"/>
    <w:rsid w:val="006153F6"/>
    <w:rsid w:val="0061567A"/>
    <w:rsid w:val="006165A3"/>
    <w:rsid w:val="00616AA3"/>
    <w:rsid w:val="00617A04"/>
    <w:rsid w:val="00617A29"/>
    <w:rsid w:val="00620536"/>
    <w:rsid w:val="00620931"/>
    <w:rsid w:val="00620BF6"/>
    <w:rsid w:val="00621FEB"/>
    <w:rsid w:val="00622A4E"/>
    <w:rsid w:val="00624ECD"/>
    <w:rsid w:val="00626F71"/>
    <w:rsid w:val="00630001"/>
    <w:rsid w:val="006300B5"/>
    <w:rsid w:val="00630AEB"/>
    <w:rsid w:val="00631258"/>
    <w:rsid w:val="0063297D"/>
    <w:rsid w:val="00632D12"/>
    <w:rsid w:val="0063344A"/>
    <w:rsid w:val="00633540"/>
    <w:rsid w:val="00633E19"/>
    <w:rsid w:val="006341FC"/>
    <w:rsid w:val="00634398"/>
    <w:rsid w:val="0063443B"/>
    <w:rsid w:val="00634CAC"/>
    <w:rsid w:val="00636CFD"/>
    <w:rsid w:val="00636E25"/>
    <w:rsid w:val="0064012E"/>
    <w:rsid w:val="00641C7F"/>
    <w:rsid w:val="00642AC1"/>
    <w:rsid w:val="00643CA3"/>
    <w:rsid w:val="00643D5F"/>
    <w:rsid w:val="006443C6"/>
    <w:rsid w:val="00645763"/>
    <w:rsid w:val="00645DCE"/>
    <w:rsid w:val="00645EEB"/>
    <w:rsid w:val="006477AF"/>
    <w:rsid w:val="00647CD3"/>
    <w:rsid w:val="00650083"/>
    <w:rsid w:val="00650302"/>
    <w:rsid w:val="006507A8"/>
    <w:rsid w:val="00651A33"/>
    <w:rsid w:val="006529D1"/>
    <w:rsid w:val="00652D95"/>
    <w:rsid w:val="00652F29"/>
    <w:rsid w:val="00653A68"/>
    <w:rsid w:val="00654761"/>
    <w:rsid w:val="00654D4D"/>
    <w:rsid w:val="0065520D"/>
    <w:rsid w:val="00655EAE"/>
    <w:rsid w:val="00657DC8"/>
    <w:rsid w:val="0066043D"/>
    <w:rsid w:val="006626D1"/>
    <w:rsid w:val="006634FA"/>
    <w:rsid w:val="006644A0"/>
    <w:rsid w:val="0066508F"/>
    <w:rsid w:val="006650F2"/>
    <w:rsid w:val="00665609"/>
    <w:rsid w:val="006663F7"/>
    <w:rsid w:val="00666907"/>
    <w:rsid w:val="00667795"/>
    <w:rsid w:val="00667CD7"/>
    <w:rsid w:val="0067094D"/>
    <w:rsid w:val="0067191A"/>
    <w:rsid w:val="00674B1A"/>
    <w:rsid w:val="00674C15"/>
    <w:rsid w:val="00674C77"/>
    <w:rsid w:val="00675BA6"/>
    <w:rsid w:val="0067775E"/>
    <w:rsid w:val="00680B9B"/>
    <w:rsid w:val="00680BA2"/>
    <w:rsid w:val="006829B6"/>
    <w:rsid w:val="00682E58"/>
    <w:rsid w:val="00683597"/>
    <w:rsid w:val="006838AF"/>
    <w:rsid w:val="0068457D"/>
    <w:rsid w:val="00685BA3"/>
    <w:rsid w:val="006866B8"/>
    <w:rsid w:val="00686C1D"/>
    <w:rsid w:val="00687D5E"/>
    <w:rsid w:val="0069099E"/>
    <w:rsid w:val="00692F12"/>
    <w:rsid w:val="00693737"/>
    <w:rsid w:val="006945C2"/>
    <w:rsid w:val="0069494B"/>
    <w:rsid w:val="006952BE"/>
    <w:rsid w:val="00695915"/>
    <w:rsid w:val="00695A33"/>
    <w:rsid w:val="00695B75"/>
    <w:rsid w:val="0069650A"/>
    <w:rsid w:val="00696907"/>
    <w:rsid w:val="00696EE6"/>
    <w:rsid w:val="006972A4"/>
    <w:rsid w:val="006972B2"/>
    <w:rsid w:val="006A182D"/>
    <w:rsid w:val="006A2160"/>
    <w:rsid w:val="006A29C2"/>
    <w:rsid w:val="006A3B7E"/>
    <w:rsid w:val="006A5EDD"/>
    <w:rsid w:val="006A660F"/>
    <w:rsid w:val="006A7943"/>
    <w:rsid w:val="006B09C6"/>
    <w:rsid w:val="006B138C"/>
    <w:rsid w:val="006B1F9D"/>
    <w:rsid w:val="006B2A9A"/>
    <w:rsid w:val="006B5218"/>
    <w:rsid w:val="006B547B"/>
    <w:rsid w:val="006B5DA8"/>
    <w:rsid w:val="006B6F88"/>
    <w:rsid w:val="006B7C09"/>
    <w:rsid w:val="006C0B07"/>
    <w:rsid w:val="006C0D55"/>
    <w:rsid w:val="006C1B47"/>
    <w:rsid w:val="006C1E14"/>
    <w:rsid w:val="006C3557"/>
    <w:rsid w:val="006C371F"/>
    <w:rsid w:val="006C40CA"/>
    <w:rsid w:val="006C4F18"/>
    <w:rsid w:val="006C4F3B"/>
    <w:rsid w:val="006C537F"/>
    <w:rsid w:val="006C5B48"/>
    <w:rsid w:val="006C5BDE"/>
    <w:rsid w:val="006C5C58"/>
    <w:rsid w:val="006C7082"/>
    <w:rsid w:val="006C73DD"/>
    <w:rsid w:val="006C797C"/>
    <w:rsid w:val="006D03A8"/>
    <w:rsid w:val="006D0B84"/>
    <w:rsid w:val="006D159B"/>
    <w:rsid w:val="006D17A0"/>
    <w:rsid w:val="006D1D6C"/>
    <w:rsid w:val="006D20C9"/>
    <w:rsid w:val="006D3F45"/>
    <w:rsid w:val="006D7BA4"/>
    <w:rsid w:val="006D7BD8"/>
    <w:rsid w:val="006E0222"/>
    <w:rsid w:val="006E195D"/>
    <w:rsid w:val="006E30D6"/>
    <w:rsid w:val="006E547E"/>
    <w:rsid w:val="006E5E84"/>
    <w:rsid w:val="006E6590"/>
    <w:rsid w:val="006E7882"/>
    <w:rsid w:val="006E7942"/>
    <w:rsid w:val="006F02CC"/>
    <w:rsid w:val="006F1260"/>
    <w:rsid w:val="006F2A7C"/>
    <w:rsid w:val="006F2DAA"/>
    <w:rsid w:val="006F310B"/>
    <w:rsid w:val="006F3C62"/>
    <w:rsid w:val="006F4AAB"/>
    <w:rsid w:val="006F5727"/>
    <w:rsid w:val="006F6DED"/>
    <w:rsid w:val="006F6EC8"/>
    <w:rsid w:val="006F7122"/>
    <w:rsid w:val="006F7147"/>
    <w:rsid w:val="00701229"/>
    <w:rsid w:val="00701FDD"/>
    <w:rsid w:val="00702492"/>
    <w:rsid w:val="00703F5B"/>
    <w:rsid w:val="00704047"/>
    <w:rsid w:val="00704359"/>
    <w:rsid w:val="00704A69"/>
    <w:rsid w:val="00705278"/>
    <w:rsid w:val="00705B15"/>
    <w:rsid w:val="00705E4A"/>
    <w:rsid w:val="007062B4"/>
    <w:rsid w:val="00706584"/>
    <w:rsid w:val="00706C33"/>
    <w:rsid w:val="00707731"/>
    <w:rsid w:val="00707FB1"/>
    <w:rsid w:val="00710343"/>
    <w:rsid w:val="007108D6"/>
    <w:rsid w:val="007109DD"/>
    <w:rsid w:val="00710A9F"/>
    <w:rsid w:val="007117A6"/>
    <w:rsid w:val="00712228"/>
    <w:rsid w:val="007123F1"/>
    <w:rsid w:val="007136E6"/>
    <w:rsid w:val="00713B93"/>
    <w:rsid w:val="00714126"/>
    <w:rsid w:val="00715170"/>
    <w:rsid w:val="00716A00"/>
    <w:rsid w:val="007171CF"/>
    <w:rsid w:val="0072030A"/>
    <w:rsid w:val="007241F2"/>
    <w:rsid w:val="00724406"/>
    <w:rsid w:val="00725126"/>
    <w:rsid w:val="00725D8E"/>
    <w:rsid w:val="007266D0"/>
    <w:rsid w:val="0072730F"/>
    <w:rsid w:val="00727441"/>
    <w:rsid w:val="0073215D"/>
    <w:rsid w:val="00732C80"/>
    <w:rsid w:val="00733E0E"/>
    <w:rsid w:val="00734254"/>
    <w:rsid w:val="0073445F"/>
    <w:rsid w:val="00735661"/>
    <w:rsid w:val="00744014"/>
    <w:rsid w:val="0074488F"/>
    <w:rsid w:val="00746E51"/>
    <w:rsid w:val="00747099"/>
    <w:rsid w:val="00751E08"/>
    <w:rsid w:val="00752669"/>
    <w:rsid w:val="007529A7"/>
    <w:rsid w:val="00753BB8"/>
    <w:rsid w:val="00753DA9"/>
    <w:rsid w:val="00754DA5"/>
    <w:rsid w:val="007556EF"/>
    <w:rsid w:val="00755D45"/>
    <w:rsid w:val="007561C0"/>
    <w:rsid w:val="007577DE"/>
    <w:rsid w:val="00763027"/>
    <w:rsid w:val="00764F9C"/>
    <w:rsid w:val="00765F84"/>
    <w:rsid w:val="00766BA8"/>
    <w:rsid w:val="00767984"/>
    <w:rsid w:val="0077155C"/>
    <w:rsid w:val="00771B0B"/>
    <w:rsid w:val="00772683"/>
    <w:rsid w:val="00774153"/>
    <w:rsid w:val="007746D6"/>
    <w:rsid w:val="00774709"/>
    <w:rsid w:val="00774AB6"/>
    <w:rsid w:val="00774B35"/>
    <w:rsid w:val="00774C6E"/>
    <w:rsid w:val="00774FE7"/>
    <w:rsid w:val="0077579A"/>
    <w:rsid w:val="00775884"/>
    <w:rsid w:val="00775E13"/>
    <w:rsid w:val="00777D3C"/>
    <w:rsid w:val="007803CF"/>
    <w:rsid w:val="00781D05"/>
    <w:rsid w:val="00784312"/>
    <w:rsid w:val="007848DD"/>
    <w:rsid w:val="007849AA"/>
    <w:rsid w:val="007849EF"/>
    <w:rsid w:val="007850B4"/>
    <w:rsid w:val="00785885"/>
    <w:rsid w:val="00785C76"/>
    <w:rsid w:val="00790D3A"/>
    <w:rsid w:val="0079140B"/>
    <w:rsid w:val="00791F31"/>
    <w:rsid w:val="00792668"/>
    <w:rsid w:val="00792FF6"/>
    <w:rsid w:val="00793157"/>
    <w:rsid w:val="0079468E"/>
    <w:rsid w:val="00794789"/>
    <w:rsid w:val="00794F37"/>
    <w:rsid w:val="007960F0"/>
    <w:rsid w:val="00796910"/>
    <w:rsid w:val="0079715D"/>
    <w:rsid w:val="0079722A"/>
    <w:rsid w:val="007978A8"/>
    <w:rsid w:val="007978C9"/>
    <w:rsid w:val="00797AE9"/>
    <w:rsid w:val="00797DB9"/>
    <w:rsid w:val="00797FE4"/>
    <w:rsid w:val="007A2699"/>
    <w:rsid w:val="007A2773"/>
    <w:rsid w:val="007A286B"/>
    <w:rsid w:val="007A2CE8"/>
    <w:rsid w:val="007A3884"/>
    <w:rsid w:val="007A409A"/>
    <w:rsid w:val="007A43C2"/>
    <w:rsid w:val="007A45D3"/>
    <w:rsid w:val="007A50AB"/>
    <w:rsid w:val="007A62BF"/>
    <w:rsid w:val="007A6BB2"/>
    <w:rsid w:val="007A74F0"/>
    <w:rsid w:val="007A797A"/>
    <w:rsid w:val="007A7EC0"/>
    <w:rsid w:val="007B02D5"/>
    <w:rsid w:val="007B063E"/>
    <w:rsid w:val="007B0DAB"/>
    <w:rsid w:val="007B24FB"/>
    <w:rsid w:val="007B456D"/>
    <w:rsid w:val="007B4F43"/>
    <w:rsid w:val="007B5433"/>
    <w:rsid w:val="007B585D"/>
    <w:rsid w:val="007B66EC"/>
    <w:rsid w:val="007B6E15"/>
    <w:rsid w:val="007C1BC1"/>
    <w:rsid w:val="007C22E3"/>
    <w:rsid w:val="007C2385"/>
    <w:rsid w:val="007C2403"/>
    <w:rsid w:val="007C2413"/>
    <w:rsid w:val="007C658D"/>
    <w:rsid w:val="007C687D"/>
    <w:rsid w:val="007C6E30"/>
    <w:rsid w:val="007C7769"/>
    <w:rsid w:val="007D0471"/>
    <w:rsid w:val="007D05EB"/>
    <w:rsid w:val="007D225F"/>
    <w:rsid w:val="007D25B2"/>
    <w:rsid w:val="007D26CB"/>
    <w:rsid w:val="007D3095"/>
    <w:rsid w:val="007D3219"/>
    <w:rsid w:val="007D401C"/>
    <w:rsid w:val="007D4A91"/>
    <w:rsid w:val="007D6455"/>
    <w:rsid w:val="007D6E6A"/>
    <w:rsid w:val="007D71A4"/>
    <w:rsid w:val="007D71DA"/>
    <w:rsid w:val="007D7B73"/>
    <w:rsid w:val="007E0360"/>
    <w:rsid w:val="007E08DD"/>
    <w:rsid w:val="007E0A94"/>
    <w:rsid w:val="007E0F14"/>
    <w:rsid w:val="007E1081"/>
    <w:rsid w:val="007E10B2"/>
    <w:rsid w:val="007E19C1"/>
    <w:rsid w:val="007E1C50"/>
    <w:rsid w:val="007E22CB"/>
    <w:rsid w:val="007E380A"/>
    <w:rsid w:val="007E38E3"/>
    <w:rsid w:val="007E3C63"/>
    <w:rsid w:val="007E56A8"/>
    <w:rsid w:val="007E5C35"/>
    <w:rsid w:val="007E5EE8"/>
    <w:rsid w:val="007E70FD"/>
    <w:rsid w:val="007E738D"/>
    <w:rsid w:val="007E745C"/>
    <w:rsid w:val="007E7DC1"/>
    <w:rsid w:val="007F1CF4"/>
    <w:rsid w:val="007F1DE6"/>
    <w:rsid w:val="007F2334"/>
    <w:rsid w:val="007F2D42"/>
    <w:rsid w:val="007F380D"/>
    <w:rsid w:val="007F4166"/>
    <w:rsid w:val="007F519D"/>
    <w:rsid w:val="007F59D8"/>
    <w:rsid w:val="007F5CEB"/>
    <w:rsid w:val="007F6F38"/>
    <w:rsid w:val="007F7522"/>
    <w:rsid w:val="007F7CBC"/>
    <w:rsid w:val="0080230D"/>
    <w:rsid w:val="00802B95"/>
    <w:rsid w:val="0080307D"/>
    <w:rsid w:val="00803ACA"/>
    <w:rsid w:val="00804E31"/>
    <w:rsid w:val="00804F18"/>
    <w:rsid w:val="00804F6D"/>
    <w:rsid w:val="00805862"/>
    <w:rsid w:val="00806408"/>
    <w:rsid w:val="00806F57"/>
    <w:rsid w:val="008110E8"/>
    <w:rsid w:val="008116A0"/>
    <w:rsid w:val="00811706"/>
    <w:rsid w:val="00811B0B"/>
    <w:rsid w:val="0081283E"/>
    <w:rsid w:val="00812B6D"/>
    <w:rsid w:val="0081367C"/>
    <w:rsid w:val="00813CE8"/>
    <w:rsid w:val="008148A4"/>
    <w:rsid w:val="0081608E"/>
    <w:rsid w:val="00816C18"/>
    <w:rsid w:val="008201BB"/>
    <w:rsid w:val="0082094E"/>
    <w:rsid w:val="00820ED7"/>
    <w:rsid w:val="008213B6"/>
    <w:rsid w:val="0082277A"/>
    <w:rsid w:val="00823A67"/>
    <w:rsid w:val="00823E89"/>
    <w:rsid w:val="008245A2"/>
    <w:rsid w:val="00824846"/>
    <w:rsid w:val="00825886"/>
    <w:rsid w:val="00825A56"/>
    <w:rsid w:val="00825CFB"/>
    <w:rsid w:val="00825ED3"/>
    <w:rsid w:val="00827382"/>
    <w:rsid w:val="00830A37"/>
    <w:rsid w:val="00830E43"/>
    <w:rsid w:val="00831C24"/>
    <w:rsid w:val="008323D4"/>
    <w:rsid w:val="00833563"/>
    <w:rsid w:val="008339C8"/>
    <w:rsid w:val="00833D0B"/>
    <w:rsid w:val="0083409B"/>
    <w:rsid w:val="008344E4"/>
    <w:rsid w:val="008357CD"/>
    <w:rsid w:val="00835D52"/>
    <w:rsid w:val="0084162F"/>
    <w:rsid w:val="00841AFC"/>
    <w:rsid w:val="00841FD6"/>
    <w:rsid w:val="0084201D"/>
    <w:rsid w:val="00842C19"/>
    <w:rsid w:val="00842C78"/>
    <w:rsid w:val="0084324C"/>
    <w:rsid w:val="008433D0"/>
    <w:rsid w:val="00843515"/>
    <w:rsid w:val="00843AC3"/>
    <w:rsid w:val="00845748"/>
    <w:rsid w:val="00845AD4"/>
    <w:rsid w:val="008470A9"/>
    <w:rsid w:val="00847DE8"/>
    <w:rsid w:val="00850067"/>
    <w:rsid w:val="008517D8"/>
    <w:rsid w:val="0085385A"/>
    <w:rsid w:val="00854B2D"/>
    <w:rsid w:val="00854BE3"/>
    <w:rsid w:val="00854FC8"/>
    <w:rsid w:val="00856707"/>
    <w:rsid w:val="00856750"/>
    <w:rsid w:val="0085758D"/>
    <w:rsid w:val="00862456"/>
    <w:rsid w:val="00862AA3"/>
    <w:rsid w:val="00862DFC"/>
    <w:rsid w:val="00865B17"/>
    <w:rsid w:val="0087051D"/>
    <w:rsid w:val="00870A9B"/>
    <w:rsid w:val="00872A3E"/>
    <w:rsid w:val="00872BCF"/>
    <w:rsid w:val="00872C10"/>
    <w:rsid w:val="00872E65"/>
    <w:rsid w:val="008734E9"/>
    <w:rsid w:val="00873E3C"/>
    <w:rsid w:val="008752DA"/>
    <w:rsid w:val="008776D7"/>
    <w:rsid w:val="00880184"/>
    <w:rsid w:val="00881BC4"/>
    <w:rsid w:val="00881D3F"/>
    <w:rsid w:val="00881F74"/>
    <w:rsid w:val="00883984"/>
    <w:rsid w:val="00884B14"/>
    <w:rsid w:val="00884C8D"/>
    <w:rsid w:val="008850B4"/>
    <w:rsid w:val="00885EE6"/>
    <w:rsid w:val="00887942"/>
    <w:rsid w:val="00890CF3"/>
    <w:rsid w:val="0089134A"/>
    <w:rsid w:val="00891DEA"/>
    <w:rsid w:val="00891EDE"/>
    <w:rsid w:val="008928DD"/>
    <w:rsid w:val="00893882"/>
    <w:rsid w:val="00893A89"/>
    <w:rsid w:val="0089476D"/>
    <w:rsid w:val="00894EC2"/>
    <w:rsid w:val="00894F71"/>
    <w:rsid w:val="008952E5"/>
    <w:rsid w:val="0089582F"/>
    <w:rsid w:val="008978AE"/>
    <w:rsid w:val="00897DD0"/>
    <w:rsid w:val="008A0414"/>
    <w:rsid w:val="008A09D4"/>
    <w:rsid w:val="008A1CE4"/>
    <w:rsid w:val="008A217E"/>
    <w:rsid w:val="008A30C0"/>
    <w:rsid w:val="008A349C"/>
    <w:rsid w:val="008A3D2C"/>
    <w:rsid w:val="008A3D2F"/>
    <w:rsid w:val="008A4B98"/>
    <w:rsid w:val="008A4BD8"/>
    <w:rsid w:val="008A50FA"/>
    <w:rsid w:val="008A5816"/>
    <w:rsid w:val="008A58E0"/>
    <w:rsid w:val="008A6F7A"/>
    <w:rsid w:val="008A71DD"/>
    <w:rsid w:val="008B027B"/>
    <w:rsid w:val="008B06B7"/>
    <w:rsid w:val="008B1549"/>
    <w:rsid w:val="008B26A8"/>
    <w:rsid w:val="008B39E3"/>
    <w:rsid w:val="008B440F"/>
    <w:rsid w:val="008B4F91"/>
    <w:rsid w:val="008B57DA"/>
    <w:rsid w:val="008B5F0A"/>
    <w:rsid w:val="008B617D"/>
    <w:rsid w:val="008B7DD5"/>
    <w:rsid w:val="008C11BC"/>
    <w:rsid w:val="008C14C5"/>
    <w:rsid w:val="008C1D2C"/>
    <w:rsid w:val="008C2FCA"/>
    <w:rsid w:val="008C31B9"/>
    <w:rsid w:val="008C35B5"/>
    <w:rsid w:val="008C4AC9"/>
    <w:rsid w:val="008C4F9B"/>
    <w:rsid w:val="008C5158"/>
    <w:rsid w:val="008C5624"/>
    <w:rsid w:val="008C5C82"/>
    <w:rsid w:val="008C5D21"/>
    <w:rsid w:val="008C5E02"/>
    <w:rsid w:val="008C6139"/>
    <w:rsid w:val="008C67C0"/>
    <w:rsid w:val="008D0049"/>
    <w:rsid w:val="008D00FC"/>
    <w:rsid w:val="008D0C2C"/>
    <w:rsid w:val="008D0CBE"/>
    <w:rsid w:val="008D1025"/>
    <w:rsid w:val="008D4AC4"/>
    <w:rsid w:val="008D4D37"/>
    <w:rsid w:val="008D50FE"/>
    <w:rsid w:val="008D5E4B"/>
    <w:rsid w:val="008D6585"/>
    <w:rsid w:val="008D663B"/>
    <w:rsid w:val="008D6BE3"/>
    <w:rsid w:val="008D7086"/>
    <w:rsid w:val="008D7584"/>
    <w:rsid w:val="008D7966"/>
    <w:rsid w:val="008E038D"/>
    <w:rsid w:val="008E0B69"/>
    <w:rsid w:val="008E1102"/>
    <w:rsid w:val="008E12C2"/>
    <w:rsid w:val="008E13F7"/>
    <w:rsid w:val="008E1637"/>
    <w:rsid w:val="008E18A5"/>
    <w:rsid w:val="008E1ECA"/>
    <w:rsid w:val="008E3720"/>
    <w:rsid w:val="008E782B"/>
    <w:rsid w:val="008F1DDA"/>
    <w:rsid w:val="008F28A5"/>
    <w:rsid w:val="008F2C2E"/>
    <w:rsid w:val="008F62F5"/>
    <w:rsid w:val="009007A1"/>
    <w:rsid w:val="00900E58"/>
    <w:rsid w:val="009014DB"/>
    <w:rsid w:val="00901EFC"/>
    <w:rsid w:val="00903268"/>
    <w:rsid w:val="009039E7"/>
    <w:rsid w:val="0090527D"/>
    <w:rsid w:val="00905DF8"/>
    <w:rsid w:val="009062A2"/>
    <w:rsid w:val="00906748"/>
    <w:rsid w:val="009067F9"/>
    <w:rsid w:val="00906B32"/>
    <w:rsid w:val="00907524"/>
    <w:rsid w:val="00907651"/>
    <w:rsid w:val="00907E58"/>
    <w:rsid w:val="00910500"/>
    <w:rsid w:val="00910948"/>
    <w:rsid w:val="00914FD7"/>
    <w:rsid w:val="00915A39"/>
    <w:rsid w:val="00915DBB"/>
    <w:rsid w:val="009167C8"/>
    <w:rsid w:val="00916B7A"/>
    <w:rsid w:val="00916E3A"/>
    <w:rsid w:val="00917BAD"/>
    <w:rsid w:val="00917FCF"/>
    <w:rsid w:val="00920C0D"/>
    <w:rsid w:val="00921168"/>
    <w:rsid w:val="00921A36"/>
    <w:rsid w:val="0092292E"/>
    <w:rsid w:val="0092799F"/>
    <w:rsid w:val="00927DEF"/>
    <w:rsid w:val="009302EF"/>
    <w:rsid w:val="00930CA6"/>
    <w:rsid w:val="00931B7D"/>
    <w:rsid w:val="00931C01"/>
    <w:rsid w:val="009321E5"/>
    <w:rsid w:val="00932EE3"/>
    <w:rsid w:val="00933762"/>
    <w:rsid w:val="009345FE"/>
    <w:rsid w:val="00935A66"/>
    <w:rsid w:val="00936BDE"/>
    <w:rsid w:val="00936FBC"/>
    <w:rsid w:val="0093761D"/>
    <w:rsid w:val="00940CCD"/>
    <w:rsid w:val="00940F75"/>
    <w:rsid w:val="00942A24"/>
    <w:rsid w:val="00942C74"/>
    <w:rsid w:val="009438A8"/>
    <w:rsid w:val="00946405"/>
    <w:rsid w:val="00946778"/>
    <w:rsid w:val="00947322"/>
    <w:rsid w:val="00950500"/>
    <w:rsid w:val="0095133C"/>
    <w:rsid w:val="009533CD"/>
    <w:rsid w:val="00953B68"/>
    <w:rsid w:val="0095517F"/>
    <w:rsid w:val="009554B7"/>
    <w:rsid w:val="00955840"/>
    <w:rsid w:val="00956737"/>
    <w:rsid w:val="009567AC"/>
    <w:rsid w:val="00956DB2"/>
    <w:rsid w:val="00957015"/>
    <w:rsid w:val="009571AA"/>
    <w:rsid w:val="00957804"/>
    <w:rsid w:val="00961C05"/>
    <w:rsid w:val="00962106"/>
    <w:rsid w:val="0096211C"/>
    <w:rsid w:val="0096232D"/>
    <w:rsid w:val="00962ECC"/>
    <w:rsid w:val="00962EE7"/>
    <w:rsid w:val="0096324C"/>
    <w:rsid w:val="009635A0"/>
    <w:rsid w:val="00963ED7"/>
    <w:rsid w:val="0096442A"/>
    <w:rsid w:val="00964600"/>
    <w:rsid w:val="00964C6D"/>
    <w:rsid w:val="00964F18"/>
    <w:rsid w:val="0096527F"/>
    <w:rsid w:val="00965304"/>
    <w:rsid w:val="00965AFD"/>
    <w:rsid w:val="00965C7F"/>
    <w:rsid w:val="009660CD"/>
    <w:rsid w:val="00966939"/>
    <w:rsid w:val="00970C0C"/>
    <w:rsid w:val="00970EC7"/>
    <w:rsid w:val="009721D5"/>
    <w:rsid w:val="00972661"/>
    <w:rsid w:val="00973E98"/>
    <w:rsid w:val="009749EC"/>
    <w:rsid w:val="00974BA5"/>
    <w:rsid w:val="00974DF0"/>
    <w:rsid w:val="009751EB"/>
    <w:rsid w:val="00975615"/>
    <w:rsid w:val="00976FE5"/>
    <w:rsid w:val="00977258"/>
    <w:rsid w:val="00977909"/>
    <w:rsid w:val="009807FD"/>
    <w:rsid w:val="00980EA0"/>
    <w:rsid w:val="00981695"/>
    <w:rsid w:val="0098198D"/>
    <w:rsid w:val="00981D39"/>
    <w:rsid w:val="00981DF7"/>
    <w:rsid w:val="00982DB0"/>
    <w:rsid w:val="00984A06"/>
    <w:rsid w:val="00985D05"/>
    <w:rsid w:val="009863FF"/>
    <w:rsid w:val="00986C43"/>
    <w:rsid w:val="0099007D"/>
    <w:rsid w:val="00990490"/>
    <w:rsid w:val="00992ED5"/>
    <w:rsid w:val="00993009"/>
    <w:rsid w:val="0099335C"/>
    <w:rsid w:val="00995261"/>
    <w:rsid w:val="00995392"/>
    <w:rsid w:val="00997335"/>
    <w:rsid w:val="00997416"/>
    <w:rsid w:val="00997503"/>
    <w:rsid w:val="00997B47"/>
    <w:rsid w:val="00997BF4"/>
    <w:rsid w:val="00997EB1"/>
    <w:rsid w:val="009A1A76"/>
    <w:rsid w:val="009A21C1"/>
    <w:rsid w:val="009A387F"/>
    <w:rsid w:val="009A40C2"/>
    <w:rsid w:val="009A48DC"/>
    <w:rsid w:val="009A532D"/>
    <w:rsid w:val="009A5464"/>
    <w:rsid w:val="009A7757"/>
    <w:rsid w:val="009B051B"/>
    <w:rsid w:val="009B073A"/>
    <w:rsid w:val="009B0F96"/>
    <w:rsid w:val="009B422E"/>
    <w:rsid w:val="009B5BF1"/>
    <w:rsid w:val="009B62DB"/>
    <w:rsid w:val="009B6688"/>
    <w:rsid w:val="009B7098"/>
    <w:rsid w:val="009B7B81"/>
    <w:rsid w:val="009B7D1A"/>
    <w:rsid w:val="009C048F"/>
    <w:rsid w:val="009C1B44"/>
    <w:rsid w:val="009C2326"/>
    <w:rsid w:val="009C2349"/>
    <w:rsid w:val="009C2A25"/>
    <w:rsid w:val="009C2C5C"/>
    <w:rsid w:val="009C3230"/>
    <w:rsid w:val="009C37E1"/>
    <w:rsid w:val="009C3941"/>
    <w:rsid w:val="009C3BA3"/>
    <w:rsid w:val="009C3C90"/>
    <w:rsid w:val="009C4049"/>
    <w:rsid w:val="009C68AE"/>
    <w:rsid w:val="009C6A9A"/>
    <w:rsid w:val="009C7D67"/>
    <w:rsid w:val="009D1635"/>
    <w:rsid w:val="009D2BA7"/>
    <w:rsid w:val="009D3144"/>
    <w:rsid w:val="009D38F1"/>
    <w:rsid w:val="009D39E6"/>
    <w:rsid w:val="009D42F3"/>
    <w:rsid w:val="009D4DBC"/>
    <w:rsid w:val="009D5CB1"/>
    <w:rsid w:val="009E089C"/>
    <w:rsid w:val="009E12F2"/>
    <w:rsid w:val="009E1480"/>
    <w:rsid w:val="009E29DD"/>
    <w:rsid w:val="009E2B9A"/>
    <w:rsid w:val="009E5E48"/>
    <w:rsid w:val="009E6CB5"/>
    <w:rsid w:val="009F0FCC"/>
    <w:rsid w:val="009F1175"/>
    <w:rsid w:val="009F1B9E"/>
    <w:rsid w:val="009F285B"/>
    <w:rsid w:val="009F3D01"/>
    <w:rsid w:val="009F4754"/>
    <w:rsid w:val="009F47E9"/>
    <w:rsid w:val="009F52EB"/>
    <w:rsid w:val="009F558C"/>
    <w:rsid w:val="009F56D6"/>
    <w:rsid w:val="00A0091F"/>
    <w:rsid w:val="00A00FE7"/>
    <w:rsid w:val="00A014E1"/>
    <w:rsid w:val="00A01541"/>
    <w:rsid w:val="00A02651"/>
    <w:rsid w:val="00A02F1A"/>
    <w:rsid w:val="00A03FD2"/>
    <w:rsid w:val="00A056E2"/>
    <w:rsid w:val="00A05F87"/>
    <w:rsid w:val="00A0643B"/>
    <w:rsid w:val="00A06528"/>
    <w:rsid w:val="00A07856"/>
    <w:rsid w:val="00A07D6D"/>
    <w:rsid w:val="00A07D93"/>
    <w:rsid w:val="00A13032"/>
    <w:rsid w:val="00A1352C"/>
    <w:rsid w:val="00A13BF1"/>
    <w:rsid w:val="00A157F4"/>
    <w:rsid w:val="00A15D0D"/>
    <w:rsid w:val="00A161C4"/>
    <w:rsid w:val="00A16764"/>
    <w:rsid w:val="00A1685A"/>
    <w:rsid w:val="00A16A26"/>
    <w:rsid w:val="00A174BD"/>
    <w:rsid w:val="00A20661"/>
    <w:rsid w:val="00A20D46"/>
    <w:rsid w:val="00A20EFE"/>
    <w:rsid w:val="00A247EF"/>
    <w:rsid w:val="00A24906"/>
    <w:rsid w:val="00A25C10"/>
    <w:rsid w:val="00A26079"/>
    <w:rsid w:val="00A2671E"/>
    <w:rsid w:val="00A2737F"/>
    <w:rsid w:val="00A309F3"/>
    <w:rsid w:val="00A30DBA"/>
    <w:rsid w:val="00A31639"/>
    <w:rsid w:val="00A3194F"/>
    <w:rsid w:val="00A32C0A"/>
    <w:rsid w:val="00A35EFA"/>
    <w:rsid w:val="00A364FC"/>
    <w:rsid w:val="00A37F6C"/>
    <w:rsid w:val="00A41576"/>
    <w:rsid w:val="00A41AE8"/>
    <w:rsid w:val="00A41F72"/>
    <w:rsid w:val="00A4318C"/>
    <w:rsid w:val="00A43F4E"/>
    <w:rsid w:val="00A44372"/>
    <w:rsid w:val="00A445A9"/>
    <w:rsid w:val="00A446E3"/>
    <w:rsid w:val="00A45785"/>
    <w:rsid w:val="00A5029A"/>
    <w:rsid w:val="00A50705"/>
    <w:rsid w:val="00A524FE"/>
    <w:rsid w:val="00A54252"/>
    <w:rsid w:val="00A54A19"/>
    <w:rsid w:val="00A5532B"/>
    <w:rsid w:val="00A55E9B"/>
    <w:rsid w:val="00A55ED1"/>
    <w:rsid w:val="00A562BD"/>
    <w:rsid w:val="00A61688"/>
    <w:rsid w:val="00A618B3"/>
    <w:rsid w:val="00A63608"/>
    <w:rsid w:val="00A641B9"/>
    <w:rsid w:val="00A643D4"/>
    <w:rsid w:val="00A649CE"/>
    <w:rsid w:val="00A65487"/>
    <w:rsid w:val="00A659CD"/>
    <w:rsid w:val="00A66770"/>
    <w:rsid w:val="00A669E5"/>
    <w:rsid w:val="00A66C08"/>
    <w:rsid w:val="00A6726B"/>
    <w:rsid w:val="00A67773"/>
    <w:rsid w:val="00A67D23"/>
    <w:rsid w:val="00A7013C"/>
    <w:rsid w:val="00A712D5"/>
    <w:rsid w:val="00A71A4C"/>
    <w:rsid w:val="00A71DBB"/>
    <w:rsid w:val="00A71DE3"/>
    <w:rsid w:val="00A730A9"/>
    <w:rsid w:val="00A73DC7"/>
    <w:rsid w:val="00A74BFF"/>
    <w:rsid w:val="00A75114"/>
    <w:rsid w:val="00A76E1D"/>
    <w:rsid w:val="00A771D9"/>
    <w:rsid w:val="00A80395"/>
    <w:rsid w:val="00A826B7"/>
    <w:rsid w:val="00A84758"/>
    <w:rsid w:val="00A84FFE"/>
    <w:rsid w:val="00A86447"/>
    <w:rsid w:val="00A86454"/>
    <w:rsid w:val="00A869CD"/>
    <w:rsid w:val="00A86ED0"/>
    <w:rsid w:val="00A87E97"/>
    <w:rsid w:val="00A9005C"/>
    <w:rsid w:val="00A903F3"/>
    <w:rsid w:val="00A90AB6"/>
    <w:rsid w:val="00A90D21"/>
    <w:rsid w:val="00A91B10"/>
    <w:rsid w:val="00A91FC5"/>
    <w:rsid w:val="00A9287A"/>
    <w:rsid w:val="00A93715"/>
    <w:rsid w:val="00A94D46"/>
    <w:rsid w:val="00A95B1F"/>
    <w:rsid w:val="00A9637F"/>
    <w:rsid w:val="00A964F5"/>
    <w:rsid w:val="00AA05BB"/>
    <w:rsid w:val="00AA2019"/>
    <w:rsid w:val="00AA23BE"/>
    <w:rsid w:val="00AA2699"/>
    <w:rsid w:val="00AA3126"/>
    <w:rsid w:val="00AA31D1"/>
    <w:rsid w:val="00AA42CB"/>
    <w:rsid w:val="00AA474A"/>
    <w:rsid w:val="00AA4C74"/>
    <w:rsid w:val="00AA57F9"/>
    <w:rsid w:val="00AA6C85"/>
    <w:rsid w:val="00AA7B15"/>
    <w:rsid w:val="00AB0330"/>
    <w:rsid w:val="00AB223D"/>
    <w:rsid w:val="00AB23B4"/>
    <w:rsid w:val="00AB3F6E"/>
    <w:rsid w:val="00AB60C5"/>
    <w:rsid w:val="00AB6237"/>
    <w:rsid w:val="00AB6769"/>
    <w:rsid w:val="00AB6ADF"/>
    <w:rsid w:val="00AB7790"/>
    <w:rsid w:val="00AB7874"/>
    <w:rsid w:val="00AC123D"/>
    <w:rsid w:val="00AC1C87"/>
    <w:rsid w:val="00AC287F"/>
    <w:rsid w:val="00AC295F"/>
    <w:rsid w:val="00AC2DBD"/>
    <w:rsid w:val="00AC35E2"/>
    <w:rsid w:val="00AC3ECF"/>
    <w:rsid w:val="00AC5754"/>
    <w:rsid w:val="00AC74B9"/>
    <w:rsid w:val="00AC7E6F"/>
    <w:rsid w:val="00AD098C"/>
    <w:rsid w:val="00AD11E8"/>
    <w:rsid w:val="00AD1285"/>
    <w:rsid w:val="00AD2241"/>
    <w:rsid w:val="00AD2514"/>
    <w:rsid w:val="00AD3111"/>
    <w:rsid w:val="00AD331D"/>
    <w:rsid w:val="00AD3A61"/>
    <w:rsid w:val="00AD4BD4"/>
    <w:rsid w:val="00AD6C9A"/>
    <w:rsid w:val="00AE03ED"/>
    <w:rsid w:val="00AE0625"/>
    <w:rsid w:val="00AE553D"/>
    <w:rsid w:val="00AE69F8"/>
    <w:rsid w:val="00AE73D7"/>
    <w:rsid w:val="00AF04BB"/>
    <w:rsid w:val="00AF0DBC"/>
    <w:rsid w:val="00AF2F66"/>
    <w:rsid w:val="00AF4E2F"/>
    <w:rsid w:val="00AF5E31"/>
    <w:rsid w:val="00AF68E6"/>
    <w:rsid w:val="00B02AE7"/>
    <w:rsid w:val="00B02BCF"/>
    <w:rsid w:val="00B02DDC"/>
    <w:rsid w:val="00B02EB5"/>
    <w:rsid w:val="00B03A8F"/>
    <w:rsid w:val="00B03C94"/>
    <w:rsid w:val="00B0404E"/>
    <w:rsid w:val="00B04965"/>
    <w:rsid w:val="00B04B51"/>
    <w:rsid w:val="00B04C8A"/>
    <w:rsid w:val="00B04EAD"/>
    <w:rsid w:val="00B050B4"/>
    <w:rsid w:val="00B0626B"/>
    <w:rsid w:val="00B10582"/>
    <w:rsid w:val="00B10F76"/>
    <w:rsid w:val="00B12A9C"/>
    <w:rsid w:val="00B13B3D"/>
    <w:rsid w:val="00B13FFB"/>
    <w:rsid w:val="00B14D1D"/>
    <w:rsid w:val="00B15445"/>
    <w:rsid w:val="00B15FEF"/>
    <w:rsid w:val="00B16598"/>
    <w:rsid w:val="00B1691E"/>
    <w:rsid w:val="00B201D1"/>
    <w:rsid w:val="00B21267"/>
    <w:rsid w:val="00B21C1C"/>
    <w:rsid w:val="00B223E2"/>
    <w:rsid w:val="00B22500"/>
    <w:rsid w:val="00B22E0C"/>
    <w:rsid w:val="00B256B6"/>
    <w:rsid w:val="00B258F1"/>
    <w:rsid w:val="00B262E6"/>
    <w:rsid w:val="00B2633F"/>
    <w:rsid w:val="00B26CA9"/>
    <w:rsid w:val="00B26ECC"/>
    <w:rsid w:val="00B26F7E"/>
    <w:rsid w:val="00B305C9"/>
    <w:rsid w:val="00B31294"/>
    <w:rsid w:val="00B312CE"/>
    <w:rsid w:val="00B3291F"/>
    <w:rsid w:val="00B33B7D"/>
    <w:rsid w:val="00B34357"/>
    <w:rsid w:val="00B34F58"/>
    <w:rsid w:val="00B35735"/>
    <w:rsid w:val="00B35865"/>
    <w:rsid w:val="00B36429"/>
    <w:rsid w:val="00B365DE"/>
    <w:rsid w:val="00B37604"/>
    <w:rsid w:val="00B37CFE"/>
    <w:rsid w:val="00B42238"/>
    <w:rsid w:val="00B42613"/>
    <w:rsid w:val="00B42A31"/>
    <w:rsid w:val="00B42C29"/>
    <w:rsid w:val="00B436E4"/>
    <w:rsid w:val="00B43DB7"/>
    <w:rsid w:val="00B44062"/>
    <w:rsid w:val="00B44BDE"/>
    <w:rsid w:val="00B470C2"/>
    <w:rsid w:val="00B4768D"/>
    <w:rsid w:val="00B47960"/>
    <w:rsid w:val="00B53B93"/>
    <w:rsid w:val="00B5580B"/>
    <w:rsid w:val="00B559A2"/>
    <w:rsid w:val="00B579CE"/>
    <w:rsid w:val="00B57C24"/>
    <w:rsid w:val="00B60D7A"/>
    <w:rsid w:val="00B61C83"/>
    <w:rsid w:val="00B6583D"/>
    <w:rsid w:val="00B661DD"/>
    <w:rsid w:val="00B66EDB"/>
    <w:rsid w:val="00B700E2"/>
    <w:rsid w:val="00B70454"/>
    <w:rsid w:val="00B718BD"/>
    <w:rsid w:val="00B71D39"/>
    <w:rsid w:val="00B732E4"/>
    <w:rsid w:val="00B73CF8"/>
    <w:rsid w:val="00B73FE5"/>
    <w:rsid w:val="00B74574"/>
    <w:rsid w:val="00B7614C"/>
    <w:rsid w:val="00B76F40"/>
    <w:rsid w:val="00B77832"/>
    <w:rsid w:val="00B82EF7"/>
    <w:rsid w:val="00B84A20"/>
    <w:rsid w:val="00B85B31"/>
    <w:rsid w:val="00B860A5"/>
    <w:rsid w:val="00B86C8B"/>
    <w:rsid w:val="00B87E9F"/>
    <w:rsid w:val="00B90890"/>
    <w:rsid w:val="00B9512C"/>
    <w:rsid w:val="00B95131"/>
    <w:rsid w:val="00B97523"/>
    <w:rsid w:val="00B97B03"/>
    <w:rsid w:val="00B97BD8"/>
    <w:rsid w:val="00BA01BA"/>
    <w:rsid w:val="00BA03F8"/>
    <w:rsid w:val="00BA064C"/>
    <w:rsid w:val="00BA22CF"/>
    <w:rsid w:val="00BA46BB"/>
    <w:rsid w:val="00BA46F3"/>
    <w:rsid w:val="00BA58E7"/>
    <w:rsid w:val="00BA6BEC"/>
    <w:rsid w:val="00BA7796"/>
    <w:rsid w:val="00BB02A2"/>
    <w:rsid w:val="00BB06DF"/>
    <w:rsid w:val="00BB0BE8"/>
    <w:rsid w:val="00BB0CFD"/>
    <w:rsid w:val="00BB1487"/>
    <w:rsid w:val="00BB1840"/>
    <w:rsid w:val="00BB1A36"/>
    <w:rsid w:val="00BB1D51"/>
    <w:rsid w:val="00BB30D9"/>
    <w:rsid w:val="00BB33D0"/>
    <w:rsid w:val="00BB3A16"/>
    <w:rsid w:val="00BB3F69"/>
    <w:rsid w:val="00BB41FD"/>
    <w:rsid w:val="00BB4BA5"/>
    <w:rsid w:val="00BB4C70"/>
    <w:rsid w:val="00BB50A4"/>
    <w:rsid w:val="00BC1444"/>
    <w:rsid w:val="00BC1980"/>
    <w:rsid w:val="00BC1CE1"/>
    <w:rsid w:val="00BC22AD"/>
    <w:rsid w:val="00BC25B5"/>
    <w:rsid w:val="00BC371B"/>
    <w:rsid w:val="00BC4146"/>
    <w:rsid w:val="00BC59F9"/>
    <w:rsid w:val="00BC5DA7"/>
    <w:rsid w:val="00BC6C3D"/>
    <w:rsid w:val="00BC7C38"/>
    <w:rsid w:val="00BD1210"/>
    <w:rsid w:val="00BD1226"/>
    <w:rsid w:val="00BD13EE"/>
    <w:rsid w:val="00BD1637"/>
    <w:rsid w:val="00BD1CFA"/>
    <w:rsid w:val="00BD33DE"/>
    <w:rsid w:val="00BD4CC9"/>
    <w:rsid w:val="00BD5E90"/>
    <w:rsid w:val="00BD7123"/>
    <w:rsid w:val="00BD7E34"/>
    <w:rsid w:val="00BE0EB5"/>
    <w:rsid w:val="00BE0FEA"/>
    <w:rsid w:val="00BE1010"/>
    <w:rsid w:val="00BF0905"/>
    <w:rsid w:val="00BF22AA"/>
    <w:rsid w:val="00BF3AB7"/>
    <w:rsid w:val="00BF3C44"/>
    <w:rsid w:val="00BF3E20"/>
    <w:rsid w:val="00BF4292"/>
    <w:rsid w:val="00BF4D75"/>
    <w:rsid w:val="00BF51FA"/>
    <w:rsid w:val="00BF545E"/>
    <w:rsid w:val="00BF5AE0"/>
    <w:rsid w:val="00BF5BE2"/>
    <w:rsid w:val="00BF7108"/>
    <w:rsid w:val="00BF7F28"/>
    <w:rsid w:val="00BF7F2B"/>
    <w:rsid w:val="00C00035"/>
    <w:rsid w:val="00C00B73"/>
    <w:rsid w:val="00C016C7"/>
    <w:rsid w:val="00C0171E"/>
    <w:rsid w:val="00C0263B"/>
    <w:rsid w:val="00C0299E"/>
    <w:rsid w:val="00C02A51"/>
    <w:rsid w:val="00C02E54"/>
    <w:rsid w:val="00C036E6"/>
    <w:rsid w:val="00C0383A"/>
    <w:rsid w:val="00C049A5"/>
    <w:rsid w:val="00C0518A"/>
    <w:rsid w:val="00C05732"/>
    <w:rsid w:val="00C068E6"/>
    <w:rsid w:val="00C07171"/>
    <w:rsid w:val="00C074B4"/>
    <w:rsid w:val="00C103FD"/>
    <w:rsid w:val="00C1074B"/>
    <w:rsid w:val="00C10B49"/>
    <w:rsid w:val="00C110B6"/>
    <w:rsid w:val="00C1271F"/>
    <w:rsid w:val="00C13867"/>
    <w:rsid w:val="00C138B0"/>
    <w:rsid w:val="00C138FB"/>
    <w:rsid w:val="00C1406A"/>
    <w:rsid w:val="00C16173"/>
    <w:rsid w:val="00C162F8"/>
    <w:rsid w:val="00C166CD"/>
    <w:rsid w:val="00C17558"/>
    <w:rsid w:val="00C17B45"/>
    <w:rsid w:val="00C17C35"/>
    <w:rsid w:val="00C17F64"/>
    <w:rsid w:val="00C2143B"/>
    <w:rsid w:val="00C215F8"/>
    <w:rsid w:val="00C216EF"/>
    <w:rsid w:val="00C223FB"/>
    <w:rsid w:val="00C22EA7"/>
    <w:rsid w:val="00C242A1"/>
    <w:rsid w:val="00C261D1"/>
    <w:rsid w:val="00C2641B"/>
    <w:rsid w:val="00C264EC"/>
    <w:rsid w:val="00C268C8"/>
    <w:rsid w:val="00C268F1"/>
    <w:rsid w:val="00C307DE"/>
    <w:rsid w:val="00C30D7A"/>
    <w:rsid w:val="00C32A21"/>
    <w:rsid w:val="00C3302D"/>
    <w:rsid w:val="00C33556"/>
    <w:rsid w:val="00C33836"/>
    <w:rsid w:val="00C33EB3"/>
    <w:rsid w:val="00C33EE1"/>
    <w:rsid w:val="00C34414"/>
    <w:rsid w:val="00C34834"/>
    <w:rsid w:val="00C35EF4"/>
    <w:rsid w:val="00C36540"/>
    <w:rsid w:val="00C3746F"/>
    <w:rsid w:val="00C409F1"/>
    <w:rsid w:val="00C43315"/>
    <w:rsid w:val="00C439CA"/>
    <w:rsid w:val="00C45A6E"/>
    <w:rsid w:val="00C473F6"/>
    <w:rsid w:val="00C50290"/>
    <w:rsid w:val="00C50DDA"/>
    <w:rsid w:val="00C519A9"/>
    <w:rsid w:val="00C5235B"/>
    <w:rsid w:val="00C523F4"/>
    <w:rsid w:val="00C52FAC"/>
    <w:rsid w:val="00C530CE"/>
    <w:rsid w:val="00C54718"/>
    <w:rsid w:val="00C54853"/>
    <w:rsid w:val="00C55BD9"/>
    <w:rsid w:val="00C56447"/>
    <w:rsid w:val="00C56F51"/>
    <w:rsid w:val="00C602E6"/>
    <w:rsid w:val="00C621A8"/>
    <w:rsid w:val="00C64096"/>
    <w:rsid w:val="00C64B15"/>
    <w:rsid w:val="00C64D10"/>
    <w:rsid w:val="00C66315"/>
    <w:rsid w:val="00C66CCB"/>
    <w:rsid w:val="00C66D51"/>
    <w:rsid w:val="00C6797F"/>
    <w:rsid w:val="00C70678"/>
    <w:rsid w:val="00C70CDB"/>
    <w:rsid w:val="00C727A8"/>
    <w:rsid w:val="00C73144"/>
    <w:rsid w:val="00C73C7E"/>
    <w:rsid w:val="00C752A9"/>
    <w:rsid w:val="00C76133"/>
    <w:rsid w:val="00C7685F"/>
    <w:rsid w:val="00C77397"/>
    <w:rsid w:val="00C77C32"/>
    <w:rsid w:val="00C77FFA"/>
    <w:rsid w:val="00C8266F"/>
    <w:rsid w:val="00C835A7"/>
    <w:rsid w:val="00C8417E"/>
    <w:rsid w:val="00C84B17"/>
    <w:rsid w:val="00C855DE"/>
    <w:rsid w:val="00C85609"/>
    <w:rsid w:val="00C85CB1"/>
    <w:rsid w:val="00C860CF"/>
    <w:rsid w:val="00C8628D"/>
    <w:rsid w:val="00C87D45"/>
    <w:rsid w:val="00C87E6B"/>
    <w:rsid w:val="00C909CF"/>
    <w:rsid w:val="00C90D94"/>
    <w:rsid w:val="00C915BD"/>
    <w:rsid w:val="00C91C96"/>
    <w:rsid w:val="00C91D26"/>
    <w:rsid w:val="00C91D47"/>
    <w:rsid w:val="00C924E9"/>
    <w:rsid w:val="00C93195"/>
    <w:rsid w:val="00C94808"/>
    <w:rsid w:val="00C9502C"/>
    <w:rsid w:val="00C95976"/>
    <w:rsid w:val="00C959EF"/>
    <w:rsid w:val="00C96A8C"/>
    <w:rsid w:val="00C971AD"/>
    <w:rsid w:val="00CA036B"/>
    <w:rsid w:val="00CA1DC0"/>
    <w:rsid w:val="00CA2B70"/>
    <w:rsid w:val="00CA5789"/>
    <w:rsid w:val="00CA5F6E"/>
    <w:rsid w:val="00CA6CFC"/>
    <w:rsid w:val="00CA71B7"/>
    <w:rsid w:val="00CB0B49"/>
    <w:rsid w:val="00CB11C5"/>
    <w:rsid w:val="00CB25DA"/>
    <w:rsid w:val="00CB2D6B"/>
    <w:rsid w:val="00CB3409"/>
    <w:rsid w:val="00CB398C"/>
    <w:rsid w:val="00CB3A8B"/>
    <w:rsid w:val="00CB5CB0"/>
    <w:rsid w:val="00CB5D16"/>
    <w:rsid w:val="00CB63BC"/>
    <w:rsid w:val="00CC04CB"/>
    <w:rsid w:val="00CC1BD1"/>
    <w:rsid w:val="00CC24A2"/>
    <w:rsid w:val="00CC254E"/>
    <w:rsid w:val="00CC26D6"/>
    <w:rsid w:val="00CC2EA8"/>
    <w:rsid w:val="00CC3325"/>
    <w:rsid w:val="00CC3628"/>
    <w:rsid w:val="00CC3B2F"/>
    <w:rsid w:val="00CC3F05"/>
    <w:rsid w:val="00CC6366"/>
    <w:rsid w:val="00CC691F"/>
    <w:rsid w:val="00CC7126"/>
    <w:rsid w:val="00CD0062"/>
    <w:rsid w:val="00CD0202"/>
    <w:rsid w:val="00CD029D"/>
    <w:rsid w:val="00CD3357"/>
    <w:rsid w:val="00CD3F45"/>
    <w:rsid w:val="00CD491B"/>
    <w:rsid w:val="00CD49AD"/>
    <w:rsid w:val="00CD64A9"/>
    <w:rsid w:val="00CD6791"/>
    <w:rsid w:val="00CD6E28"/>
    <w:rsid w:val="00CD6F57"/>
    <w:rsid w:val="00CD7AC6"/>
    <w:rsid w:val="00CE1743"/>
    <w:rsid w:val="00CE2A15"/>
    <w:rsid w:val="00CE3647"/>
    <w:rsid w:val="00CE3735"/>
    <w:rsid w:val="00CE3816"/>
    <w:rsid w:val="00CE39D7"/>
    <w:rsid w:val="00CE440D"/>
    <w:rsid w:val="00CE7529"/>
    <w:rsid w:val="00CE78B8"/>
    <w:rsid w:val="00CF135C"/>
    <w:rsid w:val="00CF36F0"/>
    <w:rsid w:val="00CF42F2"/>
    <w:rsid w:val="00CF4610"/>
    <w:rsid w:val="00CF4697"/>
    <w:rsid w:val="00CF5620"/>
    <w:rsid w:val="00CF6DE8"/>
    <w:rsid w:val="00D006E5"/>
    <w:rsid w:val="00D01AF2"/>
    <w:rsid w:val="00D0222E"/>
    <w:rsid w:val="00D0258F"/>
    <w:rsid w:val="00D0415F"/>
    <w:rsid w:val="00D04253"/>
    <w:rsid w:val="00D04502"/>
    <w:rsid w:val="00D04CFE"/>
    <w:rsid w:val="00D05F97"/>
    <w:rsid w:val="00D065FF"/>
    <w:rsid w:val="00D06822"/>
    <w:rsid w:val="00D076D2"/>
    <w:rsid w:val="00D10F19"/>
    <w:rsid w:val="00D10FA2"/>
    <w:rsid w:val="00D11939"/>
    <w:rsid w:val="00D12F82"/>
    <w:rsid w:val="00D12FF3"/>
    <w:rsid w:val="00D14146"/>
    <w:rsid w:val="00D14765"/>
    <w:rsid w:val="00D14A90"/>
    <w:rsid w:val="00D1586E"/>
    <w:rsid w:val="00D160E7"/>
    <w:rsid w:val="00D17D15"/>
    <w:rsid w:val="00D20C1A"/>
    <w:rsid w:val="00D20F91"/>
    <w:rsid w:val="00D22E8E"/>
    <w:rsid w:val="00D24760"/>
    <w:rsid w:val="00D24DD6"/>
    <w:rsid w:val="00D26872"/>
    <w:rsid w:val="00D27421"/>
    <w:rsid w:val="00D275F4"/>
    <w:rsid w:val="00D3137D"/>
    <w:rsid w:val="00D3168F"/>
    <w:rsid w:val="00D3262F"/>
    <w:rsid w:val="00D3354D"/>
    <w:rsid w:val="00D33D7C"/>
    <w:rsid w:val="00D33DFF"/>
    <w:rsid w:val="00D343C3"/>
    <w:rsid w:val="00D3462B"/>
    <w:rsid w:val="00D34DDF"/>
    <w:rsid w:val="00D36CC6"/>
    <w:rsid w:val="00D405DD"/>
    <w:rsid w:val="00D41282"/>
    <w:rsid w:val="00D42049"/>
    <w:rsid w:val="00D42CF9"/>
    <w:rsid w:val="00D4302A"/>
    <w:rsid w:val="00D437A0"/>
    <w:rsid w:val="00D43B9D"/>
    <w:rsid w:val="00D44BAA"/>
    <w:rsid w:val="00D44FA1"/>
    <w:rsid w:val="00D47590"/>
    <w:rsid w:val="00D50406"/>
    <w:rsid w:val="00D50991"/>
    <w:rsid w:val="00D51D8B"/>
    <w:rsid w:val="00D52320"/>
    <w:rsid w:val="00D524D0"/>
    <w:rsid w:val="00D52F61"/>
    <w:rsid w:val="00D53291"/>
    <w:rsid w:val="00D539DA"/>
    <w:rsid w:val="00D54862"/>
    <w:rsid w:val="00D56044"/>
    <w:rsid w:val="00D56BA4"/>
    <w:rsid w:val="00D57279"/>
    <w:rsid w:val="00D60013"/>
    <w:rsid w:val="00D601E3"/>
    <w:rsid w:val="00D60F4A"/>
    <w:rsid w:val="00D60FD3"/>
    <w:rsid w:val="00D642F6"/>
    <w:rsid w:val="00D65E90"/>
    <w:rsid w:val="00D670F8"/>
    <w:rsid w:val="00D67432"/>
    <w:rsid w:val="00D67F0D"/>
    <w:rsid w:val="00D700F9"/>
    <w:rsid w:val="00D708F9"/>
    <w:rsid w:val="00D719FA"/>
    <w:rsid w:val="00D71EFE"/>
    <w:rsid w:val="00D73405"/>
    <w:rsid w:val="00D7441E"/>
    <w:rsid w:val="00D76A31"/>
    <w:rsid w:val="00D8008B"/>
    <w:rsid w:val="00D81368"/>
    <w:rsid w:val="00D8143A"/>
    <w:rsid w:val="00D81B07"/>
    <w:rsid w:val="00D830AB"/>
    <w:rsid w:val="00D83AC5"/>
    <w:rsid w:val="00D83DD5"/>
    <w:rsid w:val="00D84014"/>
    <w:rsid w:val="00D8415D"/>
    <w:rsid w:val="00D84491"/>
    <w:rsid w:val="00D8636E"/>
    <w:rsid w:val="00D86477"/>
    <w:rsid w:val="00D864BE"/>
    <w:rsid w:val="00D87138"/>
    <w:rsid w:val="00D877BD"/>
    <w:rsid w:val="00D87E8C"/>
    <w:rsid w:val="00D87FFE"/>
    <w:rsid w:val="00D90A1C"/>
    <w:rsid w:val="00D91D13"/>
    <w:rsid w:val="00D94706"/>
    <w:rsid w:val="00D94B77"/>
    <w:rsid w:val="00D94C6D"/>
    <w:rsid w:val="00D95004"/>
    <w:rsid w:val="00D95B3E"/>
    <w:rsid w:val="00D96003"/>
    <w:rsid w:val="00DA089E"/>
    <w:rsid w:val="00DA0B92"/>
    <w:rsid w:val="00DA1278"/>
    <w:rsid w:val="00DA2ABD"/>
    <w:rsid w:val="00DA36DA"/>
    <w:rsid w:val="00DA452A"/>
    <w:rsid w:val="00DA4FD4"/>
    <w:rsid w:val="00DB00E2"/>
    <w:rsid w:val="00DB18FB"/>
    <w:rsid w:val="00DB2A3F"/>
    <w:rsid w:val="00DB2A41"/>
    <w:rsid w:val="00DB346E"/>
    <w:rsid w:val="00DB3AAE"/>
    <w:rsid w:val="00DB3D77"/>
    <w:rsid w:val="00DB48C9"/>
    <w:rsid w:val="00DB59CC"/>
    <w:rsid w:val="00DB77DA"/>
    <w:rsid w:val="00DB798C"/>
    <w:rsid w:val="00DB7B94"/>
    <w:rsid w:val="00DB7BC9"/>
    <w:rsid w:val="00DC020C"/>
    <w:rsid w:val="00DC17ED"/>
    <w:rsid w:val="00DC18B3"/>
    <w:rsid w:val="00DC1E09"/>
    <w:rsid w:val="00DC2A38"/>
    <w:rsid w:val="00DC2E80"/>
    <w:rsid w:val="00DC2F8B"/>
    <w:rsid w:val="00DC30BE"/>
    <w:rsid w:val="00DC3225"/>
    <w:rsid w:val="00DC3742"/>
    <w:rsid w:val="00DC5073"/>
    <w:rsid w:val="00DC58D2"/>
    <w:rsid w:val="00DC5993"/>
    <w:rsid w:val="00DC5C0A"/>
    <w:rsid w:val="00DC5CF2"/>
    <w:rsid w:val="00DC6004"/>
    <w:rsid w:val="00DC6D8F"/>
    <w:rsid w:val="00DC721C"/>
    <w:rsid w:val="00DC7B43"/>
    <w:rsid w:val="00DC7D4F"/>
    <w:rsid w:val="00DD1587"/>
    <w:rsid w:val="00DD1BE5"/>
    <w:rsid w:val="00DD2C66"/>
    <w:rsid w:val="00DD2E53"/>
    <w:rsid w:val="00DD51B7"/>
    <w:rsid w:val="00DD5DB0"/>
    <w:rsid w:val="00DD7AA6"/>
    <w:rsid w:val="00DE02E1"/>
    <w:rsid w:val="00DE073C"/>
    <w:rsid w:val="00DE0D3C"/>
    <w:rsid w:val="00DE124F"/>
    <w:rsid w:val="00DE2648"/>
    <w:rsid w:val="00DE2FBA"/>
    <w:rsid w:val="00DE44D0"/>
    <w:rsid w:val="00DE520B"/>
    <w:rsid w:val="00DE5507"/>
    <w:rsid w:val="00DE6145"/>
    <w:rsid w:val="00DE62ED"/>
    <w:rsid w:val="00DE70E6"/>
    <w:rsid w:val="00DE74B0"/>
    <w:rsid w:val="00DE7ABD"/>
    <w:rsid w:val="00DE7C84"/>
    <w:rsid w:val="00DE7E67"/>
    <w:rsid w:val="00DF06A4"/>
    <w:rsid w:val="00DF0CC3"/>
    <w:rsid w:val="00DF0DF9"/>
    <w:rsid w:val="00DF3348"/>
    <w:rsid w:val="00DF425E"/>
    <w:rsid w:val="00DF4E2D"/>
    <w:rsid w:val="00DF5689"/>
    <w:rsid w:val="00DF5ECB"/>
    <w:rsid w:val="00DF6052"/>
    <w:rsid w:val="00DF63CA"/>
    <w:rsid w:val="00DF6B95"/>
    <w:rsid w:val="00DF7C0B"/>
    <w:rsid w:val="00E0032F"/>
    <w:rsid w:val="00E0163E"/>
    <w:rsid w:val="00E01A7E"/>
    <w:rsid w:val="00E04E0E"/>
    <w:rsid w:val="00E052C2"/>
    <w:rsid w:val="00E06671"/>
    <w:rsid w:val="00E07826"/>
    <w:rsid w:val="00E07D51"/>
    <w:rsid w:val="00E106DF"/>
    <w:rsid w:val="00E10A87"/>
    <w:rsid w:val="00E10E65"/>
    <w:rsid w:val="00E1114F"/>
    <w:rsid w:val="00E11585"/>
    <w:rsid w:val="00E13130"/>
    <w:rsid w:val="00E15504"/>
    <w:rsid w:val="00E17581"/>
    <w:rsid w:val="00E2076A"/>
    <w:rsid w:val="00E21031"/>
    <w:rsid w:val="00E225AF"/>
    <w:rsid w:val="00E23139"/>
    <w:rsid w:val="00E23143"/>
    <w:rsid w:val="00E23316"/>
    <w:rsid w:val="00E2395F"/>
    <w:rsid w:val="00E23D0A"/>
    <w:rsid w:val="00E23E62"/>
    <w:rsid w:val="00E23FB5"/>
    <w:rsid w:val="00E24ED7"/>
    <w:rsid w:val="00E2593F"/>
    <w:rsid w:val="00E25EC0"/>
    <w:rsid w:val="00E2639D"/>
    <w:rsid w:val="00E26898"/>
    <w:rsid w:val="00E269FF"/>
    <w:rsid w:val="00E2770D"/>
    <w:rsid w:val="00E30119"/>
    <w:rsid w:val="00E3028A"/>
    <w:rsid w:val="00E308F0"/>
    <w:rsid w:val="00E31500"/>
    <w:rsid w:val="00E31A59"/>
    <w:rsid w:val="00E31ADE"/>
    <w:rsid w:val="00E31CC1"/>
    <w:rsid w:val="00E34685"/>
    <w:rsid w:val="00E34ECB"/>
    <w:rsid w:val="00E3611E"/>
    <w:rsid w:val="00E36BEE"/>
    <w:rsid w:val="00E36F5F"/>
    <w:rsid w:val="00E37EC9"/>
    <w:rsid w:val="00E4022D"/>
    <w:rsid w:val="00E40C0B"/>
    <w:rsid w:val="00E417CF"/>
    <w:rsid w:val="00E436AF"/>
    <w:rsid w:val="00E44ABF"/>
    <w:rsid w:val="00E4502F"/>
    <w:rsid w:val="00E45067"/>
    <w:rsid w:val="00E46D4C"/>
    <w:rsid w:val="00E4716F"/>
    <w:rsid w:val="00E50C2E"/>
    <w:rsid w:val="00E51215"/>
    <w:rsid w:val="00E52477"/>
    <w:rsid w:val="00E52CD5"/>
    <w:rsid w:val="00E536F7"/>
    <w:rsid w:val="00E5483E"/>
    <w:rsid w:val="00E561BB"/>
    <w:rsid w:val="00E569C0"/>
    <w:rsid w:val="00E57613"/>
    <w:rsid w:val="00E57F7D"/>
    <w:rsid w:val="00E60297"/>
    <w:rsid w:val="00E60CDA"/>
    <w:rsid w:val="00E60F7B"/>
    <w:rsid w:val="00E62154"/>
    <w:rsid w:val="00E63095"/>
    <w:rsid w:val="00E63ADD"/>
    <w:rsid w:val="00E64A1C"/>
    <w:rsid w:val="00E66275"/>
    <w:rsid w:val="00E66C7D"/>
    <w:rsid w:val="00E67D60"/>
    <w:rsid w:val="00E704DF"/>
    <w:rsid w:val="00E70DC3"/>
    <w:rsid w:val="00E71B70"/>
    <w:rsid w:val="00E72124"/>
    <w:rsid w:val="00E721C4"/>
    <w:rsid w:val="00E738B9"/>
    <w:rsid w:val="00E74299"/>
    <w:rsid w:val="00E74441"/>
    <w:rsid w:val="00E751DC"/>
    <w:rsid w:val="00E767FD"/>
    <w:rsid w:val="00E77FFE"/>
    <w:rsid w:val="00E8113C"/>
    <w:rsid w:val="00E816C2"/>
    <w:rsid w:val="00E81D3A"/>
    <w:rsid w:val="00E82BAD"/>
    <w:rsid w:val="00E82FA5"/>
    <w:rsid w:val="00E83121"/>
    <w:rsid w:val="00E83E75"/>
    <w:rsid w:val="00E83EC2"/>
    <w:rsid w:val="00E86642"/>
    <w:rsid w:val="00E86C14"/>
    <w:rsid w:val="00E8793D"/>
    <w:rsid w:val="00E9014A"/>
    <w:rsid w:val="00E90654"/>
    <w:rsid w:val="00E91959"/>
    <w:rsid w:val="00E92277"/>
    <w:rsid w:val="00E92FE6"/>
    <w:rsid w:val="00E93A46"/>
    <w:rsid w:val="00E940A9"/>
    <w:rsid w:val="00E94667"/>
    <w:rsid w:val="00E95E76"/>
    <w:rsid w:val="00E96557"/>
    <w:rsid w:val="00E96923"/>
    <w:rsid w:val="00E969B8"/>
    <w:rsid w:val="00E97E36"/>
    <w:rsid w:val="00EA0B4A"/>
    <w:rsid w:val="00EA3927"/>
    <w:rsid w:val="00EA410F"/>
    <w:rsid w:val="00EA6B78"/>
    <w:rsid w:val="00EA6E68"/>
    <w:rsid w:val="00EA7344"/>
    <w:rsid w:val="00EA7A4E"/>
    <w:rsid w:val="00EB0D40"/>
    <w:rsid w:val="00EB2284"/>
    <w:rsid w:val="00EB2771"/>
    <w:rsid w:val="00EB27A6"/>
    <w:rsid w:val="00EB2A13"/>
    <w:rsid w:val="00EB3F60"/>
    <w:rsid w:val="00EB4924"/>
    <w:rsid w:val="00EB5147"/>
    <w:rsid w:val="00EB61FE"/>
    <w:rsid w:val="00EB6A88"/>
    <w:rsid w:val="00EB7D91"/>
    <w:rsid w:val="00EB7EE4"/>
    <w:rsid w:val="00EC1803"/>
    <w:rsid w:val="00EC2795"/>
    <w:rsid w:val="00EC294A"/>
    <w:rsid w:val="00EC2A2C"/>
    <w:rsid w:val="00EC320F"/>
    <w:rsid w:val="00EC3317"/>
    <w:rsid w:val="00EC3BAA"/>
    <w:rsid w:val="00EC5B6C"/>
    <w:rsid w:val="00EC5C22"/>
    <w:rsid w:val="00EC5D3A"/>
    <w:rsid w:val="00EC6351"/>
    <w:rsid w:val="00EC6884"/>
    <w:rsid w:val="00EC741B"/>
    <w:rsid w:val="00EC7798"/>
    <w:rsid w:val="00EC77F3"/>
    <w:rsid w:val="00ED001B"/>
    <w:rsid w:val="00ED02B9"/>
    <w:rsid w:val="00ED1C00"/>
    <w:rsid w:val="00ED1CEC"/>
    <w:rsid w:val="00ED3143"/>
    <w:rsid w:val="00ED3497"/>
    <w:rsid w:val="00ED3582"/>
    <w:rsid w:val="00ED4C6F"/>
    <w:rsid w:val="00ED590F"/>
    <w:rsid w:val="00EE0569"/>
    <w:rsid w:val="00EE09DA"/>
    <w:rsid w:val="00EE0D99"/>
    <w:rsid w:val="00EE1A73"/>
    <w:rsid w:val="00EE247C"/>
    <w:rsid w:val="00EE3C96"/>
    <w:rsid w:val="00EE3D9C"/>
    <w:rsid w:val="00EE5D4D"/>
    <w:rsid w:val="00EE5F3D"/>
    <w:rsid w:val="00EE6514"/>
    <w:rsid w:val="00EF05FE"/>
    <w:rsid w:val="00EF0BBD"/>
    <w:rsid w:val="00EF10D1"/>
    <w:rsid w:val="00EF1FF0"/>
    <w:rsid w:val="00EF22C7"/>
    <w:rsid w:val="00EF4377"/>
    <w:rsid w:val="00EF4A76"/>
    <w:rsid w:val="00EF4DB2"/>
    <w:rsid w:val="00EF54D7"/>
    <w:rsid w:val="00EF5733"/>
    <w:rsid w:val="00EF599C"/>
    <w:rsid w:val="00EF5DCB"/>
    <w:rsid w:val="00EF683B"/>
    <w:rsid w:val="00EF6A1F"/>
    <w:rsid w:val="00EF788C"/>
    <w:rsid w:val="00EF78C3"/>
    <w:rsid w:val="00F0006C"/>
    <w:rsid w:val="00F00599"/>
    <w:rsid w:val="00F007C9"/>
    <w:rsid w:val="00F00BAD"/>
    <w:rsid w:val="00F0170A"/>
    <w:rsid w:val="00F024B8"/>
    <w:rsid w:val="00F0252E"/>
    <w:rsid w:val="00F035E4"/>
    <w:rsid w:val="00F0443B"/>
    <w:rsid w:val="00F046F2"/>
    <w:rsid w:val="00F0675E"/>
    <w:rsid w:val="00F06D27"/>
    <w:rsid w:val="00F10147"/>
    <w:rsid w:val="00F110BD"/>
    <w:rsid w:val="00F125B3"/>
    <w:rsid w:val="00F131C8"/>
    <w:rsid w:val="00F14509"/>
    <w:rsid w:val="00F1485E"/>
    <w:rsid w:val="00F15561"/>
    <w:rsid w:val="00F1556B"/>
    <w:rsid w:val="00F15E12"/>
    <w:rsid w:val="00F164EC"/>
    <w:rsid w:val="00F16DAB"/>
    <w:rsid w:val="00F17294"/>
    <w:rsid w:val="00F17B40"/>
    <w:rsid w:val="00F17E9C"/>
    <w:rsid w:val="00F21B7E"/>
    <w:rsid w:val="00F23342"/>
    <w:rsid w:val="00F24136"/>
    <w:rsid w:val="00F24C5F"/>
    <w:rsid w:val="00F25069"/>
    <w:rsid w:val="00F26161"/>
    <w:rsid w:val="00F27A4A"/>
    <w:rsid w:val="00F27E68"/>
    <w:rsid w:val="00F306C9"/>
    <w:rsid w:val="00F316EE"/>
    <w:rsid w:val="00F3290D"/>
    <w:rsid w:val="00F33F9D"/>
    <w:rsid w:val="00F3468F"/>
    <w:rsid w:val="00F3519E"/>
    <w:rsid w:val="00F35B57"/>
    <w:rsid w:val="00F3740D"/>
    <w:rsid w:val="00F375E0"/>
    <w:rsid w:val="00F414E4"/>
    <w:rsid w:val="00F431F1"/>
    <w:rsid w:val="00F43FB7"/>
    <w:rsid w:val="00F446E2"/>
    <w:rsid w:val="00F45761"/>
    <w:rsid w:val="00F4581B"/>
    <w:rsid w:val="00F464A1"/>
    <w:rsid w:val="00F471A8"/>
    <w:rsid w:val="00F47F23"/>
    <w:rsid w:val="00F50387"/>
    <w:rsid w:val="00F503EF"/>
    <w:rsid w:val="00F50D30"/>
    <w:rsid w:val="00F51B7B"/>
    <w:rsid w:val="00F51E8D"/>
    <w:rsid w:val="00F52FCD"/>
    <w:rsid w:val="00F53371"/>
    <w:rsid w:val="00F54DA6"/>
    <w:rsid w:val="00F55A96"/>
    <w:rsid w:val="00F55E59"/>
    <w:rsid w:val="00F56C1D"/>
    <w:rsid w:val="00F61047"/>
    <w:rsid w:val="00F61D7F"/>
    <w:rsid w:val="00F61EFD"/>
    <w:rsid w:val="00F6396C"/>
    <w:rsid w:val="00F6457D"/>
    <w:rsid w:val="00F6602C"/>
    <w:rsid w:val="00F66452"/>
    <w:rsid w:val="00F66BC4"/>
    <w:rsid w:val="00F70508"/>
    <w:rsid w:val="00F70E0D"/>
    <w:rsid w:val="00F72383"/>
    <w:rsid w:val="00F7261B"/>
    <w:rsid w:val="00F748B3"/>
    <w:rsid w:val="00F7593D"/>
    <w:rsid w:val="00F77381"/>
    <w:rsid w:val="00F77FA6"/>
    <w:rsid w:val="00F823B7"/>
    <w:rsid w:val="00F83540"/>
    <w:rsid w:val="00F83FFF"/>
    <w:rsid w:val="00F842EA"/>
    <w:rsid w:val="00F85924"/>
    <w:rsid w:val="00F870D5"/>
    <w:rsid w:val="00F87DF8"/>
    <w:rsid w:val="00F909A7"/>
    <w:rsid w:val="00F928F8"/>
    <w:rsid w:val="00F93292"/>
    <w:rsid w:val="00F93552"/>
    <w:rsid w:val="00F9427D"/>
    <w:rsid w:val="00F948CC"/>
    <w:rsid w:val="00F94F63"/>
    <w:rsid w:val="00F95DAF"/>
    <w:rsid w:val="00F97A0A"/>
    <w:rsid w:val="00F97EE0"/>
    <w:rsid w:val="00FA030A"/>
    <w:rsid w:val="00FA0B9F"/>
    <w:rsid w:val="00FA0C5E"/>
    <w:rsid w:val="00FA0D15"/>
    <w:rsid w:val="00FA2537"/>
    <w:rsid w:val="00FA289C"/>
    <w:rsid w:val="00FA2F19"/>
    <w:rsid w:val="00FA3466"/>
    <w:rsid w:val="00FA35C2"/>
    <w:rsid w:val="00FA4657"/>
    <w:rsid w:val="00FA6C3F"/>
    <w:rsid w:val="00FA72D9"/>
    <w:rsid w:val="00FB10B0"/>
    <w:rsid w:val="00FB1141"/>
    <w:rsid w:val="00FB1BF6"/>
    <w:rsid w:val="00FB25BF"/>
    <w:rsid w:val="00FB550B"/>
    <w:rsid w:val="00FB5BAB"/>
    <w:rsid w:val="00FB6B88"/>
    <w:rsid w:val="00FC06C1"/>
    <w:rsid w:val="00FC0BF1"/>
    <w:rsid w:val="00FC0EA8"/>
    <w:rsid w:val="00FC0F1F"/>
    <w:rsid w:val="00FC1D15"/>
    <w:rsid w:val="00FC20D4"/>
    <w:rsid w:val="00FC2637"/>
    <w:rsid w:val="00FC514C"/>
    <w:rsid w:val="00FC5F06"/>
    <w:rsid w:val="00FC70B9"/>
    <w:rsid w:val="00FC792A"/>
    <w:rsid w:val="00FD04AF"/>
    <w:rsid w:val="00FD1C50"/>
    <w:rsid w:val="00FD21A9"/>
    <w:rsid w:val="00FD2B2D"/>
    <w:rsid w:val="00FD2F55"/>
    <w:rsid w:val="00FD3363"/>
    <w:rsid w:val="00FD6349"/>
    <w:rsid w:val="00FD656F"/>
    <w:rsid w:val="00FD7E1B"/>
    <w:rsid w:val="00FE035C"/>
    <w:rsid w:val="00FE19A7"/>
    <w:rsid w:val="00FE1EBB"/>
    <w:rsid w:val="00FE2754"/>
    <w:rsid w:val="00FE2EEA"/>
    <w:rsid w:val="00FE3920"/>
    <w:rsid w:val="00FE39C0"/>
    <w:rsid w:val="00FE3CCF"/>
    <w:rsid w:val="00FE44AE"/>
    <w:rsid w:val="00FE48C1"/>
    <w:rsid w:val="00FE5368"/>
    <w:rsid w:val="00FE567D"/>
    <w:rsid w:val="00FE5F45"/>
    <w:rsid w:val="00FE7381"/>
    <w:rsid w:val="00FE73D1"/>
    <w:rsid w:val="00FE7D63"/>
    <w:rsid w:val="00FF0088"/>
    <w:rsid w:val="00FF01F3"/>
    <w:rsid w:val="00FF14CD"/>
    <w:rsid w:val="00FF1AF3"/>
    <w:rsid w:val="00FF1F06"/>
    <w:rsid w:val="00FF2999"/>
    <w:rsid w:val="00FF342A"/>
    <w:rsid w:val="00FF38F0"/>
    <w:rsid w:val="00FF442C"/>
    <w:rsid w:val="00FF5E07"/>
    <w:rsid w:val="00FF615F"/>
    <w:rsid w:val="00FF642B"/>
    <w:rsid w:val="00FF6921"/>
    <w:rsid w:val="00FF6BD9"/>
    <w:rsid w:val="00FF707D"/>
    <w:rsid w:val="00FF7808"/>
    <w:rsid w:val="00FF7A1B"/>
    <w:rsid w:val="00FF7A2A"/>
    <w:rsid w:val="00FF7AEC"/>
    <w:rsid w:val="011D77F7"/>
    <w:rsid w:val="0121139E"/>
    <w:rsid w:val="015C0CBC"/>
    <w:rsid w:val="018B1428"/>
    <w:rsid w:val="02DF6A3B"/>
    <w:rsid w:val="02E96FE1"/>
    <w:rsid w:val="03877D3F"/>
    <w:rsid w:val="03AF7528"/>
    <w:rsid w:val="048B3EA8"/>
    <w:rsid w:val="05790703"/>
    <w:rsid w:val="06502C6E"/>
    <w:rsid w:val="066E56C2"/>
    <w:rsid w:val="07130B69"/>
    <w:rsid w:val="07365FE8"/>
    <w:rsid w:val="075318ED"/>
    <w:rsid w:val="07E908E2"/>
    <w:rsid w:val="08225B1E"/>
    <w:rsid w:val="087D508E"/>
    <w:rsid w:val="08A64F1A"/>
    <w:rsid w:val="094D31C2"/>
    <w:rsid w:val="098F6F35"/>
    <w:rsid w:val="0A2613EC"/>
    <w:rsid w:val="0A7134FB"/>
    <w:rsid w:val="0AF81245"/>
    <w:rsid w:val="0B6B5C69"/>
    <w:rsid w:val="0B9B59BC"/>
    <w:rsid w:val="0BB74682"/>
    <w:rsid w:val="0BC40BF4"/>
    <w:rsid w:val="0BD35342"/>
    <w:rsid w:val="0BD960EC"/>
    <w:rsid w:val="0C45351D"/>
    <w:rsid w:val="0CA42207"/>
    <w:rsid w:val="0CAE2EA4"/>
    <w:rsid w:val="0CFA4DCE"/>
    <w:rsid w:val="0D0E71C8"/>
    <w:rsid w:val="0D775F83"/>
    <w:rsid w:val="0E501156"/>
    <w:rsid w:val="0E885F38"/>
    <w:rsid w:val="0EF75897"/>
    <w:rsid w:val="0FCE6E9F"/>
    <w:rsid w:val="106E59D9"/>
    <w:rsid w:val="106F32CB"/>
    <w:rsid w:val="10BC57D7"/>
    <w:rsid w:val="11B01DBC"/>
    <w:rsid w:val="121F4814"/>
    <w:rsid w:val="123A15F4"/>
    <w:rsid w:val="12AB1C77"/>
    <w:rsid w:val="12F52AF7"/>
    <w:rsid w:val="135727F6"/>
    <w:rsid w:val="136906CA"/>
    <w:rsid w:val="145B08D6"/>
    <w:rsid w:val="14EF7983"/>
    <w:rsid w:val="151C72D0"/>
    <w:rsid w:val="154D58E5"/>
    <w:rsid w:val="154E12F7"/>
    <w:rsid w:val="15657402"/>
    <w:rsid w:val="15722625"/>
    <w:rsid w:val="15EA463E"/>
    <w:rsid w:val="160A697D"/>
    <w:rsid w:val="162B33F8"/>
    <w:rsid w:val="170B2FA1"/>
    <w:rsid w:val="175D1538"/>
    <w:rsid w:val="1860482E"/>
    <w:rsid w:val="1892282A"/>
    <w:rsid w:val="189A3B4B"/>
    <w:rsid w:val="18E9161F"/>
    <w:rsid w:val="19167898"/>
    <w:rsid w:val="19A419A4"/>
    <w:rsid w:val="19A93227"/>
    <w:rsid w:val="1A9C224B"/>
    <w:rsid w:val="1A9D7024"/>
    <w:rsid w:val="1AF14A3D"/>
    <w:rsid w:val="1AFF3350"/>
    <w:rsid w:val="1BB664D0"/>
    <w:rsid w:val="1C753563"/>
    <w:rsid w:val="1C976C61"/>
    <w:rsid w:val="1D2B33C5"/>
    <w:rsid w:val="1D96016C"/>
    <w:rsid w:val="1E646444"/>
    <w:rsid w:val="1E9B0D51"/>
    <w:rsid w:val="1EF50E64"/>
    <w:rsid w:val="1F6B368F"/>
    <w:rsid w:val="20736415"/>
    <w:rsid w:val="211C3C52"/>
    <w:rsid w:val="21CE0ABF"/>
    <w:rsid w:val="21E95F42"/>
    <w:rsid w:val="226848B5"/>
    <w:rsid w:val="22E255A4"/>
    <w:rsid w:val="233A6755"/>
    <w:rsid w:val="23B65200"/>
    <w:rsid w:val="23B70AAC"/>
    <w:rsid w:val="23BA607A"/>
    <w:rsid w:val="24065129"/>
    <w:rsid w:val="24325BF3"/>
    <w:rsid w:val="24660AE2"/>
    <w:rsid w:val="24C426A2"/>
    <w:rsid w:val="2503427B"/>
    <w:rsid w:val="251369DE"/>
    <w:rsid w:val="25364C0C"/>
    <w:rsid w:val="25463CFC"/>
    <w:rsid w:val="25C0517B"/>
    <w:rsid w:val="25CC1C4B"/>
    <w:rsid w:val="25DF33CA"/>
    <w:rsid w:val="2600210D"/>
    <w:rsid w:val="26224A41"/>
    <w:rsid w:val="264039A4"/>
    <w:rsid w:val="264C6251"/>
    <w:rsid w:val="26813072"/>
    <w:rsid w:val="27090E1D"/>
    <w:rsid w:val="270F073B"/>
    <w:rsid w:val="27652AE0"/>
    <w:rsid w:val="2776778E"/>
    <w:rsid w:val="28AA77D9"/>
    <w:rsid w:val="28BF6BE4"/>
    <w:rsid w:val="28CA613D"/>
    <w:rsid w:val="28E27AFA"/>
    <w:rsid w:val="28F13076"/>
    <w:rsid w:val="297F6C28"/>
    <w:rsid w:val="29FF1664"/>
    <w:rsid w:val="2A3E5854"/>
    <w:rsid w:val="2A981CF4"/>
    <w:rsid w:val="2AC323E7"/>
    <w:rsid w:val="2B050A1A"/>
    <w:rsid w:val="2B0651FD"/>
    <w:rsid w:val="2B472B31"/>
    <w:rsid w:val="2BE661F7"/>
    <w:rsid w:val="2C2940DC"/>
    <w:rsid w:val="2CE81B25"/>
    <w:rsid w:val="2CFE577E"/>
    <w:rsid w:val="2D1C5078"/>
    <w:rsid w:val="2D435674"/>
    <w:rsid w:val="2D8159A1"/>
    <w:rsid w:val="2DB332E2"/>
    <w:rsid w:val="2E427C05"/>
    <w:rsid w:val="2E623003"/>
    <w:rsid w:val="2E9F4A53"/>
    <w:rsid w:val="2F495BAF"/>
    <w:rsid w:val="2FAA494E"/>
    <w:rsid w:val="30862617"/>
    <w:rsid w:val="309A79CF"/>
    <w:rsid w:val="30DB36F3"/>
    <w:rsid w:val="312951C5"/>
    <w:rsid w:val="31484B91"/>
    <w:rsid w:val="31B6656B"/>
    <w:rsid w:val="31DA56E5"/>
    <w:rsid w:val="32623B42"/>
    <w:rsid w:val="32EB0B57"/>
    <w:rsid w:val="32ED3E43"/>
    <w:rsid w:val="333D03BF"/>
    <w:rsid w:val="33873C22"/>
    <w:rsid w:val="33B06E9D"/>
    <w:rsid w:val="33C36930"/>
    <w:rsid w:val="35925BCC"/>
    <w:rsid w:val="36972B38"/>
    <w:rsid w:val="376E39C0"/>
    <w:rsid w:val="37AA7220"/>
    <w:rsid w:val="38050EE0"/>
    <w:rsid w:val="3835299E"/>
    <w:rsid w:val="3848268C"/>
    <w:rsid w:val="38933B3A"/>
    <w:rsid w:val="38981F7A"/>
    <w:rsid w:val="38D56007"/>
    <w:rsid w:val="39835B0E"/>
    <w:rsid w:val="39CD5F23"/>
    <w:rsid w:val="3A1B03AC"/>
    <w:rsid w:val="3A7D47BA"/>
    <w:rsid w:val="3AE04683"/>
    <w:rsid w:val="3B405A84"/>
    <w:rsid w:val="3B8A536D"/>
    <w:rsid w:val="3C4240B9"/>
    <w:rsid w:val="3D42712E"/>
    <w:rsid w:val="3DAE2FE7"/>
    <w:rsid w:val="3DBD19DA"/>
    <w:rsid w:val="3E1834A9"/>
    <w:rsid w:val="3E895556"/>
    <w:rsid w:val="3EBA677C"/>
    <w:rsid w:val="3EBF2966"/>
    <w:rsid w:val="3ED64AF2"/>
    <w:rsid w:val="3F80552B"/>
    <w:rsid w:val="40B5627C"/>
    <w:rsid w:val="41251A17"/>
    <w:rsid w:val="41B17DE9"/>
    <w:rsid w:val="41E61DAD"/>
    <w:rsid w:val="42605E25"/>
    <w:rsid w:val="42AD7AB5"/>
    <w:rsid w:val="42B306F2"/>
    <w:rsid w:val="4348376D"/>
    <w:rsid w:val="43A54DA3"/>
    <w:rsid w:val="43C371DB"/>
    <w:rsid w:val="443E0EF9"/>
    <w:rsid w:val="445470F9"/>
    <w:rsid w:val="451120F7"/>
    <w:rsid w:val="460D2AAF"/>
    <w:rsid w:val="460F12CF"/>
    <w:rsid w:val="469933A7"/>
    <w:rsid w:val="47BB1E1B"/>
    <w:rsid w:val="47EF4E79"/>
    <w:rsid w:val="48067B54"/>
    <w:rsid w:val="48391AE2"/>
    <w:rsid w:val="486B2C88"/>
    <w:rsid w:val="48916C6C"/>
    <w:rsid w:val="48C172B9"/>
    <w:rsid w:val="492F001C"/>
    <w:rsid w:val="49F12712"/>
    <w:rsid w:val="4A571675"/>
    <w:rsid w:val="4ABD2E19"/>
    <w:rsid w:val="4B427E01"/>
    <w:rsid w:val="4B662A56"/>
    <w:rsid w:val="4BB767DE"/>
    <w:rsid w:val="4C7B2985"/>
    <w:rsid w:val="4CBE5CB6"/>
    <w:rsid w:val="4CC704C2"/>
    <w:rsid w:val="4D0F03A7"/>
    <w:rsid w:val="4D39663A"/>
    <w:rsid w:val="4EE15DBD"/>
    <w:rsid w:val="4FD037B3"/>
    <w:rsid w:val="50202E9C"/>
    <w:rsid w:val="517244C8"/>
    <w:rsid w:val="51A72ECA"/>
    <w:rsid w:val="51FD7878"/>
    <w:rsid w:val="52E54D01"/>
    <w:rsid w:val="531A3A3B"/>
    <w:rsid w:val="539C582C"/>
    <w:rsid w:val="54B07AD9"/>
    <w:rsid w:val="54DE3603"/>
    <w:rsid w:val="55942DBC"/>
    <w:rsid w:val="55CF6DF9"/>
    <w:rsid w:val="55EC49E2"/>
    <w:rsid w:val="560E3A6E"/>
    <w:rsid w:val="57491C33"/>
    <w:rsid w:val="5771052E"/>
    <w:rsid w:val="57ED5953"/>
    <w:rsid w:val="5880337B"/>
    <w:rsid w:val="58D27DB4"/>
    <w:rsid w:val="595225E8"/>
    <w:rsid w:val="59573BB6"/>
    <w:rsid w:val="5A033376"/>
    <w:rsid w:val="5A9C008D"/>
    <w:rsid w:val="5AA929C6"/>
    <w:rsid w:val="5ABA3782"/>
    <w:rsid w:val="5B2E2AC1"/>
    <w:rsid w:val="5B332DB2"/>
    <w:rsid w:val="5B4746F4"/>
    <w:rsid w:val="5BA934AE"/>
    <w:rsid w:val="5CCB5B2F"/>
    <w:rsid w:val="5D1C7837"/>
    <w:rsid w:val="5E6204F4"/>
    <w:rsid w:val="5EAA3DE5"/>
    <w:rsid w:val="5ED03E26"/>
    <w:rsid w:val="5F2B01FE"/>
    <w:rsid w:val="5F886208"/>
    <w:rsid w:val="60223A64"/>
    <w:rsid w:val="60662D66"/>
    <w:rsid w:val="606C1FFF"/>
    <w:rsid w:val="61441E1F"/>
    <w:rsid w:val="61771A70"/>
    <w:rsid w:val="620933C1"/>
    <w:rsid w:val="626F2D32"/>
    <w:rsid w:val="634D5833"/>
    <w:rsid w:val="63632AA8"/>
    <w:rsid w:val="63EF68BE"/>
    <w:rsid w:val="6418746E"/>
    <w:rsid w:val="643A6536"/>
    <w:rsid w:val="64D56443"/>
    <w:rsid w:val="64EA7D3B"/>
    <w:rsid w:val="651B4718"/>
    <w:rsid w:val="656E644D"/>
    <w:rsid w:val="663628D2"/>
    <w:rsid w:val="66505B80"/>
    <w:rsid w:val="67676401"/>
    <w:rsid w:val="67D80A2C"/>
    <w:rsid w:val="68FA21F1"/>
    <w:rsid w:val="6A103D62"/>
    <w:rsid w:val="6A96259D"/>
    <w:rsid w:val="6B343F97"/>
    <w:rsid w:val="6B3A79DC"/>
    <w:rsid w:val="6B8D73E6"/>
    <w:rsid w:val="6BCB013B"/>
    <w:rsid w:val="6BE04118"/>
    <w:rsid w:val="6C171C3F"/>
    <w:rsid w:val="6C8B0670"/>
    <w:rsid w:val="6C8B42B2"/>
    <w:rsid w:val="6CEE31BE"/>
    <w:rsid w:val="6D29348B"/>
    <w:rsid w:val="6D3607EA"/>
    <w:rsid w:val="6D7B10AD"/>
    <w:rsid w:val="6E061E75"/>
    <w:rsid w:val="6F55245F"/>
    <w:rsid w:val="6F6E6DF6"/>
    <w:rsid w:val="6F7F790E"/>
    <w:rsid w:val="6FF03E50"/>
    <w:rsid w:val="70784F09"/>
    <w:rsid w:val="70810674"/>
    <w:rsid w:val="711F0525"/>
    <w:rsid w:val="715E4A40"/>
    <w:rsid w:val="71C23AA3"/>
    <w:rsid w:val="71F112F5"/>
    <w:rsid w:val="72992BA8"/>
    <w:rsid w:val="72A52A1B"/>
    <w:rsid w:val="72D34B04"/>
    <w:rsid w:val="72EC0EA5"/>
    <w:rsid w:val="732B5FF8"/>
    <w:rsid w:val="735F0D81"/>
    <w:rsid w:val="73FB5896"/>
    <w:rsid w:val="742C3C92"/>
    <w:rsid w:val="74E139D7"/>
    <w:rsid w:val="7505579A"/>
    <w:rsid w:val="75BC5526"/>
    <w:rsid w:val="75C07DC7"/>
    <w:rsid w:val="75FB610E"/>
    <w:rsid w:val="76161C41"/>
    <w:rsid w:val="76473FFF"/>
    <w:rsid w:val="76AF78DC"/>
    <w:rsid w:val="76D12C11"/>
    <w:rsid w:val="76E13873"/>
    <w:rsid w:val="77451813"/>
    <w:rsid w:val="77935B5B"/>
    <w:rsid w:val="781A2132"/>
    <w:rsid w:val="78570417"/>
    <w:rsid w:val="789E40DD"/>
    <w:rsid w:val="796636F7"/>
    <w:rsid w:val="7A08498A"/>
    <w:rsid w:val="7A210E6F"/>
    <w:rsid w:val="7A817409"/>
    <w:rsid w:val="7AD831B2"/>
    <w:rsid w:val="7AFF6661"/>
    <w:rsid w:val="7B430563"/>
    <w:rsid w:val="7B5A7551"/>
    <w:rsid w:val="7BB25DA4"/>
    <w:rsid w:val="7C4E523A"/>
    <w:rsid w:val="7CCA0125"/>
    <w:rsid w:val="7D204BEE"/>
    <w:rsid w:val="7DB31173"/>
    <w:rsid w:val="7E545E13"/>
    <w:rsid w:val="7F0F5BEE"/>
    <w:rsid w:val="7F3308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uiPriority="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iPriority="99"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4">
    <w:name w:val="heading 1"/>
    <w:basedOn w:val="1"/>
    <w:next w:val="1"/>
    <w:link w:val="89"/>
    <w:qFormat/>
    <w:uiPriority w:val="9"/>
    <w:pPr>
      <w:keepNext/>
      <w:keepLines/>
      <w:numPr>
        <w:ilvl w:val="0"/>
        <w:numId w:val="1"/>
      </w:numPr>
      <w:tabs>
        <w:tab w:val="clear" w:pos="432"/>
      </w:tabs>
      <w:autoSpaceDE w:val="0"/>
      <w:autoSpaceDN w:val="0"/>
      <w:adjustRightInd w:val="0"/>
      <w:spacing w:before="260" w:after="260" w:line="416" w:lineRule="atLeast"/>
      <w:ind w:left="0" w:firstLine="0"/>
      <w:jc w:val="center"/>
      <w:textAlignment w:val="baseline"/>
      <w:outlineLvl w:val="0"/>
    </w:pPr>
    <w:rPr>
      <w:rFonts w:ascii="Arial" w:hAnsi="Arial" w:eastAsia="黑体"/>
      <w:b/>
      <w:kern w:val="44"/>
      <w:sz w:val="32"/>
    </w:rPr>
  </w:style>
  <w:style w:type="paragraph" w:styleId="5">
    <w:name w:val="heading 2"/>
    <w:basedOn w:val="1"/>
    <w:next w:val="1"/>
    <w:link w:val="88"/>
    <w:qFormat/>
    <w:uiPriority w:val="9"/>
    <w:pPr>
      <w:keepNext/>
      <w:keepLines/>
      <w:autoSpaceDE w:val="0"/>
      <w:autoSpaceDN w:val="0"/>
      <w:adjustRightInd w:val="0"/>
      <w:spacing w:before="260" w:after="260" w:line="416" w:lineRule="atLeast"/>
      <w:jc w:val="center"/>
      <w:textAlignment w:val="baseline"/>
      <w:outlineLvl w:val="1"/>
    </w:pPr>
    <w:rPr>
      <w:rFonts w:ascii="Arial" w:hAnsi="Arial"/>
      <w:b/>
      <w:kern w:val="0"/>
      <w:sz w:val="28"/>
    </w:rPr>
  </w:style>
  <w:style w:type="paragraph" w:styleId="6">
    <w:name w:val="heading 3"/>
    <w:basedOn w:val="1"/>
    <w:next w:val="1"/>
    <w:link w:val="87"/>
    <w:qFormat/>
    <w:uiPriority w:val="9"/>
    <w:pPr>
      <w:keepNext/>
      <w:keepLines/>
      <w:numPr>
        <w:ilvl w:val="2"/>
        <w:numId w:val="1"/>
      </w:numPr>
      <w:tabs>
        <w:tab w:val="clear" w:pos="720"/>
      </w:tabs>
      <w:autoSpaceDE w:val="0"/>
      <w:autoSpaceDN w:val="0"/>
      <w:adjustRightInd w:val="0"/>
      <w:spacing w:before="160" w:after="160" w:line="360" w:lineRule="auto"/>
      <w:ind w:left="0" w:firstLine="0"/>
      <w:jc w:val="left"/>
      <w:textAlignment w:val="baseline"/>
      <w:outlineLvl w:val="2"/>
    </w:pPr>
    <w:rPr>
      <w:rFonts w:ascii="宋体"/>
      <w:b/>
      <w:kern w:val="0"/>
      <w:sz w:val="24"/>
    </w:rPr>
  </w:style>
  <w:style w:type="paragraph" w:styleId="7">
    <w:name w:val="heading 4"/>
    <w:basedOn w:val="1"/>
    <w:next w:val="8"/>
    <w:link w:val="113"/>
    <w:qFormat/>
    <w:uiPriority w:val="9"/>
    <w:pPr>
      <w:keepNext/>
      <w:keepLines/>
      <w:tabs>
        <w:tab w:val="left" w:pos="864"/>
      </w:tabs>
      <w:autoSpaceDE w:val="0"/>
      <w:autoSpaceDN w:val="0"/>
      <w:adjustRightInd w:val="0"/>
      <w:spacing w:before="280" w:after="290" w:line="372" w:lineRule="auto"/>
      <w:ind w:left="864" w:hanging="144"/>
      <w:jc w:val="left"/>
      <w:textAlignment w:val="baseline"/>
      <w:outlineLvl w:val="3"/>
    </w:pPr>
    <w:rPr>
      <w:rFonts w:ascii="Arial" w:hAnsi="Arial" w:eastAsia="黑体"/>
      <w:b/>
      <w:kern w:val="0"/>
      <w:sz w:val="28"/>
    </w:rPr>
  </w:style>
  <w:style w:type="paragraph" w:styleId="10">
    <w:name w:val="heading 5"/>
    <w:basedOn w:val="1"/>
    <w:next w:val="8"/>
    <w:link w:val="115"/>
    <w:qFormat/>
    <w:uiPriority w:val="9"/>
    <w:pPr>
      <w:keepNext/>
      <w:keepLines/>
      <w:tabs>
        <w:tab w:val="left" w:pos="1296"/>
      </w:tabs>
      <w:autoSpaceDE w:val="0"/>
      <w:autoSpaceDN w:val="0"/>
      <w:adjustRightInd w:val="0"/>
      <w:spacing w:before="280" w:after="290" w:line="372" w:lineRule="auto"/>
      <w:ind w:left="1008" w:hanging="432"/>
      <w:jc w:val="left"/>
      <w:textAlignment w:val="baseline"/>
      <w:outlineLvl w:val="4"/>
    </w:pPr>
    <w:rPr>
      <w:rFonts w:ascii="宋体"/>
      <w:b/>
      <w:kern w:val="0"/>
      <w:sz w:val="28"/>
    </w:rPr>
  </w:style>
  <w:style w:type="paragraph" w:styleId="11">
    <w:name w:val="heading 6"/>
    <w:basedOn w:val="1"/>
    <w:next w:val="8"/>
    <w:qFormat/>
    <w:uiPriority w:val="0"/>
    <w:pPr>
      <w:keepNext/>
      <w:keepLines/>
      <w:numPr>
        <w:ilvl w:val="5"/>
        <w:numId w:val="1"/>
      </w:numPr>
      <w:autoSpaceDE w:val="0"/>
      <w:autoSpaceDN w:val="0"/>
      <w:adjustRightInd w:val="0"/>
      <w:spacing w:before="240" w:after="64" w:line="317" w:lineRule="auto"/>
      <w:jc w:val="left"/>
      <w:textAlignment w:val="baseline"/>
      <w:outlineLvl w:val="5"/>
    </w:pPr>
    <w:rPr>
      <w:rFonts w:ascii="Arial" w:hAnsi="Arial" w:eastAsia="黑体"/>
      <w:b/>
      <w:kern w:val="0"/>
      <w:sz w:val="24"/>
    </w:rPr>
  </w:style>
  <w:style w:type="paragraph" w:styleId="12">
    <w:name w:val="heading 7"/>
    <w:basedOn w:val="1"/>
    <w:next w:val="8"/>
    <w:qFormat/>
    <w:uiPriority w:val="0"/>
    <w:pPr>
      <w:keepNext/>
      <w:keepLines/>
      <w:numPr>
        <w:ilvl w:val="6"/>
        <w:numId w:val="1"/>
      </w:numPr>
      <w:tabs>
        <w:tab w:val="left" w:pos="1296"/>
        <w:tab w:val="clear" w:pos="2520"/>
      </w:tabs>
      <w:autoSpaceDE w:val="0"/>
      <w:autoSpaceDN w:val="0"/>
      <w:adjustRightInd w:val="0"/>
      <w:spacing w:before="240" w:after="64" w:line="317" w:lineRule="auto"/>
      <w:ind w:hanging="288"/>
      <w:jc w:val="left"/>
      <w:textAlignment w:val="baseline"/>
      <w:outlineLvl w:val="6"/>
    </w:pPr>
    <w:rPr>
      <w:rFonts w:ascii="宋体"/>
      <w:b/>
      <w:kern w:val="0"/>
      <w:sz w:val="24"/>
    </w:rPr>
  </w:style>
  <w:style w:type="paragraph" w:styleId="13">
    <w:name w:val="heading 8"/>
    <w:basedOn w:val="1"/>
    <w:next w:val="8"/>
    <w:qFormat/>
    <w:uiPriority w:val="0"/>
    <w:pPr>
      <w:keepNext/>
      <w:keepLines/>
      <w:numPr>
        <w:ilvl w:val="7"/>
        <w:numId w:val="1"/>
      </w:numPr>
      <w:tabs>
        <w:tab w:val="left" w:pos="1728"/>
        <w:tab w:val="clear" w:pos="1440"/>
      </w:tabs>
      <w:autoSpaceDE w:val="0"/>
      <w:autoSpaceDN w:val="0"/>
      <w:adjustRightInd w:val="0"/>
      <w:spacing w:before="240" w:after="64" w:line="317" w:lineRule="auto"/>
      <w:ind w:hanging="432"/>
      <w:jc w:val="left"/>
      <w:textAlignment w:val="baseline"/>
      <w:outlineLvl w:val="7"/>
    </w:pPr>
    <w:rPr>
      <w:rFonts w:ascii="Arial" w:hAnsi="Arial" w:eastAsia="黑体"/>
      <w:kern w:val="0"/>
      <w:sz w:val="24"/>
    </w:rPr>
  </w:style>
  <w:style w:type="paragraph" w:styleId="14">
    <w:name w:val="heading 9"/>
    <w:basedOn w:val="1"/>
    <w:next w:val="8"/>
    <w:qFormat/>
    <w:uiPriority w:val="0"/>
    <w:pPr>
      <w:keepNext/>
      <w:keepLines/>
      <w:numPr>
        <w:ilvl w:val="8"/>
        <w:numId w:val="1"/>
      </w:numPr>
      <w:autoSpaceDE w:val="0"/>
      <w:autoSpaceDN w:val="0"/>
      <w:adjustRightInd w:val="0"/>
      <w:spacing w:before="240" w:after="64" w:line="317" w:lineRule="auto"/>
      <w:ind w:hanging="144"/>
      <w:jc w:val="left"/>
      <w:textAlignment w:val="baseline"/>
      <w:outlineLvl w:val="8"/>
    </w:pPr>
    <w:rPr>
      <w:rFonts w:ascii="Arial" w:hAnsi="Arial" w:eastAsia="黑体"/>
      <w:kern w:val="0"/>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before="50"/>
      <w:ind w:firstLine="420" w:firstLineChars="200"/>
    </w:pPr>
    <w:rPr>
      <w:rFonts w:ascii="楷体_GB2312" w:hAnsi="Calibri" w:eastAsia="楷体_GB2312"/>
      <w:spacing w:val="8"/>
      <w:sz w:val="24"/>
      <w:szCs w:val="22"/>
    </w:rPr>
  </w:style>
  <w:style w:type="paragraph" w:styleId="3">
    <w:name w:val="Body Text Indent"/>
    <w:basedOn w:val="1"/>
    <w:next w:val="1"/>
    <w:qFormat/>
    <w:uiPriority w:val="0"/>
    <w:pPr>
      <w:ind w:firstLine="630" w:firstLineChars="225"/>
    </w:pPr>
    <w:rPr>
      <w:rFonts w:ascii="宋体" w:hAnsi="宋体"/>
      <w:sz w:val="28"/>
    </w:rPr>
  </w:style>
  <w:style w:type="paragraph" w:styleId="8">
    <w:name w:val="Normal Indent"/>
    <w:basedOn w:val="1"/>
    <w:next w:val="9"/>
    <w:link w:val="73"/>
    <w:qFormat/>
    <w:uiPriority w:val="0"/>
    <w:pPr>
      <w:autoSpaceDE w:val="0"/>
      <w:autoSpaceDN w:val="0"/>
      <w:adjustRightInd w:val="0"/>
      <w:spacing w:line="300" w:lineRule="auto"/>
      <w:ind w:firstLine="454"/>
      <w:jc w:val="left"/>
      <w:textAlignment w:val="baseline"/>
    </w:pPr>
    <w:rPr>
      <w:rFonts w:ascii="宋体"/>
      <w:kern w:val="0"/>
      <w:sz w:val="24"/>
    </w:rPr>
  </w:style>
  <w:style w:type="paragraph" w:styleId="9">
    <w:name w:val="Body Text"/>
    <w:basedOn w:val="1"/>
    <w:next w:val="1"/>
    <w:qFormat/>
    <w:uiPriority w:val="0"/>
    <w:pPr>
      <w:tabs>
        <w:tab w:val="left" w:pos="180"/>
      </w:tabs>
      <w:spacing w:line="500" w:lineRule="exact"/>
    </w:pPr>
    <w:rPr>
      <w:sz w:val="32"/>
    </w:rPr>
  </w:style>
  <w:style w:type="paragraph" w:styleId="15">
    <w:name w:val="Note Heading"/>
    <w:basedOn w:val="1"/>
    <w:next w:val="1"/>
    <w:qFormat/>
    <w:uiPriority w:val="0"/>
    <w:pPr>
      <w:jc w:val="center"/>
    </w:pPr>
  </w:style>
  <w:style w:type="paragraph" w:styleId="16">
    <w:name w:val="Document Map"/>
    <w:basedOn w:val="1"/>
    <w:link w:val="108"/>
    <w:unhideWhenUsed/>
    <w:qFormat/>
    <w:uiPriority w:val="99"/>
    <w:pPr>
      <w:spacing w:line="360" w:lineRule="auto"/>
    </w:pPr>
    <w:rPr>
      <w:rFonts w:ascii="宋体" w:hAnsi="Times New Roman"/>
      <w:sz w:val="18"/>
      <w:szCs w:val="18"/>
    </w:rPr>
  </w:style>
  <w:style w:type="paragraph" w:styleId="17">
    <w:name w:val="annotation text"/>
    <w:basedOn w:val="1"/>
    <w:link w:val="75"/>
    <w:qFormat/>
    <w:uiPriority w:val="99"/>
    <w:pPr>
      <w:jc w:val="left"/>
    </w:pPr>
  </w:style>
  <w:style w:type="paragraph" w:styleId="18">
    <w:name w:val="Body Text 3"/>
    <w:basedOn w:val="1"/>
    <w:qFormat/>
    <w:uiPriority w:val="0"/>
    <w:pPr>
      <w:tabs>
        <w:tab w:val="left" w:pos="3500"/>
      </w:tabs>
      <w:spacing w:line="360" w:lineRule="auto"/>
    </w:pPr>
    <w:rPr>
      <w:sz w:val="24"/>
    </w:rPr>
  </w:style>
  <w:style w:type="paragraph" w:styleId="19">
    <w:name w:val="Block Text"/>
    <w:basedOn w:val="1"/>
    <w:qFormat/>
    <w:uiPriority w:val="0"/>
    <w:pPr>
      <w:spacing w:after="120"/>
      <w:ind w:left="1440" w:leftChars="700" w:right="700" w:rightChars="700"/>
    </w:pPr>
  </w:style>
  <w:style w:type="paragraph" w:styleId="20">
    <w:name w:val="toc 3"/>
    <w:basedOn w:val="1"/>
    <w:next w:val="1"/>
    <w:unhideWhenUsed/>
    <w:qFormat/>
    <w:uiPriority w:val="39"/>
    <w:pPr>
      <w:spacing w:line="360" w:lineRule="auto"/>
      <w:ind w:left="840" w:leftChars="400"/>
    </w:pPr>
    <w:rPr>
      <w:rFonts w:ascii="Times New Roman" w:hAnsi="Times New Roman"/>
      <w:sz w:val="24"/>
      <w:szCs w:val="22"/>
    </w:rPr>
  </w:style>
  <w:style w:type="paragraph" w:styleId="21">
    <w:name w:val="Plain Text"/>
    <w:basedOn w:val="1"/>
    <w:link w:val="79"/>
    <w:qFormat/>
    <w:uiPriority w:val="0"/>
    <w:rPr>
      <w:rFonts w:ascii="宋体" w:hAnsi="Courier New"/>
    </w:rPr>
  </w:style>
  <w:style w:type="paragraph" w:styleId="22">
    <w:name w:val="Date"/>
    <w:basedOn w:val="1"/>
    <w:next w:val="1"/>
    <w:link w:val="82"/>
    <w:qFormat/>
    <w:uiPriority w:val="99"/>
    <w:pPr>
      <w:ind w:left="100" w:leftChars="2500"/>
    </w:pPr>
    <w:rPr>
      <w:rFonts w:ascii="宋体" w:hAnsi="宋体"/>
      <w:sz w:val="28"/>
    </w:rPr>
  </w:style>
  <w:style w:type="paragraph" w:styleId="23">
    <w:name w:val="Body Text Indent 2"/>
    <w:basedOn w:val="1"/>
    <w:qFormat/>
    <w:uiPriority w:val="0"/>
    <w:pPr>
      <w:ind w:left="360"/>
    </w:pPr>
    <w:rPr>
      <w:rFonts w:ascii="仿宋_GB2312" w:eastAsia="仿宋_GB2312"/>
      <w:sz w:val="28"/>
    </w:rPr>
  </w:style>
  <w:style w:type="paragraph" w:styleId="24">
    <w:name w:val="Balloon Text"/>
    <w:basedOn w:val="1"/>
    <w:link w:val="83"/>
    <w:qFormat/>
    <w:uiPriority w:val="99"/>
    <w:rPr>
      <w:sz w:val="18"/>
      <w:szCs w:val="18"/>
    </w:rPr>
  </w:style>
  <w:style w:type="paragraph" w:styleId="25">
    <w:name w:val="footer"/>
    <w:basedOn w:val="1"/>
    <w:link w:val="86"/>
    <w:qFormat/>
    <w:uiPriority w:val="99"/>
    <w:pPr>
      <w:tabs>
        <w:tab w:val="center" w:pos="4153"/>
        <w:tab w:val="right" w:pos="8306"/>
      </w:tabs>
      <w:snapToGrid w:val="0"/>
      <w:jc w:val="left"/>
    </w:pPr>
    <w:rPr>
      <w:sz w:val="18"/>
    </w:rPr>
  </w:style>
  <w:style w:type="paragraph" w:styleId="26">
    <w:name w:val="header"/>
    <w:basedOn w:val="1"/>
    <w:link w:val="85"/>
    <w:qFormat/>
    <w:uiPriority w:val="99"/>
    <w:pPr>
      <w:pBdr>
        <w:bottom w:val="single" w:color="auto" w:sz="6" w:space="1"/>
      </w:pBdr>
      <w:tabs>
        <w:tab w:val="center" w:pos="4153"/>
        <w:tab w:val="right" w:pos="8306"/>
      </w:tabs>
      <w:snapToGrid w:val="0"/>
      <w:jc w:val="center"/>
    </w:pPr>
    <w:rPr>
      <w:sz w:val="18"/>
    </w:rPr>
  </w:style>
  <w:style w:type="paragraph" w:styleId="27">
    <w:name w:val="toc 1"/>
    <w:basedOn w:val="1"/>
    <w:next w:val="1"/>
    <w:unhideWhenUsed/>
    <w:qFormat/>
    <w:uiPriority w:val="39"/>
    <w:pPr>
      <w:spacing w:line="360" w:lineRule="auto"/>
    </w:pPr>
    <w:rPr>
      <w:rFonts w:ascii="Times New Roman" w:hAnsi="Times New Roman"/>
      <w:sz w:val="24"/>
      <w:szCs w:val="22"/>
    </w:rPr>
  </w:style>
  <w:style w:type="paragraph" w:styleId="28">
    <w:name w:val="Subtitle"/>
    <w:basedOn w:val="1"/>
    <w:next w:val="1"/>
    <w:link w:val="78"/>
    <w:qFormat/>
    <w:uiPriority w:val="0"/>
    <w:pPr>
      <w:spacing w:before="240" w:after="60" w:line="312" w:lineRule="auto"/>
      <w:jc w:val="center"/>
      <w:outlineLvl w:val="1"/>
    </w:pPr>
    <w:rPr>
      <w:rFonts w:ascii="Cambria" w:hAnsi="Cambria"/>
      <w:b/>
      <w:bCs/>
      <w:kern w:val="28"/>
      <w:sz w:val="32"/>
      <w:szCs w:val="32"/>
    </w:rPr>
  </w:style>
  <w:style w:type="paragraph" w:styleId="29">
    <w:name w:val="Body Text Indent 3"/>
    <w:basedOn w:val="1"/>
    <w:qFormat/>
    <w:uiPriority w:val="0"/>
    <w:pPr>
      <w:spacing w:line="360" w:lineRule="auto"/>
      <w:ind w:firstLine="601"/>
    </w:pPr>
    <w:rPr>
      <w:sz w:val="28"/>
    </w:rPr>
  </w:style>
  <w:style w:type="paragraph" w:styleId="30">
    <w:name w:val="toc 2"/>
    <w:basedOn w:val="1"/>
    <w:next w:val="1"/>
    <w:unhideWhenUsed/>
    <w:qFormat/>
    <w:uiPriority w:val="39"/>
    <w:pPr>
      <w:spacing w:line="360" w:lineRule="auto"/>
      <w:ind w:left="420" w:leftChars="200"/>
    </w:pPr>
    <w:rPr>
      <w:rFonts w:ascii="Times New Roman" w:hAnsi="Times New Roman"/>
      <w:sz w:val="24"/>
      <w:szCs w:val="22"/>
    </w:rPr>
  </w:style>
  <w:style w:type="paragraph" w:styleId="31">
    <w:name w:val="Body Text 2"/>
    <w:basedOn w:val="1"/>
    <w:qFormat/>
    <w:uiPriority w:val="0"/>
    <w:rPr>
      <w:rFonts w:ascii="宋体"/>
      <w:sz w:val="24"/>
    </w:rPr>
  </w:style>
  <w:style w:type="paragraph" w:styleId="32">
    <w:name w:val="Normal (Web)"/>
    <w:basedOn w:val="1"/>
    <w:qFormat/>
    <w:uiPriority w:val="99"/>
    <w:pPr>
      <w:widowControl/>
      <w:spacing w:before="100" w:beforeAutospacing="1" w:after="100" w:afterAutospacing="1"/>
      <w:jc w:val="left"/>
    </w:pPr>
    <w:rPr>
      <w:rFonts w:ascii="宋体" w:hAnsi="宋体"/>
      <w:kern w:val="0"/>
      <w:sz w:val="24"/>
    </w:rPr>
  </w:style>
  <w:style w:type="paragraph" w:styleId="33">
    <w:name w:val="annotation subject"/>
    <w:basedOn w:val="17"/>
    <w:next w:val="17"/>
    <w:link w:val="80"/>
    <w:qFormat/>
    <w:uiPriority w:val="99"/>
    <w:rPr>
      <w:b/>
      <w:bCs/>
    </w:rPr>
  </w:style>
  <w:style w:type="table" w:styleId="35">
    <w:name w:val="Table Grid"/>
    <w:basedOn w:val="3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qFormat/>
    <w:uiPriority w:val="22"/>
    <w:rPr>
      <w:b/>
    </w:rPr>
  </w:style>
  <w:style w:type="character" w:styleId="38">
    <w:name w:val="page number"/>
    <w:basedOn w:val="36"/>
    <w:qFormat/>
    <w:uiPriority w:val="0"/>
  </w:style>
  <w:style w:type="character" w:styleId="39">
    <w:name w:val="Emphasis"/>
    <w:qFormat/>
    <w:uiPriority w:val="0"/>
    <w:rPr>
      <w:color w:val="CC0000"/>
    </w:rPr>
  </w:style>
  <w:style w:type="character" w:styleId="40">
    <w:name w:val="Hyperlink"/>
    <w:qFormat/>
    <w:uiPriority w:val="99"/>
    <w:rPr>
      <w:color w:val="0000FF"/>
      <w:u w:val="single"/>
    </w:rPr>
  </w:style>
  <w:style w:type="character" w:styleId="41">
    <w:name w:val="annotation reference"/>
    <w:qFormat/>
    <w:uiPriority w:val="99"/>
    <w:rPr>
      <w:sz w:val="21"/>
      <w:szCs w:val="21"/>
    </w:rPr>
  </w:style>
  <w:style w:type="paragraph" w:customStyle="1" w:styleId="42">
    <w:name w:val="Default"/>
    <w:link w:val="116"/>
    <w:qFormat/>
    <w:uiPriority w:val="0"/>
    <w:pPr>
      <w:widowControl w:val="0"/>
      <w:autoSpaceDE w:val="0"/>
      <w:autoSpaceDN w:val="0"/>
      <w:adjustRightInd w:val="0"/>
    </w:pPr>
    <w:rPr>
      <w:rFonts w:hint="eastAsia" w:ascii="黑体" w:hAnsi="Calibri" w:eastAsia="黑体" w:cs="Times New Roman"/>
      <w:lang w:val="en-US" w:eastAsia="zh-CN" w:bidi="ar-SA"/>
    </w:rPr>
  </w:style>
  <w:style w:type="paragraph" w:customStyle="1" w:styleId="43">
    <w:name w:val="Char Char Char Char Char Char Char"/>
    <w:basedOn w:val="1"/>
    <w:qFormat/>
    <w:uiPriority w:val="0"/>
    <w:rPr>
      <w:szCs w:val="24"/>
    </w:rPr>
  </w:style>
  <w:style w:type="paragraph" w:customStyle="1" w:styleId="44">
    <w:name w:val="Char Char Char Char Char Char Char Char Char Char11"/>
    <w:basedOn w:val="1"/>
    <w:qFormat/>
    <w:uiPriority w:val="0"/>
    <w:rPr>
      <w:rFonts w:ascii="Tahoma" w:hAnsi="Tahoma"/>
      <w:sz w:val="24"/>
    </w:rPr>
  </w:style>
  <w:style w:type="paragraph" w:customStyle="1" w:styleId="45">
    <w:name w:val="Char Char"/>
    <w:basedOn w:val="1"/>
    <w:qFormat/>
    <w:uiPriority w:val="0"/>
    <w:rPr>
      <w:rFonts w:ascii="仿宋_GB2312" w:eastAsia="仿宋_GB2312"/>
      <w:b/>
      <w:sz w:val="32"/>
      <w:szCs w:val="32"/>
    </w:rPr>
  </w:style>
  <w:style w:type="paragraph" w:customStyle="1" w:styleId="46">
    <w:name w:val="防指正文"/>
    <w:basedOn w:val="1"/>
    <w:qFormat/>
    <w:uiPriority w:val="0"/>
    <w:pPr>
      <w:tabs>
        <w:tab w:val="left" w:pos="540"/>
      </w:tabs>
      <w:snapToGrid w:val="0"/>
      <w:spacing w:line="360" w:lineRule="auto"/>
      <w:ind w:firstLine="473" w:firstLineChars="197"/>
    </w:pPr>
    <w:rPr>
      <w:rFonts w:ascii="宋体" w:hAnsi="Garamond"/>
      <w:color w:val="000000"/>
      <w:kern w:val="0"/>
      <w:sz w:val="24"/>
    </w:rPr>
  </w:style>
  <w:style w:type="paragraph" w:customStyle="1" w:styleId="47">
    <w:name w:val="Char Char Char Char Char Char Char1"/>
    <w:basedOn w:val="1"/>
    <w:qFormat/>
    <w:uiPriority w:val="0"/>
    <w:rPr>
      <w:rFonts w:ascii="Tahoma" w:hAnsi="Tahoma"/>
      <w:sz w:val="24"/>
    </w:rPr>
  </w:style>
  <w:style w:type="paragraph" w:customStyle="1" w:styleId="48">
    <w:name w:val="Char"/>
    <w:basedOn w:val="1"/>
    <w:qFormat/>
    <w:uiPriority w:val="0"/>
    <w:rPr>
      <w:rFonts w:ascii="Tahoma" w:hAnsi="Tahoma"/>
      <w:sz w:val="24"/>
    </w:rPr>
  </w:style>
  <w:style w:type="paragraph" w:customStyle="1" w:styleId="49">
    <w:name w:val="Char Char Char Char Char Char Char Char Char Char1"/>
    <w:basedOn w:val="1"/>
    <w:qFormat/>
    <w:uiPriority w:val="0"/>
    <w:rPr>
      <w:rFonts w:ascii="Tahoma" w:hAnsi="Tahoma"/>
      <w:sz w:val="24"/>
    </w:rPr>
  </w:style>
  <w:style w:type="paragraph" w:customStyle="1" w:styleId="50">
    <w:name w:val="附录1"/>
    <w:qFormat/>
    <w:uiPriority w:val="0"/>
    <w:pPr>
      <w:numPr>
        <w:ilvl w:val="0"/>
        <w:numId w:val="2"/>
      </w:numPr>
      <w:snapToGrid w:val="0"/>
      <w:spacing w:before="240" w:line="600" w:lineRule="atLeast"/>
    </w:pPr>
    <w:rPr>
      <w:rFonts w:ascii="Calibri" w:hAnsi="Calibri" w:eastAsia="宋体" w:cs="Times New Roman"/>
      <w:b/>
      <w:i/>
      <w:sz w:val="28"/>
      <w:lang w:val="en-US" w:eastAsia="zh-CN" w:bidi="ar-SA"/>
    </w:rPr>
  </w:style>
  <w:style w:type="paragraph" w:customStyle="1" w:styleId="51">
    <w:name w:val="xl159898"/>
    <w:basedOn w:val="1"/>
    <w:qFormat/>
    <w:uiPriority w:val="0"/>
    <w:pPr>
      <w:widowControl/>
      <w:spacing w:before="100" w:beforeAutospacing="1" w:after="100" w:afterAutospacing="1"/>
      <w:jc w:val="left"/>
      <w:textAlignment w:val="bottom"/>
    </w:pPr>
    <w:rPr>
      <w:rFonts w:hint="eastAsia" w:ascii="宋体" w:hAnsi="宋体"/>
      <w:kern w:val="0"/>
      <w:sz w:val="24"/>
    </w:rPr>
  </w:style>
  <w:style w:type="paragraph" w:customStyle="1" w:styleId="52">
    <w:name w:val="样式 标题 1 + 四号 居中 段前: 12 磅 段后: 12 磅 行距: 单倍行距"/>
    <w:basedOn w:val="4"/>
    <w:qFormat/>
    <w:uiPriority w:val="0"/>
    <w:pPr>
      <w:tabs>
        <w:tab w:val="left" w:pos="432"/>
      </w:tabs>
      <w:autoSpaceDE/>
      <w:autoSpaceDN/>
      <w:spacing w:before="240" w:after="240" w:line="240" w:lineRule="auto"/>
      <w:ind w:left="432" w:hanging="432"/>
    </w:pPr>
    <w:rPr>
      <w:rFonts w:ascii="Times New Roman" w:hAnsi="Times New Roman" w:eastAsia="宋体" w:cs="宋体"/>
      <w:bCs/>
      <w:sz w:val="28"/>
    </w:rPr>
  </w:style>
  <w:style w:type="paragraph" w:customStyle="1" w:styleId="53">
    <w:name w:val="_Style 48"/>
    <w:semiHidden/>
    <w:qFormat/>
    <w:uiPriority w:val="99"/>
    <w:rPr>
      <w:rFonts w:ascii="Calibri" w:hAnsi="Calibri" w:eastAsia="宋体" w:cs="Times New Roman"/>
      <w:kern w:val="2"/>
      <w:sz w:val="21"/>
      <w:lang w:val="en-US" w:eastAsia="zh-CN" w:bidi="ar-SA"/>
    </w:rPr>
  </w:style>
  <w:style w:type="paragraph" w:customStyle="1" w:styleId="54">
    <w:name w:val="xl25"/>
    <w:basedOn w:val="1"/>
    <w:qFormat/>
    <w:uiPriority w:val="0"/>
    <w:pPr>
      <w:widowControl/>
      <w:spacing w:before="100" w:beforeAutospacing="1" w:after="100" w:afterAutospacing="1" w:line="360" w:lineRule="auto"/>
      <w:jc w:val="center"/>
    </w:pPr>
    <w:rPr>
      <w:rFonts w:hint="eastAsia" w:ascii="宋体" w:hAnsi="宋体"/>
      <w:kern w:val="0"/>
      <w:sz w:val="24"/>
    </w:rPr>
  </w:style>
  <w:style w:type="paragraph" w:customStyle="1" w:styleId="55">
    <w:name w:val="Char Char Char Char Char Char Char11"/>
    <w:basedOn w:val="1"/>
    <w:qFormat/>
    <w:uiPriority w:val="0"/>
    <w:rPr>
      <w:rFonts w:ascii="Tahoma" w:hAnsi="Tahoma"/>
      <w:sz w:val="24"/>
    </w:rPr>
  </w:style>
  <w:style w:type="paragraph" w:customStyle="1" w:styleId="56">
    <w:name w:val="标题4"/>
    <w:basedOn w:val="1"/>
    <w:next w:val="8"/>
    <w:qFormat/>
    <w:uiPriority w:val="0"/>
    <w:pPr>
      <w:tabs>
        <w:tab w:val="left" w:pos="1215"/>
      </w:tabs>
      <w:adjustRightInd w:val="0"/>
      <w:spacing w:before="120" w:after="120" w:line="360" w:lineRule="auto"/>
      <w:ind w:left="1215" w:hanging="495"/>
      <w:jc w:val="left"/>
      <w:textAlignment w:val="baseline"/>
    </w:pPr>
    <w:rPr>
      <w:b/>
      <w:spacing w:val="20"/>
      <w:kern w:val="0"/>
      <w:sz w:val="24"/>
    </w:rPr>
  </w:style>
  <w:style w:type="paragraph" w:customStyle="1" w:styleId="57">
    <w:name w:val="样式 标题 2 + Times New Roman 四号 非加粗 段前: 5 磅 段后: 0 磅 行距: 固定值 20..."/>
    <w:basedOn w:val="5"/>
    <w:qFormat/>
    <w:uiPriority w:val="0"/>
    <w:pPr>
      <w:autoSpaceDE/>
      <w:autoSpaceDN/>
      <w:adjustRightInd/>
      <w:spacing w:before="100" w:after="0" w:line="400" w:lineRule="exact"/>
      <w:jc w:val="both"/>
      <w:textAlignment w:val="auto"/>
    </w:pPr>
    <w:rPr>
      <w:rFonts w:ascii="Times New Roman" w:hAnsi="Times New Roman" w:eastAsia="黑体" w:cs="宋体"/>
      <w:b w:val="0"/>
      <w:kern w:val="2"/>
    </w:rPr>
  </w:style>
  <w:style w:type="paragraph" w:customStyle="1" w:styleId="58">
    <w:name w:val="zw"/>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59">
    <w:name w:val="Char Char Char Char Char Char Char Char Char Char Char Char1 Char"/>
    <w:basedOn w:val="1"/>
    <w:qFormat/>
    <w:uiPriority w:val="0"/>
    <w:rPr>
      <w:rFonts w:ascii="Arial" w:hAnsi="Arial" w:cs="Arial"/>
      <w:sz w:val="20"/>
    </w:rPr>
  </w:style>
  <w:style w:type="paragraph" w:customStyle="1" w:styleId="60">
    <w:name w:val="Char Char Char Char Char Char Char Char Char"/>
    <w:basedOn w:val="1"/>
    <w:qFormat/>
    <w:uiPriority w:val="0"/>
    <w:rPr>
      <w:rFonts w:ascii="Tahoma" w:hAnsi="Tahoma"/>
      <w:sz w:val="24"/>
    </w:rPr>
  </w:style>
  <w:style w:type="paragraph" w:customStyle="1" w:styleId="61">
    <w:name w:val="Char1"/>
    <w:basedOn w:val="1"/>
    <w:qFormat/>
    <w:uiPriority w:val="0"/>
    <w:pPr>
      <w:tabs>
        <w:tab w:val="left" w:pos="360"/>
      </w:tabs>
    </w:pPr>
    <w:rPr>
      <w:sz w:val="24"/>
    </w:rPr>
  </w:style>
  <w:style w:type="paragraph" w:customStyle="1" w:styleId="6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63">
    <w:name w:val="Char Char Char Char"/>
    <w:basedOn w:val="1"/>
    <w:qFormat/>
    <w:uiPriority w:val="0"/>
    <w:rPr>
      <w:rFonts w:ascii="Tahoma" w:hAnsi="Tahoma"/>
      <w:sz w:val="24"/>
    </w:rPr>
  </w:style>
  <w:style w:type="paragraph" w:customStyle="1" w:styleId="64">
    <w:name w:val="表身"/>
    <w:basedOn w:val="1"/>
    <w:qFormat/>
    <w:uiPriority w:val="0"/>
    <w:pPr>
      <w:autoSpaceDE w:val="0"/>
      <w:autoSpaceDN w:val="0"/>
      <w:adjustRightInd w:val="0"/>
      <w:jc w:val="left"/>
    </w:pPr>
    <w:rPr>
      <w:kern w:val="0"/>
      <w:sz w:val="18"/>
    </w:rPr>
  </w:style>
  <w:style w:type="paragraph" w:customStyle="1" w:styleId="65">
    <w:name w:val="默认段落字体 Para Char Char Char Char Char Char Char"/>
    <w:basedOn w:val="1"/>
    <w:qFormat/>
    <w:uiPriority w:val="0"/>
    <w:rPr>
      <w:rFonts w:ascii="Arial" w:hAnsi="Arial" w:cs="Arial"/>
      <w:sz w:val="20"/>
    </w:rPr>
  </w:style>
  <w:style w:type="paragraph" w:customStyle="1" w:styleId="66">
    <w:name w:val="Char Char Char1 Char"/>
    <w:basedOn w:val="1"/>
    <w:qFormat/>
    <w:uiPriority w:val="0"/>
    <w:rPr>
      <w:rFonts w:ascii="Tahoma" w:hAnsi="Tahoma"/>
      <w:sz w:val="24"/>
    </w:rPr>
  </w:style>
  <w:style w:type="paragraph" w:customStyle="1" w:styleId="67">
    <w:name w:val="目录文字"/>
    <w:basedOn w:val="1"/>
    <w:qFormat/>
    <w:uiPriority w:val="0"/>
    <w:pPr>
      <w:widowControl/>
      <w:spacing w:line="480" w:lineRule="auto"/>
      <w:jc w:val="left"/>
    </w:pPr>
    <w:rPr>
      <w:rFonts w:ascii="宋体" w:hAnsi="宋体"/>
      <w:kern w:val="0"/>
      <w:sz w:val="24"/>
    </w:rPr>
  </w:style>
  <w:style w:type="paragraph" w:customStyle="1" w:styleId="68">
    <w:name w:val="Char Char Char Char Char Char Char Char Char Char"/>
    <w:basedOn w:val="1"/>
    <w:qFormat/>
    <w:uiPriority w:val="0"/>
    <w:pPr>
      <w:snapToGrid w:val="0"/>
      <w:spacing w:line="360" w:lineRule="auto"/>
      <w:ind w:firstLine="200" w:firstLineChars="200"/>
    </w:pPr>
    <w:rPr>
      <w:rFonts w:eastAsia="仿宋_GB2312"/>
      <w:sz w:val="24"/>
      <w:szCs w:val="24"/>
    </w:rPr>
  </w:style>
  <w:style w:type="paragraph" w:customStyle="1" w:styleId="69">
    <w:name w:val="样式1"/>
    <w:basedOn w:val="19"/>
    <w:qFormat/>
    <w:uiPriority w:val="0"/>
    <w:pPr>
      <w:tabs>
        <w:tab w:val="left" w:pos="1860"/>
      </w:tabs>
      <w:spacing w:after="0"/>
      <w:ind w:left="1860" w:leftChars="0" w:right="100" w:rightChars="100" w:hanging="420"/>
      <w:jc w:val="left"/>
    </w:pPr>
    <w:rPr>
      <w:b/>
      <w:sz w:val="28"/>
    </w:rPr>
  </w:style>
  <w:style w:type="paragraph" w:customStyle="1" w:styleId="70">
    <w:name w:val="Char Char Char Char1"/>
    <w:basedOn w:val="1"/>
    <w:qFormat/>
    <w:uiPriority w:val="0"/>
    <w:rPr>
      <w:rFonts w:ascii="Tahoma" w:hAnsi="Tahoma"/>
      <w:sz w:val="24"/>
    </w:rPr>
  </w:style>
  <w:style w:type="paragraph" w:customStyle="1" w:styleId="71">
    <w:name w:val="Char Char Char Char Char Char Char Char Char Char2"/>
    <w:basedOn w:val="1"/>
    <w:qFormat/>
    <w:uiPriority w:val="0"/>
    <w:rPr>
      <w:rFonts w:ascii="Tahoma" w:hAnsi="Tahoma"/>
      <w:sz w:val="24"/>
    </w:rPr>
  </w:style>
  <w:style w:type="paragraph" w:customStyle="1" w:styleId="72">
    <w:name w:val="xl369898"/>
    <w:basedOn w:val="1"/>
    <w:qFormat/>
    <w:uiPriority w:val="0"/>
    <w:pPr>
      <w:widowControl/>
      <w:spacing w:before="100" w:beforeAutospacing="1" w:after="100" w:afterAutospacing="1"/>
      <w:jc w:val="center"/>
      <w:textAlignment w:val="center"/>
    </w:pPr>
    <w:rPr>
      <w:rFonts w:hint="eastAsia" w:ascii="宋体" w:hAnsi="宋体"/>
      <w:kern w:val="0"/>
      <w:sz w:val="24"/>
    </w:rPr>
  </w:style>
  <w:style w:type="character" w:customStyle="1" w:styleId="73">
    <w:name w:val="正文缩进 Char"/>
    <w:link w:val="8"/>
    <w:qFormat/>
    <w:uiPriority w:val="0"/>
    <w:rPr>
      <w:rFonts w:ascii="宋体" w:eastAsia="宋体"/>
      <w:sz w:val="24"/>
      <w:lang w:val="en-US" w:eastAsia="zh-CN" w:bidi="ar-SA"/>
    </w:rPr>
  </w:style>
  <w:style w:type="character" w:customStyle="1" w:styleId="74">
    <w:name w:val="特点 Char1"/>
    <w:qFormat/>
    <w:uiPriority w:val="0"/>
    <w:rPr>
      <w:rFonts w:ascii="宋体" w:eastAsia="宋体"/>
      <w:sz w:val="24"/>
      <w:lang w:val="en-US" w:eastAsia="zh-CN" w:bidi="ar-SA"/>
    </w:rPr>
  </w:style>
  <w:style w:type="character" w:customStyle="1" w:styleId="75">
    <w:name w:val="批注文字 Char"/>
    <w:link w:val="17"/>
    <w:qFormat/>
    <w:uiPriority w:val="99"/>
    <w:rPr>
      <w:kern w:val="2"/>
      <w:sz w:val="21"/>
    </w:rPr>
  </w:style>
  <w:style w:type="character" w:customStyle="1" w:styleId="76">
    <w:name w:val="p12"/>
    <w:basedOn w:val="36"/>
    <w:qFormat/>
    <w:uiPriority w:val="0"/>
  </w:style>
  <w:style w:type="character" w:customStyle="1" w:styleId="77">
    <w:name w:val="ht1"/>
    <w:basedOn w:val="36"/>
    <w:qFormat/>
    <w:uiPriority w:val="0"/>
  </w:style>
  <w:style w:type="character" w:customStyle="1" w:styleId="78">
    <w:name w:val="副标题 Char"/>
    <w:basedOn w:val="36"/>
    <w:link w:val="28"/>
    <w:qFormat/>
    <w:uiPriority w:val="0"/>
    <w:rPr>
      <w:rFonts w:ascii="Cambria" w:hAnsi="Cambria" w:cs="Times New Roman"/>
      <w:b/>
      <w:bCs/>
      <w:kern w:val="28"/>
      <w:sz w:val="32"/>
      <w:szCs w:val="32"/>
    </w:rPr>
  </w:style>
  <w:style w:type="character" w:customStyle="1" w:styleId="79">
    <w:name w:val="纯文本 Char"/>
    <w:link w:val="21"/>
    <w:qFormat/>
    <w:uiPriority w:val="0"/>
    <w:rPr>
      <w:rFonts w:ascii="宋体" w:hAnsi="Courier New" w:eastAsia="宋体"/>
      <w:kern w:val="2"/>
      <w:sz w:val="21"/>
      <w:lang w:val="en-US" w:eastAsia="zh-CN" w:bidi="ar-SA"/>
    </w:rPr>
  </w:style>
  <w:style w:type="character" w:customStyle="1" w:styleId="80">
    <w:name w:val="批注主题 Char"/>
    <w:link w:val="33"/>
    <w:qFormat/>
    <w:uiPriority w:val="99"/>
    <w:rPr>
      <w:b/>
      <w:bCs/>
      <w:kern w:val="2"/>
      <w:sz w:val="21"/>
    </w:rPr>
  </w:style>
  <w:style w:type="character" w:customStyle="1" w:styleId="81">
    <w:name w:val="contetn"/>
    <w:basedOn w:val="36"/>
    <w:qFormat/>
    <w:uiPriority w:val="0"/>
  </w:style>
  <w:style w:type="character" w:customStyle="1" w:styleId="82">
    <w:name w:val="日期 Char"/>
    <w:link w:val="22"/>
    <w:qFormat/>
    <w:uiPriority w:val="99"/>
    <w:rPr>
      <w:rFonts w:ascii="宋体" w:hAnsi="宋体" w:eastAsia="宋体"/>
      <w:kern w:val="2"/>
      <w:sz w:val="28"/>
      <w:lang w:val="en-US" w:eastAsia="zh-CN" w:bidi="ar-SA"/>
    </w:rPr>
  </w:style>
  <w:style w:type="character" w:customStyle="1" w:styleId="83">
    <w:name w:val="批注框文本 Char"/>
    <w:link w:val="24"/>
    <w:qFormat/>
    <w:uiPriority w:val="99"/>
    <w:rPr>
      <w:kern w:val="2"/>
      <w:sz w:val="18"/>
      <w:szCs w:val="18"/>
    </w:rPr>
  </w:style>
  <w:style w:type="paragraph" w:styleId="84">
    <w:name w:val="List Paragraph"/>
    <w:basedOn w:val="1"/>
    <w:unhideWhenUsed/>
    <w:qFormat/>
    <w:uiPriority w:val="34"/>
    <w:pPr>
      <w:ind w:firstLine="420" w:firstLineChars="200"/>
    </w:pPr>
  </w:style>
  <w:style w:type="character" w:customStyle="1" w:styleId="85">
    <w:name w:val="页眉 Char"/>
    <w:basedOn w:val="36"/>
    <w:link w:val="26"/>
    <w:qFormat/>
    <w:uiPriority w:val="99"/>
    <w:rPr>
      <w:kern w:val="2"/>
      <w:sz w:val="18"/>
    </w:rPr>
  </w:style>
  <w:style w:type="character" w:customStyle="1" w:styleId="86">
    <w:name w:val="页脚 Char"/>
    <w:basedOn w:val="36"/>
    <w:link w:val="25"/>
    <w:qFormat/>
    <w:uiPriority w:val="99"/>
    <w:rPr>
      <w:kern w:val="2"/>
      <w:sz w:val="18"/>
    </w:rPr>
  </w:style>
  <w:style w:type="character" w:customStyle="1" w:styleId="87">
    <w:name w:val="标题 3 Char"/>
    <w:link w:val="6"/>
    <w:qFormat/>
    <w:uiPriority w:val="9"/>
    <w:rPr>
      <w:rFonts w:ascii="宋体"/>
      <w:b/>
      <w:sz w:val="24"/>
    </w:rPr>
  </w:style>
  <w:style w:type="character" w:customStyle="1" w:styleId="88">
    <w:name w:val="标题 2 Char"/>
    <w:link w:val="5"/>
    <w:qFormat/>
    <w:uiPriority w:val="9"/>
    <w:rPr>
      <w:rFonts w:ascii="Arial" w:hAnsi="Arial"/>
      <w:b/>
      <w:sz w:val="28"/>
    </w:rPr>
  </w:style>
  <w:style w:type="character" w:customStyle="1" w:styleId="89">
    <w:name w:val="标题 1 Char"/>
    <w:link w:val="4"/>
    <w:qFormat/>
    <w:uiPriority w:val="9"/>
    <w:rPr>
      <w:rFonts w:ascii="Arial" w:hAnsi="Arial" w:eastAsia="黑体"/>
      <w:b/>
      <w:kern w:val="44"/>
      <w:sz w:val="32"/>
    </w:rPr>
  </w:style>
  <w:style w:type="character" w:customStyle="1" w:styleId="90">
    <w:name w:val="font01"/>
    <w:qFormat/>
    <w:uiPriority w:val="0"/>
    <w:rPr>
      <w:rFonts w:hint="eastAsia" w:ascii="宋体" w:hAnsi="宋体" w:eastAsia="宋体" w:cs="宋体"/>
      <w:color w:val="000000"/>
      <w:sz w:val="22"/>
      <w:szCs w:val="22"/>
      <w:u w:val="none"/>
    </w:rPr>
  </w:style>
  <w:style w:type="character" w:customStyle="1" w:styleId="91">
    <w:name w:val="列出段落 Char"/>
    <w:link w:val="92"/>
    <w:qFormat/>
    <w:uiPriority w:val="34"/>
    <w:rPr>
      <w:sz w:val="24"/>
      <w:szCs w:val="24"/>
    </w:rPr>
  </w:style>
  <w:style w:type="paragraph" w:customStyle="1" w:styleId="92">
    <w:name w:val="列出段落1"/>
    <w:basedOn w:val="1"/>
    <w:link w:val="91"/>
    <w:qFormat/>
    <w:uiPriority w:val="34"/>
    <w:pPr>
      <w:ind w:firstLine="420" w:firstLineChars="200"/>
    </w:pPr>
    <w:rPr>
      <w:kern w:val="0"/>
      <w:sz w:val="24"/>
      <w:szCs w:val="24"/>
    </w:rPr>
  </w:style>
  <w:style w:type="character" w:customStyle="1" w:styleId="93">
    <w:name w:val="标题 5 Char"/>
    <w:semiHidden/>
    <w:qFormat/>
    <w:uiPriority w:val="9"/>
    <w:rPr>
      <w:rFonts w:ascii="Times New Roman" w:hAnsi="Times New Roman" w:eastAsia="宋体"/>
      <w:b/>
      <w:bCs/>
      <w:kern w:val="2"/>
      <w:sz w:val="28"/>
      <w:szCs w:val="28"/>
    </w:rPr>
  </w:style>
  <w:style w:type="character" w:customStyle="1" w:styleId="94">
    <w:name w:val="font11"/>
    <w:qFormat/>
    <w:uiPriority w:val="0"/>
    <w:rPr>
      <w:rFonts w:hint="eastAsia" w:ascii="宋体" w:hAnsi="宋体" w:eastAsia="宋体" w:cs="宋体"/>
      <w:color w:val="000000"/>
      <w:sz w:val="21"/>
      <w:szCs w:val="21"/>
      <w:u w:val="none"/>
    </w:rPr>
  </w:style>
  <w:style w:type="character" w:customStyle="1" w:styleId="95">
    <w:name w:val="font91"/>
    <w:qFormat/>
    <w:uiPriority w:val="0"/>
    <w:rPr>
      <w:rFonts w:ascii="Calibri" w:hAnsi="Calibri" w:cs="Calibri"/>
      <w:color w:val="000000"/>
      <w:sz w:val="21"/>
      <w:szCs w:val="21"/>
      <w:u w:val="none"/>
    </w:rPr>
  </w:style>
  <w:style w:type="character" w:customStyle="1" w:styleId="96">
    <w:name w:val="font21"/>
    <w:qFormat/>
    <w:uiPriority w:val="0"/>
    <w:rPr>
      <w:rFonts w:ascii="Calibri" w:hAnsi="Calibri" w:cs="Calibri"/>
      <w:color w:val="000000"/>
      <w:sz w:val="21"/>
      <w:szCs w:val="21"/>
      <w:u w:val="none"/>
    </w:rPr>
  </w:style>
  <w:style w:type="character" w:customStyle="1" w:styleId="97">
    <w:name w:val="font41"/>
    <w:qFormat/>
    <w:uiPriority w:val="0"/>
    <w:rPr>
      <w:rFonts w:hint="eastAsia" w:ascii="宋体" w:hAnsi="宋体" w:eastAsia="宋体" w:cs="宋体"/>
      <w:color w:val="000000"/>
      <w:sz w:val="20"/>
      <w:szCs w:val="20"/>
      <w:u w:val="none"/>
    </w:rPr>
  </w:style>
  <w:style w:type="character" w:customStyle="1" w:styleId="98">
    <w:name w:val="font112"/>
    <w:qFormat/>
    <w:uiPriority w:val="0"/>
    <w:rPr>
      <w:rFonts w:hint="default" w:ascii="Calibri" w:hAnsi="Calibri" w:cs="Calibri"/>
      <w:color w:val="000000"/>
      <w:sz w:val="21"/>
      <w:szCs w:val="21"/>
      <w:u w:val="none"/>
    </w:rPr>
  </w:style>
  <w:style w:type="character" w:customStyle="1" w:styleId="99">
    <w:name w:val="font71"/>
    <w:qFormat/>
    <w:uiPriority w:val="0"/>
    <w:rPr>
      <w:rFonts w:hint="eastAsia" w:ascii="宋体" w:hAnsi="宋体" w:eastAsia="宋体" w:cs="宋体"/>
      <w:color w:val="000000"/>
      <w:sz w:val="20"/>
      <w:szCs w:val="20"/>
      <w:u w:val="none"/>
    </w:rPr>
  </w:style>
  <w:style w:type="character" w:customStyle="1" w:styleId="100">
    <w:name w:val="font131"/>
    <w:qFormat/>
    <w:uiPriority w:val="0"/>
    <w:rPr>
      <w:rFonts w:hint="eastAsia" w:ascii="宋体" w:hAnsi="宋体" w:eastAsia="宋体" w:cs="宋体"/>
      <w:color w:val="000000"/>
      <w:sz w:val="21"/>
      <w:szCs w:val="21"/>
      <w:u w:val="none"/>
    </w:rPr>
  </w:style>
  <w:style w:type="character" w:customStyle="1" w:styleId="101">
    <w:name w:val="font31"/>
    <w:qFormat/>
    <w:uiPriority w:val="0"/>
    <w:rPr>
      <w:rFonts w:hint="eastAsia" w:ascii="宋体" w:hAnsi="宋体" w:eastAsia="宋体" w:cs="宋体"/>
      <w:color w:val="000000"/>
      <w:sz w:val="20"/>
      <w:szCs w:val="20"/>
      <w:u w:val="none"/>
    </w:rPr>
  </w:style>
  <w:style w:type="character" w:customStyle="1" w:styleId="102">
    <w:name w:val="标题 4 字符"/>
    <w:qFormat/>
    <w:uiPriority w:val="9"/>
    <w:rPr>
      <w:rFonts w:ascii="宋体" w:hAnsi="宋体" w:eastAsia="宋体" w:cs="Times New Roman"/>
      <w:bCs/>
      <w:sz w:val="24"/>
      <w:szCs w:val="28"/>
    </w:rPr>
  </w:style>
  <w:style w:type="character" w:customStyle="1" w:styleId="103">
    <w:name w:val="font121"/>
    <w:qFormat/>
    <w:uiPriority w:val="0"/>
    <w:rPr>
      <w:rFonts w:hint="eastAsia" w:ascii="宋体" w:hAnsi="宋体" w:eastAsia="宋体" w:cs="宋体"/>
      <w:color w:val="000000"/>
      <w:sz w:val="18"/>
      <w:szCs w:val="18"/>
      <w:u w:val="none"/>
    </w:rPr>
  </w:style>
  <w:style w:type="character" w:customStyle="1" w:styleId="104">
    <w:name w:val="内容 Char Char"/>
    <w:link w:val="105"/>
    <w:qFormat/>
    <w:locked/>
    <w:uiPriority w:val="0"/>
    <w:rPr>
      <w:sz w:val="24"/>
      <w:szCs w:val="28"/>
    </w:rPr>
  </w:style>
  <w:style w:type="paragraph" w:customStyle="1" w:styleId="105">
    <w:name w:val="内容"/>
    <w:basedOn w:val="1"/>
    <w:link w:val="104"/>
    <w:qFormat/>
    <w:uiPriority w:val="0"/>
    <w:pPr>
      <w:widowControl/>
      <w:spacing w:line="360" w:lineRule="auto"/>
      <w:ind w:firstLine="560" w:firstLineChars="200"/>
      <w:jc w:val="left"/>
    </w:pPr>
    <w:rPr>
      <w:kern w:val="0"/>
      <w:sz w:val="24"/>
      <w:szCs w:val="28"/>
    </w:rPr>
  </w:style>
  <w:style w:type="character" w:customStyle="1" w:styleId="106">
    <w:name w:val="font181"/>
    <w:qFormat/>
    <w:uiPriority w:val="0"/>
    <w:rPr>
      <w:rFonts w:hint="eastAsia" w:ascii="宋体" w:hAnsi="宋体" w:eastAsia="宋体" w:cs="宋体"/>
      <w:color w:val="000000"/>
      <w:sz w:val="20"/>
      <w:szCs w:val="20"/>
      <w:u w:val="none"/>
    </w:rPr>
  </w:style>
  <w:style w:type="character" w:customStyle="1" w:styleId="107">
    <w:name w:val="font61"/>
    <w:qFormat/>
    <w:uiPriority w:val="0"/>
    <w:rPr>
      <w:rFonts w:hint="eastAsia" w:ascii="宋体" w:hAnsi="宋体" w:eastAsia="宋体" w:cs="宋体"/>
      <w:color w:val="000000"/>
      <w:sz w:val="21"/>
      <w:szCs w:val="21"/>
      <w:u w:val="none"/>
    </w:rPr>
  </w:style>
  <w:style w:type="character" w:customStyle="1" w:styleId="108">
    <w:name w:val="文档结构图 Char"/>
    <w:link w:val="16"/>
    <w:qFormat/>
    <w:uiPriority w:val="99"/>
    <w:rPr>
      <w:rFonts w:ascii="宋体" w:hAnsi="Times New Roman"/>
      <w:kern w:val="2"/>
      <w:sz w:val="18"/>
      <w:szCs w:val="18"/>
    </w:rPr>
  </w:style>
  <w:style w:type="character" w:customStyle="1" w:styleId="109">
    <w:name w:val="font101"/>
    <w:qFormat/>
    <w:uiPriority w:val="0"/>
    <w:rPr>
      <w:rFonts w:hint="eastAsia" w:ascii="宋体" w:hAnsi="宋体" w:eastAsia="宋体" w:cs="宋体"/>
      <w:color w:val="000000"/>
      <w:sz w:val="22"/>
      <w:szCs w:val="22"/>
      <w:u w:val="none"/>
    </w:rPr>
  </w:style>
  <w:style w:type="character" w:customStyle="1" w:styleId="110">
    <w:name w:val="标题 2 字符"/>
    <w:qFormat/>
    <w:uiPriority w:val="9"/>
    <w:rPr>
      <w:rFonts w:ascii="宋体" w:hAnsi="宋体" w:eastAsia="宋体" w:cs="Times New Roman"/>
      <w:b/>
      <w:bCs/>
      <w:sz w:val="30"/>
      <w:szCs w:val="32"/>
    </w:rPr>
  </w:style>
  <w:style w:type="character" w:customStyle="1" w:styleId="111">
    <w:name w:val="444 Char"/>
    <w:link w:val="112"/>
    <w:qFormat/>
    <w:uiPriority w:val="0"/>
    <w:rPr>
      <w:rFonts w:ascii="微软雅黑" w:hAnsi="微软雅黑" w:eastAsia="黑体"/>
      <w:sz w:val="24"/>
      <w:szCs w:val="24"/>
    </w:rPr>
  </w:style>
  <w:style w:type="paragraph" w:customStyle="1" w:styleId="112">
    <w:name w:val="444"/>
    <w:basedOn w:val="1"/>
    <w:link w:val="111"/>
    <w:qFormat/>
    <w:uiPriority w:val="0"/>
    <w:pPr>
      <w:jc w:val="center"/>
      <w:outlineLvl w:val="3"/>
    </w:pPr>
    <w:rPr>
      <w:rFonts w:ascii="微软雅黑" w:hAnsi="微软雅黑" w:eastAsia="黑体"/>
      <w:kern w:val="0"/>
      <w:sz w:val="24"/>
      <w:szCs w:val="24"/>
    </w:rPr>
  </w:style>
  <w:style w:type="character" w:customStyle="1" w:styleId="113">
    <w:name w:val="标题 4 Char"/>
    <w:link w:val="7"/>
    <w:qFormat/>
    <w:uiPriority w:val="9"/>
    <w:rPr>
      <w:rFonts w:ascii="Arial" w:hAnsi="Arial" w:eastAsia="黑体"/>
      <w:b/>
      <w:sz w:val="28"/>
    </w:rPr>
  </w:style>
  <w:style w:type="character" w:customStyle="1" w:styleId="114">
    <w:name w:val="font81"/>
    <w:qFormat/>
    <w:uiPriority w:val="0"/>
    <w:rPr>
      <w:rFonts w:hint="eastAsia" w:ascii="宋体" w:hAnsi="宋体" w:eastAsia="宋体" w:cs="宋体"/>
      <w:color w:val="000000"/>
      <w:sz w:val="20"/>
      <w:szCs w:val="20"/>
      <w:u w:val="none"/>
    </w:rPr>
  </w:style>
  <w:style w:type="character" w:customStyle="1" w:styleId="115">
    <w:name w:val="标题 5 Char1"/>
    <w:link w:val="10"/>
    <w:qFormat/>
    <w:uiPriority w:val="9"/>
    <w:rPr>
      <w:rFonts w:ascii="宋体"/>
      <w:b/>
      <w:sz w:val="28"/>
    </w:rPr>
  </w:style>
  <w:style w:type="character" w:customStyle="1" w:styleId="116">
    <w:name w:val="Default Char"/>
    <w:link w:val="42"/>
    <w:qFormat/>
    <w:locked/>
    <w:uiPriority w:val="0"/>
    <w:rPr>
      <w:rFonts w:ascii="黑体" w:eastAsia="黑体"/>
    </w:rPr>
  </w:style>
  <w:style w:type="character" w:customStyle="1" w:styleId="117">
    <w:name w:val="文档结构图 字符1"/>
    <w:basedOn w:val="36"/>
    <w:semiHidden/>
    <w:qFormat/>
    <w:uiPriority w:val="0"/>
    <w:rPr>
      <w:rFonts w:ascii="Microsoft YaHei UI" w:eastAsia="Microsoft YaHei UI"/>
      <w:kern w:val="2"/>
      <w:sz w:val="18"/>
      <w:szCs w:val="18"/>
    </w:rPr>
  </w:style>
  <w:style w:type="paragraph" w:customStyle="1" w:styleId="118">
    <w:name w:val="正文1"/>
    <w:basedOn w:val="1"/>
    <w:qFormat/>
    <w:uiPriority w:val="0"/>
    <w:pPr>
      <w:widowControl/>
      <w:tabs>
        <w:tab w:val="left" w:pos="630"/>
      </w:tabs>
      <w:adjustRightInd w:val="0"/>
      <w:snapToGrid w:val="0"/>
      <w:spacing w:line="360" w:lineRule="auto"/>
      <w:ind w:firstLine="200" w:firstLineChars="200"/>
      <w:jc w:val="left"/>
    </w:pPr>
    <w:rPr>
      <w:rFonts w:ascii="宋体" w:hAnsi="宋体" w:eastAsia="等线"/>
      <w:sz w:val="24"/>
      <w:szCs w:val="21"/>
    </w:rPr>
  </w:style>
  <w:style w:type="paragraph" w:customStyle="1" w:styleId="119">
    <w:name w:val="TOC 标题1"/>
    <w:basedOn w:val="4"/>
    <w:next w:val="1"/>
    <w:qFormat/>
    <w:uiPriority w:val="39"/>
    <w:pPr>
      <w:widowControl/>
      <w:numPr>
        <w:numId w:val="0"/>
      </w:numPr>
      <w:autoSpaceDE/>
      <w:autoSpaceDN/>
      <w:adjustRightInd/>
      <w:spacing w:before="120" w:after="0" w:line="259" w:lineRule="auto"/>
      <w:jc w:val="left"/>
      <w:textAlignment w:val="auto"/>
      <w:outlineLvl w:val="9"/>
    </w:pPr>
    <w:rPr>
      <w:rFonts w:ascii="等线 Light" w:hAnsi="等线 Light" w:eastAsia="等线 Light"/>
      <w:b w:val="0"/>
      <w:color w:val="2E74B5"/>
      <w:kern w:val="0"/>
      <w:szCs w:val="32"/>
    </w:rPr>
  </w:style>
  <w:style w:type="paragraph" w:styleId="120">
    <w:name w:val="No Spacing"/>
    <w:qFormat/>
    <w:uiPriority w:val="1"/>
    <w:pPr>
      <w:widowControl w:val="0"/>
      <w:jc w:val="both"/>
    </w:pPr>
    <w:rPr>
      <w:rFonts w:ascii="Calibri" w:hAnsi="Calibri" w:eastAsia="宋体" w:cs="Times New Roman"/>
      <w:kern w:val="2"/>
      <w:sz w:val="21"/>
      <w:szCs w:val="22"/>
      <w:lang w:val="en-US" w:eastAsia="zh-CN" w:bidi="ar-SA"/>
    </w:rPr>
  </w:style>
  <w:style w:type="table" w:customStyle="1" w:styleId="121">
    <w:name w:val="网格型2"/>
    <w:basedOn w:val="3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2">
    <w:name w:val="网格型1"/>
    <w:basedOn w:val="3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
    <w:name w:val="网格型21"/>
    <w:basedOn w:val="3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4">
    <w:name w:val="14.1段"/>
    <w:basedOn w:val="1"/>
    <w:qFormat/>
    <w:uiPriority w:val="0"/>
    <w:pPr>
      <w:adjustRightInd w:val="0"/>
      <w:snapToGrid w:val="0"/>
      <w:spacing w:line="540" w:lineRule="exact"/>
      <w:ind w:firstLine="560" w:firstLineChars="200"/>
    </w:pPr>
    <w:rPr>
      <w:rFonts w:ascii="Times New Roman" w:hAnsi="Times New Roman" w:eastAsia="仿宋_GB2312"/>
      <w:sz w:val="28"/>
      <w:szCs w:val="28"/>
    </w:rPr>
  </w:style>
  <w:style w:type="paragraph" w:customStyle="1" w:styleId="125">
    <w:name w:val="Table Paragraph"/>
    <w:basedOn w:val="1"/>
    <w:qFormat/>
    <w:uiPriority w:val="1"/>
    <w:rPr>
      <w:rFonts w:ascii="宋体" w:hAnsi="宋体" w:cs="宋体"/>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3DB035-3493-4A61-874A-808B79A06B8E}">
  <ds:schemaRefs/>
</ds:datastoreItem>
</file>

<file path=docProps/app.xml><?xml version="1.0" encoding="utf-8"?>
<Properties xmlns="http://schemas.openxmlformats.org/officeDocument/2006/extended-properties" xmlns:vt="http://schemas.openxmlformats.org/officeDocument/2006/docPropsVTypes">
  <Template>Normal</Template>
  <Company>zhicheng</Company>
  <Pages>14</Pages>
  <Words>4261</Words>
  <Characters>4433</Characters>
  <Lines>36</Lines>
  <Paragraphs>10</Paragraphs>
  <TotalTime>34</TotalTime>
  <ScaleCrop>false</ScaleCrop>
  <LinksUpToDate>false</LinksUpToDate>
  <CharactersWithSpaces>4516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2021-08-16T23:45:00Z</dcterms:created>
  <dc:creator>zhicheng</dc:creator>
  <cp:lastModifiedBy>Administrator</cp:lastModifiedBy>
  <cp:lastPrinted>2021-08-25T10:27:00Z</cp:lastPrinted>
  <dcterms:modified xsi:type="dcterms:W3CDTF">2022-05-27T00:53:21Z</dcterms:modified>
  <dc:title>泊头市2009年现代农业项目</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AB09E89AAFB54A689EF95B172ED28E15</vt:lpwstr>
  </property>
</Properties>
</file>