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keepLines/>
        <w:rPr>
          <w:rFonts w:ascii="仿宋" w:hAnsi="仿宋" w:eastAsia="仿宋" w:cs="仿宋"/>
          <w:b/>
          <w:bCs/>
          <w:color w:val="auto"/>
          <w:sz w:val="21"/>
          <w:szCs w:val="21"/>
          <w:lang w:eastAsia="zh-CN"/>
        </w:rPr>
      </w:pPr>
      <w:bookmarkStart w:id="9" w:name="_GoBack"/>
      <w:bookmarkStart w:id="0" w:name="bookmark0"/>
      <w:bookmarkStart w:id="1" w:name="bookmark2"/>
      <w:bookmarkStart w:id="2" w:name="bookmark1"/>
      <w:r>
        <w:rPr>
          <w:rFonts w:hint="eastAsia" w:ascii="仿宋" w:hAnsi="仿宋" w:eastAsia="仿宋" w:cs="仿宋"/>
          <w:b/>
          <w:bCs/>
          <w:color w:val="auto"/>
          <w:sz w:val="44"/>
          <w:szCs w:val="44"/>
          <w:lang w:eastAsia="zh-CN"/>
        </w:rPr>
        <w:t>保定市</w:t>
      </w:r>
      <w:r>
        <w:rPr>
          <w:rFonts w:hint="eastAsia" w:ascii="仿宋" w:hAnsi="仿宋" w:eastAsia="仿宋" w:cs="仿宋"/>
          <w:b/>
          <w:bCs/>
          <w:color w:val="auto"/>
          <w:sz w:val="44"/>
          <w:szCs w:val="44"/>
          <w:lang w:val="en-US" w:eastAsia="zh-CN"/>
        </w:rPr>
        <w:t>满城区</w:t>
      </w:r>
      <w:r>
        <w:rPr>
          <w:rFonts w:hint="eastAsia" w:ascii="仿宋" w:hAnsi="仿宋" w:eastAsia="仿宋" w:cs="仿宋"/>
          <w:b/>
          <w:bCs/>
          <w:color w:val="auto"/>
          <w:sz w:val="44"/>
          <w:szCs w:val="44"/>
        </w:rPr>
        <w:t>工程建设项目审批事项清单</w:t>
      </w:r>
      <w:bookmarkEnd w:id="9"/>
      <w:bookmarkEnd w:id="0"/>
      <w:bookmarkEnd w:id="1"/>
      <w:bookmarkEnd w:id="2"/>
    </w:p>
    <w:tbl>
      <w:tblPr>
        <w:tblStyle w:val="5"/>
        <w:tblW w:w="14071" w:type="dxa"/>
        <w:jc w:val="center"/>
        <w:tblLayout w:type="fixed"/>
        <w:tblCellMar>
          <w:top w:w="0" w:type="dxa"/>
          <w:left w:w="10" w:type="dxa"/>
          <w:bottom w:w="0" w:type="dxa"/>
          <w:right w:w="10" w:type="dxa"/>
        </w:tblCellMar>
      </w:tblPr>
      <w:tblGrid>
        <w:gridCol w:w="702"/>
        <w:gridCol w:w="1000"/>
        <w:gridCol w:w="1037"/>
        <w:gridCol w:w="1313"/>
        <w:gridCol w:w="5730"/>
        <w:gridCol w:w="1091"/>
        <w:gridCol w:w="458"/>
        <w:gridCol w:w="524"/>
        <w:gridCol w:w="2216"/>
      </w:tblGrid>
      <w:tr>
        <w:tblPrEx>
          <w:tblCellMar>
            <w:top w:w="0" w:type="dxa"/>
            <w:left w:w="10" w:type="dxa"/>
            <w:bottom w:w="0" w:type="dxa"/>
            <w:right w:w="10" w:type="dxa"/>
          </w:tblCellMar>
        </w:tblPrEx>
        <w:trPr>
          <w:trHeight w:val="552" w:hRule="exact"/>
          <w:jc w:val="center"/>
        </w:trPr>
        <w:tc>
          <w:tcPr>
            <w:tcW w:w="702" w:type="dxa"/>
            <w:tcBorders>
              <w:top w:val="single" w:color="auto" w:sz="4" w:space="0"/>
              <w:left w:val="single" w:color="auto" w:sz="4" w:space="0"/>
            </w:tcBorders>
            <w:shd w:val="clear" w:color="auto" w:fill="FFFFFF"/>
            <w:noWrap w:val="0"/>
            <w:vAlign w:val="center"/>
          </w:tcPr>
          <w:p>
            <w:pPr>
              <w:pStyle w:val="8"/>
              <w:spacing w:line="240" w:lineRule="auto"/>
              <w:jc w:val="center"/>
              <w:rPr>
                <w:rFonts w:ascii="仿宋" w:hAnsi="仿宋" w:eastAsia="仿宋" w:cs="仿宋"/>
                <w:b/>
                <w:bCs/>
                <w:color w:val="auto"/>
                <w:sz w:val="21"/>
                <w:szCs w:val="21"/>
              </w:rPr>
            </w:pPr>
            <w:r>
              <w:rPr>
                <w:rFonts w:hint="eastAsia" w:ascii="仿宋" w:hAnsi="仿宋" w:eastAsia="仿宋" w:cs="仿宋"/>
                <w:b/>
                <w:bCs/>
                <w:color w:val="auto"/>
                <w:sz w:val="21"/>
                <w:szCs w:val="21"/>
              </w:rPr>
              <w:t>序号</w:t>
            </w:r>
          </w:p>
        </w:tc>
        <w:tc>
          <w:tcPr>
            <w:tcW w:w="1000" w:type="dxa"/>
            <w:tcBorders>
              <w:top w:val="single" w:color="auto" w:sz="4" w:space="0"/>
              <w:left w:val="single" w:color="auto" w:sz="4" w:space="0"/>
            </w:tcBorders>
            <w:shd w:val="clear" w:color="auto" w:fill="FFFFFF"/>
            <w:noWrap w:val="0"/>
            <w:vAlign w:val="center"/>
          </w:tcPr>
          <w:p>
            <w:pPr>
              <w:pStyle w:val="8"/>
              <w:spacing w:line="240" w:lineRule="auto"/>
              <w:jc w:val="center"/>
              <w:rPr>
                <w:rFonts w:ascii="仿宋" w:hAnsi="仿宋" w:eastAsia="仿宋" w:cs="仿宋"/>
                <w:b/>
                <w:bCs/>
                <w:color w:val="auto"/>
                <w:sz w:val="21"/>
                <w:szCs w:val="21"/>
              </w:rPr>
            </w:pPr>
            <w:r>
              <w:rPr>
                <w:rFonts w:hint="eastAsia" w:ascii="仿宋" w:hAnsi="仿宋" w:eastAsia="仿宋" w:cs="仿宋"/>
                <w:b/>
                <w:bCs/>
                <w:color w:val="auto"/>
                <w:sz w:val="21"/>
                <w:szCs w:val="21"/>
              </w:rPr>
              <w:t>事项名称</w:t>
            </w:r>
          </w:p>
        </w:tc>
        <w:tc>
          <w:tcPr>
            <w:tcW w:w="1037" w:type="dxa"/>
            <w:tcBorders>
              <w:top w:val="single" w:color="auto" w:sz="4" w:space="0"/>
              <w:left w:val="single" w:color="auto" w:sz="4" w:space="0"/>
            </w:tcBorders>
            <w:shd w:val="clear" w:color="auto" w:fill="FFFFFF"/>
            <w:noWrap w:val="0"/>
            <w:vAlign w:val="center"/>
          </w:tcPr>
          <w:p>
            <w:pPr>
              <w:pStyle w:val="8"/>
              <w:spacing w:line="240" w:lineRule="auto"/>
              <w:jc w:val="center"/>
              <w:rPr>
                <w:rFonts w:ascii="仿宋" w:hAnsi="仿宋" w:eastAsia="仿宋" w:cs="仿宋"/>
                <w:b/>
                <w:bCs/>
                <w:color w:val="auto"/>
                <w:sz w:val="21"/>
                <w:szCs w:val="21"/>
              </w:rPr>
            </w:pPr>
            <w:r>
              <w:rPr>
                <w:rFonts w:hint="eastAsia" w:ascii="仿宋" w:hAnsi="仿宋" w:eastAsia="仿宋" w:cs="仿宋"/>
                <w:b/>
                <w:bCs/>
                <w:color w:val="auto"/>
                <w:sz w:val="21"/>
                <w:szCs w:val="21"/>
              </w:rPr>
              <w:t>办理层级</w:t>
            </w:r>
          </w:p>
        </w:tc>
        <w:tc>
          <w:tcPr>
            <w:tcW w:w="1313" w:type="dxa"/>
            <w:tcBorders>
              <w:top w:val="single" w:color="auto" w:sz="4" w:space="0"/>
              <w:left w:val="single" w:color="auto" w:sz="4" w:space="0"/>
            </w:tcBorders>
            <w:shd w:val="clear" w:color="auto" w:fill="FFFFFF"/>
            <w:noWrap w:val="0"/>
            <w:vAlign w:val="center"/>
          </w:tcPr>
          <w:p>
            <w:pPr>
              <w:pStyle w:val="8"/>
              <w:spacing w:line="240" w:lineRule="auto"/>
              <w:jc w:val="center"/>
              <w:rPr>
                <w:rFonts w:ascii="仿宋" w:hAnsi="仿宋" w:eastAsia="仿宋" w:cs="仿宋"/>
                <w:b/>
                <w:bCs/>
                <w:color w:val="auto"/>
                <w:sz w:val="21"/>
                <w:szCs w:val="21"/>
              </w:rPr>
            </w:pPr>
            <w:r>
              <w:rPr>
                <w:rFonts w:hint="eastAsia" w:ascii="仿宋" w:hAnsi="仿宋" w:eastAsia="仿宋" w:cs="仿宋"/>
                <w:b/>
                <w:bCs/>
                <w:color w:val="auto"/>
                <w:sz w:val="21"/>
                <w:szCs w:val="21"/>
              </w:rPr>
              <w:t>实施部门</w:t>
            </w:r>
          </w:p>
        </w:tc>
        <w:tc>
          <w:tcPr>
            <w:tcW w:w="5730" w:type="dxa"/>
            <w:tcBorders>
              <w:top w:val="single" w:color="auto" w:sz="4" w:space="0"/>
              <w:left w:val="single" w:color="auto" w:sz="4" w:space="0"/>
            </w:tcBorders>
            <w:shd w:val="clear" w:color="auto" w:fill="FFFFFF"/>
            <w:noWrap w:val="0"/>
            <w:vAlign w:val="center"/>
          </w:tcPr>
          <w:p>
            <w:pPr>
              <w:pStyle w:val="8"/>
              <w:spacing w:line="240" w:lineRule="auto"/>
              <w:jc w:val="center"/>
              <w:rPr>
                <w:rFonts w:ascii="仿宋" w:hAnsi="仿宋" w:eastAsia="仿宋" w:cs="仿宋"/>
                <w:b/>
                <w:bCs/>
                <w:color w:val="auto"/>
                <w:sz w:val="21"/>
                <w:szCs w:val="21"/>
              </w:rPr>
            </w:pPr>
            <w:r>
              <w:rPr>
                <w:rFonts w:hint="eastAsia" w:ascii="仿宋" w:hAnsi="仿宋" w:eastAsia="仿宋" w:cs="仿宋"/>
                <w:b/>
                <w:bCs/>
                <w:color w:val="auto"/>
                <w:sz w:val="21"/>
                <w:szCs w:val="21"/>
              </w:rPr>
              <w:t>申请材料</w:t>
            </w:r>
          </w:p>
        </w:tc>
        <w:tc>
          <w:tcPr>
            <w:tcW w:w="1091" w:type="dxa"/>
            <w:tcBorders>
              <w:top w:val="single" w:color="auto" w:sz="4" w:space="0"/>
              <w:left w:val="single" w:color="auto" w:sz="4" w:space="0"/>
            </w:tcBorders>
            <w:shd w:val="clear" w:color="auto" w:fill="FFFFFF"/>
            <w:noWrap w:val="0"/>
            <w:vAlign w:val="center"/>
          </w:tcPr>
          <w:p>
            <w:pPr>
              <w:pStyle w:val="8"/>
              <w:spacing w:line="240" w:lineRule="auto"/>
              <w:jc w:val="center"/>
              <w:rPr>
                <w:rFonts w:ascii="仿宋" w:hAnsi="仿宋" w:eastAsia="仿宋" w:cs="仿宋"/>
                <w:b/>
                <w:bCs/>
                <w:color w:val="auto"/>
                <w:sz w:val="21"/>
                <w:szCs w:val="21"/>
              </w:rPr>
            </w:pPr>
            <w:r>
              <w:rPr>
                <w:rFonts w:hint="eastAsia" w:ascii="仿宋" w:hAnsi="仿宋" w:eastAsia="仿宋" w:cs="仿宋"/>
                <w:b/>
                <w:bCs/>
                <w:color w:val="auto"/>
                <w:sz w:val="21"/>
                <w:szCs w:val="21"/>
              </w:rPr>
              <w:t>办理结果</w:t>
            </w:r>
          </w:p>
        </w:tc>
        <w:tc>
          <w:tcPr>
            <w:tcW w:w="458" w:type="dxa"/>
            <w:tcBorders>
              <w:top w:val="single" w:color="auto" w:sz="4" w:space="0"/>
              <w:left w:val="single" w:color="auto" w:sz="4" w:space="0"/>
            </w:tcBorders>
            <w:shd w:val="clear" w:color="auto" w:fill="FFFFFF"/>
            <w:noWrap w:val="0"/>
            <w:vAlign w:val="bottom"/>
          </w:tcPr>
          <w:p>
            <w:pPr>
              <w:pStyle w:val="8"/>
              <w:spacing w:line="264" w:lineRule="exact"/>
              <w:jc w:val="center"/>
              <w:rPr>
                <w:rFonts w:ascii="仿宋" w:hAnsi="仿宋" w:eastAsia="仿宋" w:cs="仿宋"/>
                <w:b/>
                <w:bCs/>
                <w:color w:val="auto"/>
                <w:sz w:val="21"/>
                <w:szCs w:val="21"/>
              </w:rPr>
            </w:pPr>
            <w:r>
              <w:rPr>
                <w:rFonts w:hint="eastAsia" w:ascii="仿宋" w:hAnsi="仿宋" w:eastAsia="仿宋" w:cs="仿宋"/>
                <w:b/>
                <w:bCs/>
                <w:color w:val="auto"/>
                <w:sz w:val="21"/>
                <w:szCs w:val="21"/>
              </w:rPr>
              <w:t>法定时限</w:t>
            </w:r>
          </w:p>
        </w:tc>
        <w:tc>
          <w:tcPr>
            <w:tcW w:w="524" w:type="dxa"/>
            <w:tcBorders>
              <w:top w:val="single" w:color="auto" w:sz="4" w:space="0"/>
              <w:left w:val="single" w:color="auto" w:sz="4" w:space="0"/>
            </w:tcBorders>
            <w:shd w:val="clear" w:color="auto" w:fill="FFFFFF"/>
            <w:noWrap w:val="0"/>
            <w:vAlign w:val="bottom"/>
          </w:tcPr>
          <w:p>
            <w:pPr>
              <w:pStyle w:val="8"/>
              <w:spacing w:line="259" w:lineRule="exact"/>
              <w:jc w:val="center"/>
              <w:rPr>
                <w:rFonts w:ascii="仿宋" w:hAnsi="仿宋" w:eastAsia="仿宋" w:cs="仿宋"/>
                <w:b/>
                <w:bCs/>
                <w:color w:val="auto"/>
                <w:sz w:val="21"/>
                <w:szCs w:val="21"/>
              </w:rPr>
            </w:pPr>
            <w:r>
              <w:rPr>
                <w:rFonts w:hint="eastAsia" w:ascii="仿宋" w:hAnsi="仿宋" w:eastAsia="仿宋" w:cs="仿宋"/>
                <w:b/>
                <w:bCs/>
                <w:color w:val="auto"/>
                <w:sz w:val="21"/>
                <w:szCs w:val="21"/>
              </w:rPr>
              <w:t>承诺时限</w:t>
            </w:r>
          </w:p>
        </w:tc>
        <w:tc>
          <w:tcPr>
            <w:tcW w:w="2216" w:type="dxa"/>
            <w:tcBorders>
              <w:top w:val="single" w:color="auto" w:sz="4" w:space="0"/>
              <w:left w:val="single" w:color="auto" w:sz="4" w:space="0"/>
              <w:right w:val="single" w:color="auto" w:sz="4" w:space="0"/>
            </w:tcBorders>
            <w:shd w:val="clear" w:color="auto" w:fill="FFFFFF"/>
            <w:noWrap w:val="0"/>
            <w:vAlign w:val="center"/>
          </w:tcPr>
          <w:p>
            <w:pPr>
              <w:pStyle w:val="8"/>
              <w:spacing w:line="240" w:lineRule="auto"/>
              <w:jc w:val="center"/>
              <w:rPr>
                <w:rFonts w:ascii="仿宋" w:hAnsi="仿宋" w:eastAsia="仿宋" w:cs="仿宋"/>
                <w:b/>
                <w:bCs/>
                <w:color w:val="auto"/>
                <w:sz w:val="21"/>
                <w:szCs w:val="21"/>
              </w:rPr>
            </w:pPr>
            <w:r>
              <w:rPr>
                <w:rFonts w:hint="eastAsia" w:ascii="仿宋" w:hAnsi="仿宋" w:eastAsia="仿宋" w:cs="仿宋"/>
                <w:b/>
                <w:bCs/>
                <w:color w:val="auto"/>
                <w:sz w:val="21"/>
                <w:szCs w:val="21"/>
              </w:rPr>
              <w:t>备注</w:t>
            </w:r>
          </w:p>
        </w:tc>
      </w:tr>
      <w:tr>
        <w:tblPrEx>
          <w:tblCellMar>
            <w:top w:w="0" w:type="dxa"/>
            <w:left w:w="10" w:type="dxa"/>
            <w:bottom w:w="0" w:type="dxa"/>
            <w:right w:w="10" w:type="dxa"/>
          </w:tblCellMar>
        </w:tblPrEx>
        <w:trPr>
          <w:trHeight w:val="811" w:hRule="exact"/>
          <w:jc w:val="center"/>
        </w:trPr>
        <w:tc>
          <w:tcPr>
            <w:tcW w:w="702" w:type="dxa"/>
            <w:tcBorders>
              <w:top w:val="single" w:color="auto" w:sz="4" w:space="0"/>
              <w:left w:val="single" w:color="auto" w:sz="4" w:space="0"/>
            </w:tcBorders>
            <w:shd w:val="clear" w:color="auto" w:fill="FFFFFF"/>
            <w:noWrap w:val="0"/>
            <w:vAlign w:val="center"/>
          </w:tcPr>
          <w:p>
            <w:pPr>
              <w:pStyle w:val="8"/>
              <w:spacing w:line="240" w:lineRule="auto"/>
              <w:ind w:firstLine="140"/>
              <w:jc w:val="center"/>
              <w:rPr>
                <w:rFonts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1000" w:type="dxa"/>
            <w:tcBorders>
              <w:top w:val="single" w:color="auto" w:sz="4" w:space="0"/>
              <w:left w:val="single" w:color="auto" w:sz="4" w:space="0"/>
            </w:tcBorders>
            <w:shd w:val="clear" w:color="auto" w:fill="FFFFFF"/>
            <w:noWrap w:val="0"/>
            <w:vAlign w:val="top"/>
          </w:tcPr>
          <w:p>
            <w:pPr>
              <w:pStyle w:val="8"/>
              <w:spacing w:line="257" w:lineRule="exact"/>
              <w:jc w:val="both"/>
              <w:rPr>
                <w:rFonts w:ascii="仿宋" w:hAnsi="仿宋" w:eastAsia="仿宋" w:cs="仿宋"/>
                <w:color w:val="auto"/>
                <w:sz w:val="21"/>
                <w:szCs w:val="21"/>
              </w:rPr>
            </w:pPr>
            <w:r>
              <w:rPr>
                <w:rFonts w:hint="eastAsia" w:ascii="仿宋" w:hAnsi="仿宋" w:eastAsia="仿宋" w:cs="仿宋"/>
                <w:color w:val="auto"/>
                <w:sz w:val="21"/>
                <w:szCs w:val="21"/>
              </w:rPr>
              <w:t>政府投资项目建议书审批</w:t>
            </w:r>
          </w:p>
        </w:tc>
        <w:tc>
          <w:tcPr>
            <w:tcW w:w="1037" w:type="dxa"/>
            <w:tcBorders>
              <w:top w:val="single" w:color="auto" w:sz="4" w:space="0"/>
              <w:left w:val="single" w:color="auto" w:sz="4" w:space="0"/>
            </w:tcBorders>
            <w:shd w:val="clear" w:color="auto" w:fill="FFFFFF"/>
            <w:noWrap w:val="0"/>
            <w:vAlign w:val="top"/>
          </w:tcPr>
          <w:p>
            <w:pPr>
              <w:pStyle w:val="8"/>
              <w:spacing w:line="262" w:lineRule="exact"/>
              <w:rPr>
                <w:rFonts w:ascii="仿宋" w:hAnsi="仿宋" w:eastAsia="仿宋" w:cs="仿宋"/>
                <w:color w:val="auto"/>
                <w:sz w:val="21"/>
                <w:szCs w:val="21"/>
              </w:rPr>
            </w:pPr>
            <w:r>
              <w:rPr>
                <w:rFonts w:hint="eastAsia" w:ascii="仿宋" w:hAnsi="仿宋" w:eastAsia="仿宋" w:cs="仿宋"/>
                <w:color w:val="auto"/>
                <w:sz w:val="21"/>
                <w:szCs w:val="21"/>
              </w:rPr>
              <w:t>国家级</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省级、市级、县级</w:t>
            </w:r>
          </w:p>
        </w:tc>
        <w:tc>
          <w:tcPr>
            <w:tcW w:w="1313" w:type="dxa"/>
            <w:tcBorders>
              <w:top w:val="single" w:color="auto" w:sz="4" w:space="0"/>
              <w:left w:val="single" w:color="auto" w:sz="4" w:space="0"/>
            </w:tcBorders>
            <w:shd w:val="clear" w:color="auto" w:fill="FFFFFF"/>
            <w:noWrap w:val="0"/>
            <w:vAlign w:val="center"/>
          </w:tcPr>
          <w:p>
            <w:pPr>
              <w:pStyle w:val="8"/>
              <w:spacing w:line="262" w:lineRule="exact"/>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eastAsia="zh-CN"/>
              </w:rPr>
              <w:t>发改</w:t>
            </w:r>
            <w:r>
              <w:rPr>
                <w:rFonts w:hint="eastAsia" w:ascii="仿宋" w:hAnsi="仿宋" w:eastAsia="仿宋" w:cs="仿宋"/>
                <w:color w:val="auto"/>
                <w:sz w:val="21"/>
                <w:szCs w:val="21"/>
                <w:lang w:val="en-US" w:eastAsia="zh-CN"/>
              </w:rPr>
              <w:t>局</w:t>
            </w:r>
          </w:p>
        </w:tc>
        <w:tc>
          <w:tcPr>
            <w:tcW w:w="5730" w:type="dxa"/>
            <w:tcBorders>
              <w:top w:val="single" w:color="auto" w:sz="4" w:space="0"/>
              <w:left w:val="single" w:color="auto" w:sz="4" w:space="0"/>
            </w:tcBorders>
            <w:shd w:val="clear" w:color="auto" w:fill="FFFFFF"/>
            <w:noWrap w:val="0"/>
            <w:vAlign w:val="center"/>
          </w:tcPr>
          <w:p>
            <w:pPr>
              <w:pStyle w:val="8"/>
              <w:numPr>
                <w:ilvl w:val="0"/>
                <w:numId w:val="1"/>
              </w:numPr>
              <w:tabs>
                <w:tab w:val="left" w:pos="221"/>
              </w:tabs>
              <w:spacing w:line="240" w:lineRule="auto"/>
              <w:rPr>
                <w:rFonts w:ascii="仿宋" w:hAnsi="仿宋" w:eastAsia="仿宋" w:cs="仿宋"/>
                <w:color w:val="auto"/>
                <w:sz w:val="21"/>
                <w:szCs w:val="21"/>
              </w:rPr>
            </w:pPr>
            <w:r>
              <w:rPr>
                <w:rFonts w:hint="eastAsia" w:ascii="仿宋" w:hAnsi="仿宋" w:eastAsia="仿宋" w:cs="仿宋"/>
                <w:color w:val="auto"/>
                <w:sz w:val="21"/>
                <w:szCs w:val="21"/>
              </w:rPr>
              <w:t>项目建议书申请文件</w:t>
            </w:r>
          </w:p>
          <w:p>
            <w:pPr>
              <w:pStyle w:val="8"/>
              <w:numPr>
                <w:ilvl w:val="0"/>
                <w:numId w:val="1"/>
              </w:numPr>
              <w:tabs>
                <w:tab w:val="left" w:pos="226"/>
              </w:tabs>
              <w:spacing w:line="240" w:lineRule="auto"/>
              <w:rPr>
                <w:rFonts w:ascii="仿宋" w:hAnsi="仿宋" w:eastAsia="仿宋" w:cs="仿宋"/>
                <w:color w:val="auto"/>
                <w:sz w:val="21"/>
                <w:szCs w:val="21"/>
              </w:rPr>
            </w:pPr>
            <w:r>
              <w:rPr>
                <w:rFonts w:hint="eastAsia" w:ascii="仿宋" w:hAnsi="仿宋" w:eastAsia="仿宋" w:cs="仿宋"/>
                <w:color w:val="auto"/>
                <w:sz w:val="21"/>
                <w:szCs w:val="21"/>
              </w:rPr>
              <w:t>项目建议书（附行业主管部门审查意见）</w:t>
            </w:r>
          </w:p>
        </w:tc>
        <w:tc>
          <w:tcPr>
            <w:tcW w:w="1091" w:type="dxa"/>
            <w:tcBorders>
              <w:top w:val="single" w:color="auto" w:sz="4" w:space="0"/>
              <w:left w:val="single" w:color="auto" w:sz="4" w:space="0"/>
            </w:tcBorders>
            <w:shd w:val="clear" w:color="auto" w:fill="FFFFFF"/>
            <w:noWrap w:val="0"/>
            <w:vAlign w:val="center"/>
          </w:tcPr>
          <w:p>
            <w:pPr>
              <w:pStyle w:val="8"/>
              <w:spacing w:line="250" w:lineRule="exact"/>
              <w:jc w:val="both"/>
              <w:rPr>
                <w:rFonts w:ascii="仿宋" w:hAnsi="仿宋" w:eastAsia="仿宋" w:cs="仿宋"/>
                <w:color w:val="auto"/>
                <w:sz w:val="21"/>
                <w:szCs w:val="21"/>
              </w:rPr>
            </w:pPr>
            <w:r>
              <w:rPr>
                <w:rFonts w:hint="eastAsia" w:ascii="仿宋" w:hAnsi="仿宋" w:eastAsia="仿宋" w:cs="仿宋"/>
                <w:color w:val="auto"/>
                <w:sz w:val="21"/>
                <w:szCs w:val="21"/>
              </w:rPr>
              <w:t>项目建议书批复</w:t>
            </w:r>
          </w:p>
        </w:tc>
        <w:tc>
          <w:tcPr>
            <w:tcW w:w="458" w:type="dxa"/>
            <w:tcBorders>
              <w:top w:val="single" w:color="auto" w:sz="4" w:space="0"/>
              <w:left w:val="single" w:color="auto" w:sz="4" w:space="0"/>
            </w:tcBorders>
            <w:shd w:val="clear" w:color="auto" w:fill="FFFFFF"/>
            <w:noWrap w:val="0"/>
            <w:vAlign w:val="center"/>
          </w:tcPr>
          <w:p>
            <w:pPr>
              <w:pStyle w:val="8"/>
              <w:spacing w:line="240" w:lineRule="auto"/>
              <w:jc w:val="center"/>
              <w:rPr>
                <w:rFonts w:ascii="仿宋" w:hAnsi="仿宋" w:eastAsia="仿宋" w:cs="仿宋"/>
                <w:color w:val="auto"/>
                <w:sz w:val="21"/>
                <w:szCs w:val="21"/>
              </w:rPr>
            </w:pPr>
            <w:r>
              <w:rPr>
                <w:rFonts w:hint="eastAsia" w:ascii="仿宋" w:hAnsi="仿宋" w:eastAsia="仿宋" w:cs="仿宋"/>
                <w:color w:val="auto"/>
                <w:sz w:val="21"/>
                <w:szCs w:val="21"/>
              </w:rPr>
              <w:t>30</w:t>
            </w:r>
          </w:p>
        </w:tc>
        <w:tc>
          <w:tcPr>
            <w:tcW w:w="524" w:type="dxa"/>
            <w:tcBorders>
              <w:top w:val="single" w:color="auto" w:sz="4" w:space="0"/>
              <w:left w:val="single" w:color="auto" w:sz="4" w:space="0"/>
            </w:tcBorders>
            <w:shd w:val="clear" w:color="auto" w:fill="FFFFFF"/>
            <w:noWrap w:val="0"/>
            <w:vAlign w:val="center"/>
          </w:tcPr>
          <w:p>
            <w:pPr>
              <w:pStyle w:val="8"/>
              <w:spacing w:line="240" w:lineRule="auto"/>
              <w:ind w:firstLine="18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c>
          <w:tcPr>
            <w:tcW w:w="2216" w:type="dxa"/>
            <w:tcBorders>
              <w:top w:val="single" w:color="auto" w:sz="4" w:space="0"/>
              <w:left w:val="single" w:color="auto" w:sz="4" w:space="0"/>
              <w:right w:val="single" w:color="auto" w:sz="4" w:space="0"/>
            </w:tcBorders>
            <w:shd w:val="clear" w:color="auto" w:fill="FFFFFF"/>
            <w:noWrap w:val="0"/>
            <w:vAlign w:val="top"/>
          </w:tcPr>
          <w:p>
            <w:pP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 xml:space="preserve"> </w:t>
            </w:r>
          </w:p>
        </w:tc>
      </w:tr>
      <w:tr>
        <w:tblPrEx>
          <w:tblCellMar>
            <w:top w:w="0" w:type="dxa"/>
            <w:left w:w="10" w:type="dxa"/>
            <w:bottom w:w="0" w:type="dxa"/>
            <w:right w:w="10" w:type="dxa"/>
          </w:tblCellMar>
        </w:tblPrEx>
        <w:trPr>
          <w:trHeight w:val="2649" w:hRule="exact"/>
          <w:jc w:val="center"/>
        </w:trPr>
        <w:tc>
          <w:tcPr>
            <w:tcW w:w="702" w:type="dxa"/>
            <w:tcBorders>
              <w:top w:val="single" w:color="auto" w:sz="4" w:space="0"/>
              <w:left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2</w:t>
            </w:r>
          </w:p>
        </w:tc>
        <w:tc>
          <w:tcPr>
            <w:tcW w:w="1000" w:type="dxa"/>
            <w:tcBorders>
              <w:top w:val="single" w:color="auto" w:sz="4" w:space="0"/>
              <w:left w:val="single" w:color="auto" w:sz="4" w:space="0"/>
            </w:tcBorders>
            <w:shd w:val="clear" w:color="auto" w:fill="FFFFFF"/>
            <w:noWrap w:val="0"/>
            <w:vAlign w:val="center"/>
          </w:tcPr>
          <w:p>
            <w:pPr>
              <w:pStyle w:val="8"/>
              <w:spacing w:line="274" w:lineRule="exact"/>
              <w:jc w:val="both"/>
              <w:rPr>
                <w:rFonts w:ascii="仿宋" w:hAnsi="仿宋" w:eastAsia="仿宋" w:cs="仿宋"/>
                <w:color w:val="auto"/>
                <w:sz w:val="21"/>
                <w:szCs w:val="21"/>
              </w:rPr>
            </w:pPr>
            <w:r>
              <w:rPr>
                <w:rFonts w:hint="eastAsia" w:ascii="仿宋" w:hAnsi="仿宋" w:eastAsia="仿宋" w:cs="仿宋"/>
                <w:color w:val="auto"/>
                <w:sz w:val="21"/>
                <w:szCs w:val="21"/>
              </w:rPr>
              <w:t>企业投资项目备案</w:t>
            </w:r>
          </w:p>
        </w:tc>
        <w:tc>
          <w:tcPr>
            <w:tcW w:w="1037" w:type="dxa"/>
            <w:tcBorders>
              <w:top w:val="single" w:color="auto" w:sz="4" w:space="0"/>
              <w:left w:val="single" w:color="auto" w:sz="4" w:space="0"/>
            </w:tcBorders>
            <w:shd w:val="clear" w:color="auto" w:fill="FFFFFF"/>
            <w:noWrap w:val="0"/>
            <w:vAlign w:val="center"/>
          </w:tcPr>
          <w:p>
            <w:pPr>
              <w:pStyle w:val="8"/>
              <w:spacing w:line="259" w:lineRule="exact"/>
              <w:rPr>
                <w:rFonts w:ascii="仿宋" w:hAnsi="仿宋" w:eastAsia="仿宋" w:cs="仿宋"/>
                <w:color w:val="auto"/>
                <w:sz w:val="21"/>
                <w:szCs w:val="21"/>
              </w:rPr>
            </w:pPr>
            <w:r>
              <w:rPr>
                <w:rFonts w:hint="eastAsia" w:ascii="仿宋" w:hAnsi="仿宋" w:eastAsia="仿宋" w:cs="仿宋"/>
                <w:color w:val="auto"/>
                <w:sz w:val="21"/>
                <w:szCs w:val="21"/>
              </w:rPr>
              <w:t>省级、市级、县级</w:t>
            </w:r>
          </w:p>
        </w:tc>
        <w:tc>
          <w:tcPr>
            <w:tcW w:w="1313" w:type="dxa"/>
            <w:tcBorders>
              <w:top w:val="single" w:color="auto" w:sz="4" w:space="0"/>
              <w:left w:val="single" w:color="auto" w:sz="4" w:space="0"/>
            </w:tcBorders>
            <w:shd w:val="clear" w:color="auto" w:fill="FFFFFF"/>
            <w:noWrap w:val="0"/>
            <w:vAlign w:val="center"/>
          </w:tcPr>
          <w:p>
            <w:pPr>
              <w:pStyle w:val="8"/>
              <w:spacing w:line="262" w:lineRule="exact"/>
              <w:jc w:val="both"/>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行政审批局</w:t>
            </w:r>
          </w:p>
          <w:p>
            <w:pPr>
              <w:pStyle w:val="8"/>
              <w:spacing w:line="262" w:lineRule="exact"/>
              <w:jc w:val="both"/>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经济开发区</w:t>
            </w:r>
          </w:p>
        </w:tc>
        <w:tc>
          <w:tcPr>
            <w:tcW w:w="5730" w:type="dxa"/>
            <w:tcBorders>
              <w:top w:val="single" w:color="auto" w:sz="4" w:space="0"/>
              <w:left w:val="single" w:color="auto" w:sz="4" w:space="0"/>
            </w:tcBorders>
            <w:shd w:val="clear" w:color="auto" w:fill="FFFFFF"/>
            <w:noWrap w:val="0"/>
            <w:vAlign w:val="top"/>
          </w:tcPr>
          <w:p>
            <w:pPr>
              <w:pStyle w:val="8"/>
              <w:spacing w:line="266" w:lineRule="exact"/>
              <w:rPr>
                <w:rFonts w:ascii="仿宋" w:hAnsi="仿宋" w:eastAsia="仿宋" w:cs="仿宋"/>
                <w:color w:val="auto"/>
                <w:sz w:val="21"/>
                <w:szCs w:val="21"/>
              </w:rPr>
            </w:pP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项目备案信息登记表</w:t>
            </w:r>
          </w:p>
          <w:p>
            <w:pPr>
              <w:pStyle w:val="8"/>
              <w:spacing w:line="266" w:lineRule="exact"/>
              <w:rPr>
                <w:rFonts w:ascii="仿宋" w:hAnsi="仿宋" w:eastAsia="仿宋" w:cs="仿宋"/>
                <w:color w:val="auto"/>
                <w:sz w:val="21"/>
                <w:szCs w:val="21"/>
              </w:rPr>
            </w:pPr>
            <w:r>
              <w:rPr>
                <w:rFonts w:hint="eastAsia" w:ascii="仿宋" w:hAnsi="仿宋" w:eastAsia="仿宋" w:cs="仿宋"/>
                <w:color w:val="auto"/>
                <w:sz w:val="21"/>
                <w:szCs w:val="21"/>
              </w:rPr>
              <w:t>外商投资项目还应提供：</w:t>
            </w:r>
          </w:p>
          <w:p>
            <w:pPr>
              <w:pStyle w:val="8"/>
              <w:numPr>
                <w:ilvl w:val="0"/>
                <w:numId w:val="2"/>
              </w:numPr>
              <w:tabs>
                <w:tab w:val="left" w:pos="226"/>
              </w:tabs>
              <w:spacing w:line="266" w:lineRule="exact"/>
              <w:rPr>
                <w:rFonts w:ascii="仿宋" w:hAnsi="仿宋" w:eastAsia="仿宋" w:cs="仿宋"/>
                <w:color w:val="auto"/>
                <w:sz w:val="21"/>
                <w:szCs w:val="21"/>
              </w:rPr>
            </w:pPr>
            <w:r>
              <w:rPr>
                <w:rFonts w:hint="eastAsia" w:ascii="仿宋" w:hAnsi="仿宋" w:eastAsia="仿宋" w:cs="仿宋"/>
                <w:color w:val="auto"/>
                <w:sz w:val="21"/>
                <w:szCs w:val="21"/>
              </w:rPr>
              <w:t>外商投资项目备案申请表</w:t>
            </w:r>
          </w:p>
          <w:p>
            <w:pPr>
              <w:pStyle w:val="8"/>
              <w:numPr>
                <w:ilvl w:val="0"/>
                <w:numId w:val="2"/>
              </w:numPr>
              <w:tabs>
                <w:tab w:val="left" w:pos="211"/>
              </w:tabs>
              <w:spacing w:line="266" w:lineRule="exact"/>
              <w:rPr>
                <w:rFonts w:ascii="仿宋" w:hAnsi="仿宋" w:eastAsia="仿宋" w:cs="仿宋"/>
                <w:color w:val="auto"/>
                <w:sz w:val="21"/>
                <w:szCs w:val="21"/>
              </w:rPr>
            </w:pPr>
            <w:r>
              <w:rPr>
                <w:rFonts w:hint="eastAsia" w:ascii="仿宋" w:hAnsi="仿宋" w:eastAsia="仿宋" w:cs="仿宋"/>
                <w:color w:val="auto"/>
                <w:sz w:val="21"/>
                <w:szCs w:val="21"/>
              </w:rPr>
              <w:t>项目基本情况、包括建设地点、建设内容、产品（服务）规模；投资额、注册资本、出资比例、出资方式；拟征地规模等</w:t>
            </w:r>
          </w:p>
          <w:p>
            <w:pPr>
              <w:pStyle w:val="8"/>
              <w:numPr>
                <w:ilvl w:val="0"/>
                <w:numId w:val="2"/>
              </w:numPr>
              <w:tabs>
                <w:tab w:val="left" w:pos="245"/>
              </w:tabs>
              <w:spacing w:line="266" w:lineRule="exact"/>
              <w:rPr>
                <w:rFonts w:ascii="仿宋" w:hAnsi="仿宋" w:eastAsia="仿宋" w:cs="仿宋"/>
                <w:color w:val="auto"/>
                <w:sz w:val="21"/>
                <w:szCs w:val="21"/>
              </w:rPr>
            </w:pPr>
            <w:r>
              <w:rPr>
                <w:rFonts w:hint="eastAsia" w:ascii="仿宋" w:hAnsi="仿宋" w:eastAsia="仿宋" w:cs="仿宋"/>
                <w:color w:val="auto"/>
                <w:sz w:val="21"/>
                <w:szCs w:val="21"/>
              </w:rPr>
              <w:t>中外投资各方基本情况、企业注册证明材料及经审计的最新企业财务报表（包括资产负债表、利润表和现金流量表）、开户银行出具的资金信用证明</w:t>
            </w:r>
          </w:p>
          <w:p>
            <w:pPr>
              <w:pStyle w:val="8"/>
              <w:spacing w:line="266" w:lineRule="exact"/>
              <w:rPr>
                <w:rFonts w:ascii="仿宋" w:hAnsi="仿宋" w:eastAsia="仿宋" w:cs="仿宋"/>
                <w:color w:val="auto"/>
                <w:sz w:val="21"/>
                <w:szCs w:val="21"/>
              </w:rPr>
            </w:pPr>
            <w:r>
              <w:rPr>
                <w:rFonts w:hint="eastAsia" w:ascii="仿宋" w:hAnsi="仿宋" w:eastAsia="仿宋" w:cs="仿宋"/>
                <w:color w:val="auto"/>
                <w:sz w:val="21"/>
                <w:szCs w:val="21"/>
              </w:rPr>
              <w:t>5</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投资意向书及增资、并购项目的公司董事会决议</w:t>
            </w:r>
          </w:p>
        </w:tc>
        <w:tc>
          <w:tcPr>
            <w:tcW w:w="1091" w:type="dxa"/>
            <w:tcBorders>
              <w:top w:val="single" w:color="auto" w:sz="4" w:space="0"/>
              <w:left w:val="single" w:color="auto" w:sz="4" w:space="0"/>
            </w:tcBorders>
            <w:shd w:val="clear" w:color="auto" w:fill="FFFFFF"/>
            <w:noWrap w:val="0"/>
            <w:vAlign w:val="center"/>
          </w:tcPr>
          <w:p>
            <w:pPr>
              <w:pStyle w:val="8"/>
              <w:spacing w:line="252" w:lineRule="exact"/>
              <w:jc w:val="both"/>
              <w:rPr>
                <w:rFonts w:ascii="仿宋" w:hAnsi="仿宋" w:eastAsia="仿宋" w:cs="仿宋"/>
                <w:color w:val="auto"/>
                <w:sz w:val="21"/>
                <w:szCs w:val="21"/>
              </w:rPr>
            </w:pPr>
            <w:r>
              <w:rPr>
                <w:rFonts w:hint="eastAsia" w:ascii="仿宋" w:hAnsi="仿宋" w:eastAsia="仿宋" w:cs="仿宋"/>
                <w:color w:val="auto"/>
                <w:sz w:val="21"/>
                <w:szCs w:val="21"/>
              </w:rPr>
              <w:t>企业投资项目备案信息</w:t>
            </w:r>
          </w:p>
        </w:tc>
        <w:tc>
          <w:tcPr>
            <w:tcW w:w="458" w:type="dxa"/>
            <w:tcBorders>
              <w:top w:val="single" w:color="auto" w:sz="4" w:space="0"/>
              <w:left w:val="single" w:color="auto" w:sz="4" w:space="0"/>
            </w:tcBorders>
            <w:shd w:val="clear" w:color="auto" w:fill="FFFFFF"/>
            <w:noWrap w:val="0"/>
            <w:vAlign w:val="center"/>
          </w:tcPr>
          <w:p>
            <w:pPr>
              <w:pStyle w:val="8"/>
              <w:spacing w:line="240" w:lineRule="auto"/>
              <w:jc w:val="center"/>
              <w:rPr>
                <w:rFonts w:ascii="仿宋" w:hAnsi="仿宋" w:eastAsia="仿宋" w:cs="仿宋"/>
                <w:color w:val="auto"/>
                <w:sz w:val="21"/>
                <w:szCs w:val="21"/>
              </w:rPr>
            </w:pPr>
            <w:r>
              <w:rPr>
                <w:rFonts w:hint="eastAsia" w:ascii="仿宋" w:hAnsi="仿宋" w:eastAsia="仿宋" w:cs="仿宋"/>
                <w:color w:val="auto"/>
                <w:sz w:val="21"/>
                <w:szCs w:val="21"/>
              </w:rPr>
              <w:t>5</w:t>
            </w:r>
          </w:p>
        </w:tc>
        <w:tc>
          <w:tcPr>
            <w:tcW w:w="524" w:type="dxa"/>
            <w:tcBorders>
              <w:top w:val="single" w:color="auto" w:sz="4" w:space="0"/>
              <w:left w:val="single" w:color="auto" w:sz="4" w:space="0"/>
            </w:tcBorders>
            <w:shd w:val="clear" w:color="auto" w:fill="FFFFFF"/>
            <w:noWrap w:val="0"/>
            <w:vAlign w:val="center"/>
          </w:tcPr>
          <w:p>
            <w:pPr>
              <w:pStyle w:val="8"/>
              <w:spacing w:line="240" w:lineRule="auto"/>
              <w:ind w:firstLine="180"/>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即办（</w:t>
            </w:r>
            <w:r>
              <w:rPr>
                <w:rFonts w:hint="eastAsia" w:ascii="仿宋" w:hAnsi="仿宋" w:eastAsia="仿宋" w:cs="仿宋"/>
                <w:color w:val="auto"/>
                <w:sz w:val="21"/>
                <w:szCs w:val="21"/>
                <w:lang w:val="en-US" w:eastAsia="zh-CN"/>
              </w:rPr>
              <w:t>外资2日</w:t>
            </w:r>
            <w:r>
              <w:rPr>
                <w:rFonts w:hint="eastAsia" w:ascii="仿宋" w:hAnsi="仿宋" w:eastAsia="仿宋" w:cs="仿宋"/>
                <w:color w:val="auto"/>
                <w:sz w:val="21"/>
                <w:szCs w:val="21"/>
                <w:lang w:eastAsia="zh-CN"/>
              </w:rPr>
              <w:t>）</w:t>
            </w:r>
          </w:p>
        </w:tc>
        <w:tc>
          <w:tcPr>
            <w:tcW w:w="2216"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color w:val="auto"/>
                <w:sz w:val="21"/>
                <w:szCs w:val="21"/>
              </w:rPr>
            </w:pPr>
            <w:r>
              <w:rPr>
                <w:rFonts w:hint="eastAsia" w:ascii="仿宋" w:hAnsi="仿宋" w:eastAsia="仿宋" w:cs="仿宋"/>
                <w:color w:val="auto"/>
                <w:sz w:val="21"/>
                <w:szCs w:val="21"/>
                <w:lang w:val="en-US" w:eastAsia="zh-CN"/>
              </w:rPr>
              <w:t xml:space="preserve"> </w:t>
            </w:r>
          </w:p>
        </w:tc>
      </w:tr>
      <w:tr>
        <w:tblPrEx>
          <w:tblCellMar>
            <w:top w:w="0" w:type="dxa"/>
            <w:left w:w="10" w:type="dxa"/>
            <w:bottom w:w="0" w:type="dxa"/>
            <w:right w:w="10" w:type="dxa"/>
          </w:tblCellMar>
        </w:tblPrEx>
        <w:trPr>
          <w:trHeight w:val="3256" w:hRule="exact"/>
          <w:jc w:val="center"/>
        </w:trPr>
        <w:tc>
          <w:tcPr>
            <w:tcW w:w="702"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ind w:firstLine="140"/>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3</w:t>
            </w:r>
          </w:p>
        </w:tc>
        <w:tc>
          <w:tcPr>
            <w:tcW w:w="1000" w:type="dxa"/>
            <w:tcBorders>
              <w:top w:val="single" w:color="auto" w:sz="4" w:space="0"/>
              <w:left w:val="single" w:color="auto" w:sz="4" w:space="0"/>
              <w:bottom w:val="single" w:color="auto" w:sz="4" w:space="0"/>
            </w:tcBorders>
            <w:shd w:val="clear" w:color="auto" w:fill="FFFFFF"/>
            <w:noWrap w:val="0"/>
            <w:vAlign w:val="center"/>
          </w:tcPr>
          <w:p>
            <w:pPr>
              <w:pStyle w:val="8"/>
              <w:jc w:val="both"/>
              <w:rPr>
                <w:rFonts w:ascii="仿宋" w:hAnsi="仿宋" w:eastAsia="仿宋" w:cs="仿宋"/>
                <w:color w:val="auto"/>
                <w:sz w:val="21"/>
                <w:szCs w:val="21"/>
              </w:rPr>
            </w:pPr>
            <w:r>
              <w:rPr>
                <w:rFonts w:hint="eastAsia" w:ascii="仿宋" w:hAnsi="仿宋" w:eastAsia="仿宋" w:cs="仿宋"/>
                <w:color w:val="auto"/>
                <w:sz w:val="21"/>
                <w:szCs w:val="21"/>
              </w:rPr>
              <w:t>建设项目用地预审与选址意见书核发</w:t>
            </w:r>
          </w:p>
        </w:tc>
        <w:tc>
          <w:tcPr>
            <w:tcW w:w="1037" w:type="dxa"/>
            <w:tcBorders>
              <w:top w:val="single" w:color="auto" w:sz="4" w:space="0"/>
              <w:left w:val="single" w:color="auto" w:sz="4" w:space="0"/>
              <w:bottom w:val="single" w:color="auto" w:sz="4" w:space="0"/>
            </w:tcBorders>
            <w:shd w:val="clear" w:color="auto" w:fill="FFFFFF"/>
            <w:noWrap w:val="0"/>
            <w:vAlign w:val="center"/>
          </w:tcPr>
          <w:p>
            <w:pPr>
              <w:pStyle w:val="8"/>
              <w:spacing w:line="252" w:lineRule="exact"/>
              <w:rPr>
                <w:rFonts w:ascii="仿宋" w:hAnsi="仿宋" w:eastAsia="仿宋" w:cs="仿宋"/>
                <w:color w:val="auto"/>
                <w:sz w:val="21"/>
                <w:szCs w:val="21"/>
              </w:rPr>
            </w:pPr>
            <w:r>
              <w:rPr>
                <w:rFonts w:hint="eastAsia" w:ascii="仿宋" w:hAnsi="仿宋" w:eastAsia="仿宋" w:cs="仿宋"/>
                <w:color w:val="auto"/>
                <w:sz w:val="21"/>
                <w:szCs w:val="21"/>
              </w:rPr>
              <w:t>国家级、省级、市级、县级</w:t>
            </w:r>
          </w:p>
        </w:tc>
        <w:tc>
          <w:tcPr>
            <w:tcW w:w="1313" w:type="dxa"/>
            <w:tcBorders>
              <w:top w:val="single" w:color="auto" w:sz="4" w:space="0"/>
              <w:left w:val="single" w:color="auto" w:sz="4" w:space="0"/>
              <w:bottom w:val="single" w:color="auto" w:sz="4" w:space="0"/>
            </w:tcBorders>
            <w:shd w:val="clear" w:color="auto" w:fill="FFFFFF"/>
            <w:noWrap w:val="0"/>
            <w:vAlign w:val="center"/>
          </w:tcPr>
          <w:p>
            <w:pPr>
              <w:pStyle w:val="8"/>
              <w:spacing w:line="252" w:lineRule="exact"/>
              <w:jc w:val="both"/>
              <w:rPr>
                <w:rFonts w:hint="eastAsia" w:ascii="仿宋" w:hAnsi="仿宋" w:eastAsia="仿宋" w:cs="仿宋"/>
                <w:color w:val="auto"/>
                <w:sz w:val="21"/>
                <w:szCs w:val="21"/>
                <w:lang w:eastAsia="zh-CN"/>
              </w:rPr>
            </w:pPr>
            <w:r>
              <w:rPr>
                <w:rFonts w:hint="eastAsia" w:ascii="仿宋" w:hAnsi="仿宋" w:eastAsia="仿宋" w:cs="仿宋"/>
                <w:color w:val="auto"/>
                <w:sz w:val="21"/>
                <w:szCs w:val="21"/>
              </w:rPr>
              <w:t>自然资源</w:t>
            </w:r>
            <w:r>
              <w:rPr>
                <w:rFonts w:hint="eastAsia" w:ascii="仿宋" w:hAnsi="仿宋" w:eastAsia="仿宋" w:cs="仿宋"/>
                <w:color w:val="auto"/>
                <w:sz w:val="21"/>
                <w:szCs w:val="21"/>
                <w:lang w:eastAsia="zh-CN"/>
              </w:rPr>
              <w:t>和规划</w:t>
            </w:r>
            <w:r>
              <w:rPr>
                <w:rFonts w:hint="eastAsia" w:ascii="仿宋" w:hAnsi="仿宋" w:eastAsia="仿宋" w:cs="仿宋"/>
                <w:color w:val="auto"/>
                <w:sz w:val="21"/>
                <w:szCs w:val="21"/>
                <w:lang w:val="en-US" w:eastAsia="zh-CN"/>
              </w:rPr>
              <w:t>分</w:t>
            </w:r>
            <w:r>
              <w:rPr>
                <w:rFonts w:hint="eastAsia" w:ascii="仿宋" w:hAnsi="仿宋" w:eastAsia="仿宋" w:cs="仿宋"/>
                <w:color w:val="auto"/>
                <w:sz w:val="21"/>
                <w:szCs w:val="21"/>
                <w:lang w:eastAsia="zh-CN"/>
              </w:rPr>
              <w:t>局</w:t>
            </w:r>
          </w:p>
        </w:tc>
        <w:tc>
          <w:tcPr>
            <w:tcW w:w="5730" w:type="dxa"/>
            <w:tcBorders>
              <w:top w:val="single" w:color="auto" w:sz="4" w:space="0"/>
              <w:left w:val="single" w:color="auto" w:sz="4" w:space="0"/>
              <w:bottom w:val="single" w:color="auto" w:sz="4" w:space="0"/>
            </w:tcBorders>
            <w:shd w:val="clear" w:color="auto" w:fill="FFFFFF"/>
            <w:noWrap w:val="0"/>
            <w:vAlign w:val="top"/>
          </w:tcPr>
          <w:p>
            <w:pPr>
              <w:pStyle w:val="8"/>
              <w:spacing w:line="269" w:lineRule="exact"/>
              <w:rPr>
                <w:rFonts w:hint="eastAsia" w:ascii="仿宋" w:hAnsi="仿宋" w:eastAsia="仿宋" w:cs="仿宋"/>
                <w:color w:val="auto"/>
                <w:sz w:val="21"/>
                <w:szCs w:val="21"/>
              </w:rPr>
            </w:pPr>
          </w:p>
          <w:p>
            <w:pPr>
              <w:pStyle w:val="8"/>
              <w:spacing w:line="269" w:lineRule="exact"/>
              <w:rPr>
                <w:rFonts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bidi="en-US"/>
              </w:rPr>
              <w:t>.</w:t>
            </w:r>
            <w:r>
              <w:rPr>
                <w:rFonts w:hint="eastAsia" w:ascii="仿宋" w:hAnsi="仿宋" w:eastAsia="仿宋" w:cs="仿宋"/>
                <w:color w:val="auto"/>
                <w:sz w:val="21"/>
                <w:szCs w:val="21"/>
              </w:rPr>
              <w:t>建设项目用地预审与选址意见书申请表</w:t>
            </w:r>
          </w:p>
          <w:p>
            <w:pPr>
              <w:pStyle w:val="8"/>
              <w:numPr>
                <w:ilvl w:val="0"/>
                <w:numId w:val="3"/>
              </w:numPr>
              <w:tabs>
                <w:tab w:val="left" w:pos="226"/>
              </w:tabs>
              <w:spacing w:line="269" w:lineRule="exact"/>
              <w:rPr>
                <w:rFonts w:ascii="仿宋" w:hAnsi="仿宋" w:eastAsia="仿宋" w:cs="仿宋"/>
                <w:color w:val="auto"/>
                <w:sz w:val="21"/>
                <w:szCs w:val="21"/>
              </w:rPr>
            </w:pPr>
            <w:r>
              <w:rPr>
                <w:rFonts w:hint="eastAsia" w:ascii="仿宋" w:hAnsi="仿宋" w:eastAsia="仿宋" w:cs="仿宋"/>
                <w:color w:val="auto"/>
                <w:sz w:val="21"/>
                <w:szCs w:val="21"/>
              </w:rPr>
              <w:t>建设项目用地预审与选址意见书申请报告</w:t>
            </w:r>
          </w:p>
          <w:p>
            <w:pPr>
              <w:pStyle w:val="8"/>
              <w:numPr>
                <w:ilvl w:val="0"/>
                <w:numId w:val="3"/>
              </w:numPr>
              <w:tabs>
                <w:tab w:val="left" w:pos="221"/>
              </w:tabs>
              <w:spacing w:line="269" w:lineRule="exact"/>
              <w:rPr>
                <w:rFonts w:ascii="仿宋" w:hAnsi="仿宋" w:eastAsia="仿宋" w:cs="仿宋"/>
                <w:color w:val="auto"/>
                <w:sz w:val="21"/>
                <w:szCs w:val="21"/>
              </w:rPr>
            </w:pPr>
            <w:r>
              <w:rPr>
                <w:rFonts w:hint="eastAsia" w:ascii="仿宋" w:hAnsi="仿宋" w:eastAsia="仿宋" w:cs="仿宋"/>
                <w:color w:val="auto"/>
                <w:sz w:val="21"/>
                <w:szCs w:val="21"/>
              </w:rPr>
              <w:t>设区的市自然资源主管部门初审意见（报省自然资源厅核发用地预审与选址意见书的需要提供）</w:t>
            </w:r>
          </w:p>
          <w:p>
            <w:pPr>
              <w:pStyle w:val="8"/>
              <w:numPr>
                <w:ilvl w:val="0"/>
                <w:numId w:val="3"/>
              </w:numPr>
              <w:tabs>
                <w:tab w:val="left" w:pos="226"/>
              </w:tabs>
              <w:spacing w:line="269" w:lineRule="exact"/>
              <w:rPr>
                <w:rFonts w:ascii="仿宋" w:hAnsi="仿宋" w:eastAsia="仿宋" w:cs="仿宋"/>
                <w:color w:val="auto"/>
                <w:sz w:val="21"/>
                <w:szCs w:val="21"/>
              </w:rPr>
            </w:pPr>
            <w:r>
              <w:rPr>
                <w:rFonts w:hint="eastAsia" w:ascii="仿宋" w:hAnsi="仿宋" w:eastAsia="仿宋" w:cs="仿宋"/>
                <w:color w:val="auto"/>
                <w:sz w:val="21"/>
                <w:szCs w:val="21"/>
              </w:rPr>
              <w:t>项目建设依据（项目建议书批复文件、核准类项目拟报批的项目申请报告及核准部门支持性文件、备案信息、建设项目列入相关规划或者产业政策的文件）</w:t>
            </w:r>
          </w:p>
          <w:p>
            <w:pPr>
              <w:pStyle w:val="8"/>
              <w:numPr>
                <w:ilvl w:val="0"/>
                <w:numId w:val="3"/>
              </w:numPr>
              <w:tabs>
                <w:tab w:val="left" w:pos="226"/>
              </w:tabs>
              <w:spacing w:line="269" w:lineRule="exact"/>
              <w:rPr>
                <w:rFonts w:ascii="仿宋" w:hAnsi="仿宋" w:eastAsia="仿宋" w:cs="仿宋"/>
                <w:color w:val="auto"/>
                <w:sz w:val="21"/>
                <w:szCs w:val="21"/>
              </w:rPr>
            </w:pPr>
            <w:r>
              <w:rPr>
                <w:rFonts w:hint="eastAsia" w:ascii="仿宋" w:hAnsi="仿宋" w:eastAsia="仿宋" w:cs="仿宋"/>
                <w:color w:val="auto"/>
                <w:sz w:val="21"/>
                <w:szCs w:val="21"/>
              </w:rPr>
              <w:t>项目用地边界拐点坐标表（2000国家大地坐标系）（涉及用地预审的建设项目需提供）</w:t>
            </w:r>
          </w:p>
          <w:p>
            <w:pPr>
              <w:pStyle w:val="8"/>
              <w:numPr>
                <w:ilvl w:val="0"/>
                <w:numId w:val="3"/>
              </w:numPr>
              <w:tabs>
                <w:tab w:val="left" w:pos="202"/>
              </w:tabs>
              <w:spacing w:line="269" w:lineRule="exact"/>
              <w:rPr>
                <w:rFonts w:ascii="仿宋" w:hAnsi="仿宋" w:eastAsia="仿宋" w:cs="仿宋"/>
                <w:color w:val="auto"/>
                <w:sz w:val="21"/>
                <w:szCs w:val="21"/>
              </w:rPr>
            </w:pPr>
            <w:r>
              <w:rPr>
                <w:rFonts w:hint="eastAsia" w:ascii="仿宋" w:hAnsi="仿宋" w:eastAsia="仿宋" w:cs="仿宋"/>
                <w:color w:val="auto"/>
                <w:sz w:val="21"/>
                <w:szCs w:val="21"/>
              </w:rPr>
              <w:t>土地权属地类面积汇总表（涉及用地预审的建设项目需提供）</w:t>
            </w:r>
          </w:p>
        </w:tc>
        <w:tc>
          <w:tcPr>
            <w:tcW w:w="1091" w:type="dxa"/>
            <w:tcBorders>
              <w:top w:val="single" w:color="auto" w:sz="4" w:space="0"/>
              <w:left w:val="single" w:color="auto" w:sz="4" w:space="0"/>
              <w:bottom w:val="single" w:color="auto" w:sz="4" w:space="0"/>
            </w:tcBorders>
            <w:shd w:val="clear" w:color="auto" w:fill="FFFFFF"/>
            <w:noWrap w:val="0"/>
            <w:vAlign w:val="center"/>
          </w:tcPr>
          <w:p>
            <w:pPr>
              <w:pStyle w:val="8"/>
              <w:spacing w:line="256" w:lineRule="exact"/>
              <w:jc w:val="both"/>
              <w:rPr>
                <w:rFonts w:ascii="仿宋" w:hAnsi="仿宋" w:eastAsia="仿宋" w:cs="仿宋"/>
                <w:color w:val="auto"/>
                <w:sz w:val="21"/>
                <w:szCs w:val="21"/>
              </w:rPr>
            </w:pPr>
            <w:r>
              <w:rPr>
                <w:rFonts w:hint="eastAsia" w:ascii="仿宋" w:hAnsi="仿宋" w:eastAsia="仿宋" w:cs="仿宋"/>
                <w:color w:val="auto"/>
                <w:sz w:val="21"/>
                <w:szCs w:val="21"/>
              </w:rPr>
              <w:t>建设项目用地预审与选址意见书</w:t>
            </w:r>
          </w:p>
        </w:tc>
        <w:tc>
          <w:tcPr>
            <w:tcW w:w="458"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ascii="仿宋" w:hAnsi="仿宋" w:eastAsia="仿宋" w:cs="仿宋"/>
                <w:color w:val="auto"/>
                <w:sz w:val="21"/>
                <w:szCs w:val="21"/>
              </w:rPr>
            </w:pPr>
            <w:r>
              <w:rPr>
                <w:rFonts w:hint="eastAsia" w:ascii="仿宋" w:hAnsi="仿宋" w:eastAsia="仿宋" w:cs="仿宋"/>
                <w:color w:val="auto"/>
                <w:sz w:val="21"/>
                <w:szCs w:val="21"/>
              </w:rPr>
              <w:t>20</w:t>
            </w:r>
          </w:p>
        </w:tc>
        <w:tc>
          <w:tcPr>
            <w:tcW w:w="524"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ind w:firstLine="18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22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cs="仿宋"/>
                <w:color w:val="auto"/>
                <w:sz w:val="21"/>
                <w:szCs w:val="21"/>
              </w:rPr>
            </w:pPr>
            <w:r>
              <w:rPr>
                <w:rFonts w:hint="eastAsia" w:ascii="仿宋" w:hAnsi="仿宋" w:eastAsia="仿宋" w:cs="仿宋"/>
                <w:color w:val="auto"/>
                <w:sz w:val="21"/>
                <w:szCs w:val="21"/>
                <w:lang w:val="en-US" w:eastAsia="zh-CN"/>
              </w:rPr>
              <w:t xml:space="preserve"> </w:t>
            </w:r>
          </w:p>
        </w:tc>
      </w:tr>
    </w:tbl>
    <w:p>
      <w:pPr>
        <w:spacing w:line="1" w:lineRule="exact"/>
        <w:rPr>
          <w:rFonts w:ascii="仿宋" w:hAnsi="仿宋" w:eastAsia="仿宋" w:cs="仿宋"/>
          <w:color w:val="auto"/>
          <w:sz w:val="21"/>
          <w:szCs w:val="21"/>
        </w:rPr>
      </w:pPr>
      <w:r>
        <w:rPr>
          <w:rFonts w:hint="eastAsia" w:ascii="仿宋" w:hAnsi="仿宋" w:eastAsia="仿宋" w:cs="仿宋"/>
          <w:color w:val="auto"/>
          <w:sz w:val="21"/>
          <w:szCs w:val="21"/>
        </w:rPr>
        <w:br w:type="page"/>
      </w:r>
    </w:p>
    <w:tbl>
      <w:tblPr>
        <w:tblStyle w:val="5"/>
        <w:tblW w:w="14054" w:type="dxa"/>
        <w:jc w:val="center"/>
        <w:tblLayout w:type="fixed"/>
        <w:tblCellMar>
          <w:top w:w="0" w:type="dxa"/>
          <w:left w:w="10" w:type="dxa"/>
          <w:bottom w:w="0" w:type="dxa"/>
          <w:right w:w="10" w:type="dxa"/>
        </w:tblCellMar>
      </w:tblPr>
      <w:tblGrid>
        <w:gridCol w:w="689"/>
        <w:gridCol w:w="992"/>
        <w:gridCol w:w="993"/>
        <w:gridCol w:w="1275"/>
        <w:gridCol w:w="5777"/>
        <w:gridCol w:w="989"/>
        <w:gridCol w:w="542"/>
        <w:gridCol w:w="542"/>
        <w:gridCol w:w="2255"/>
      </w:tblGrid>
      <w:tr>
        <w:tblPrEx>
          <w:tblCellMar>
            <w:top w:w="0" w:type="dxa"/>
            <w:left w:w="10" w:type="dxa"/>
            <w:bottom w:w="0" w:type="dxa"/>
            <w:right w:w="10" w:type="dxa"/>
          </w:tblCellMar>
        </w:tblPrEx>
        <w:trPr>
          <w:trHeight w:val="4963" w:hRule="exact"/>
          <w:jc w:val="center"/>
        </w:trPr>
        <w:tc>
          <w:tcPr>
            <w:tcW w:w="689" w:type="dxa"/>
            <w:tcBorders>
              <w:top w:val="single" w:color="auto" w:sz="4" w:space="0"/>
              <w:left w:val="single" w:color="auto" w:sz="4" w:space="0"/>
            </w:tcBorders>
            <w:shd w:val="clear" w:color="auto" w:fill="FFFFFF"/>
            <w:noWrap w:val="0"/>
            <w:vAlign w:val="top"/>
          </w:tcPr>
          <w:p>
            <w:pPr>
              <w:rPr>
                <w:rFonts w:ascii="仿宋" w:hAnsi="仿宋" w:eastAsia="仿宋" w:cs="仿宋"/>
                <w:color w:val="auto"/>
                <w:sz w:val="21"/>
                <w:szCs w:val="21"/>
              </w:rPr>
            </w:pPr>
          </w:p>
        </w:tc>
        <w:tc>
          <w:tcPr>
            <w:tcW w:w="992" w:type="dxa"/>
            <w:tcBorders>
              <w:top w:val="single" w:color="auto" w:sz="4" w:space="0"/>
              <w:left w:val="single" w:color="auto" w:sz="4" w:space="0"/>
            </w:tcBorders>
            <w:shd w:val="clear" w:color="auto" w:fill="FFFFFF"/>
            <w:noWrap w:val="0"/>
            <w:vAlign w:val="top"/>
          </w:tcPr>
          <w:p>
            <w:pPr>
              <w:rPr>
                <w:rFonts w:ascii="仿宋" w:hAnsi="仿宋" w:eastAsia="仿宋" w:cs="仿宋"/>
                <w:color w:val="auto"/>
                <w:sz w:val="21"/>
                <w:szCs w:val="21"/>
              </w:rPr>
            </w:pPr>
          </w:p>
        </w:tc>
        <w:tc>
          <w:tcPr>
            <w:tcW w:w="993" w:type="dxa"/>
            <w:tcBorders>
              <w:top w:val="single" w:color="auto" w:sz="4" w:space="0"/>
              <w:left w:val="single" w:color="auto" w:sz="4" w:space="0"/>
            </w:tcBorders>
            <w:shd w:val="clear" w:color="auto" w:fill="FFFFFF"/>
            <w:noWrap w:val="0"/>
            <w:vAlign w:val="top"/>
          </w:tcPr>
          <w:p>
            <w:pPr>
              <w:rPr>
                <w:rFonts w:ascii="仿宋" w:hAnsi="仿宋" w:eastAsia="仿宋" w:cs="仿宋"/>
                <w:color w:val="auto"/>
                <w:sz w:val="21"/>
                <w:szCs w:val="21"/>
              </w:rPr>
            </w:pPr>
          </w:p>
        </w:tc>
        <w:tc>
          <w:tcPr>
            <w:tcW w:w="1275" w:type="dxa"/>
            <w:tcBorders>
              <w:top w:val="single" w:color="auto" w:sz="4" w:space="0"/>
              <w:left w:val="single" w:color="auto" w:sz="4" w:space="0"/>
            </w:tcBorders>
            <w:shd w:val="clear" w:color="auto" w:fill="FFFFFF"/>
            <w:noWrap w:val="0"/>
            <w:vAlign w:val="top"/>
          </w:tcPr>
          <w:p>
            <w:pPr>
              <w:rPr>
                <w:rFonts w:ascii="仿宋" w:hAnsi="仿宋" w:eastAsia="仿宋" w:cs="仿宋"/>
                <w:color w:val="auto"/>
                <w:sz w:val="21"/>
                <w:szCs w:val="21"/>
              </w:rPr>
            </w:pPr>
          </w:p>
        </w:tc>
        <w:tc>
          <w:tcPr>
            <w:tcW w:w="5777" w:type="dxa"/>
            <w:tcBorders>
              <w:top w:val="single" w:color="auto" w:sz="4" w:space="0"/>
              <w:left w:val="single" w:color="auto" w:sz="4" w:space="0"/>
            </w:tcBorders>
            <w:shd w:val="clear" w:color="auto" w:fill="FFFFFF"/>
            <w:noWrap w:val="0"/>
            <w:vAlign w:val="center"/>
          </w:tcPr>
          <w:p>
            <w:pPr>
              <w:pStyle w:val="8"/>
              <w:numPr>
                <w:ilvl w:val="0"/>
                <w:numId w:val="4"/>
              </w:numPr>
              <w:tabs>
                <w:tab w:val="left" w:pos="230"/>
              </w:tabs>
              <w:spacing w:line="265" w:lineRule="exact"/>
              <w:jc w:val="both"/>
              <w:rPr>
                <w:rFonts w:ascii="仿宋" w:hAnsi="仿宋" w:eastAsia="仿宋" w:cs="仿宋"/>
                <w:color w:val="auto"/>
                <w:sz w:val="21"/>
                <w:szCs w:val="21"/>
              </w:rPr>
            </w:pPr>
            <w:r>
              <w:rPr>
                <w:rFonts w:hint="eastAsia" w:ascii="仿宋" w:hAnsi="仿宋" w:eastAsia="仿宋" w:cs="仿宋"/>
                <w:color w:val="auto"/>
                <w:sz w:val="21"/>
                <w:szCs w:val="21"/>
              </w:rPr>
              <w:t>相关图件（涉及用地预审内容的建设项目需提供标注项目用地范围的土地利用总体规划图、土地利用现状图及其他相关图件</w:t>
            </w:r>
            <w:r>
              <w:rPr>
                <w:rFonts w:hint="eastAsia" w:ascii="仿宋" w:hAnsi="仿宋" w:eastAsia="仿宋" w:cs="仿宋"/>
                <w:color w:val="auto"/>
                <w:sz w:val="21"/>
                <w:szCs w:val="21"/>
                <w:lang w:eastAsia="zh-CN"/>
              </w:rPr>
              <w:t>备</w:t>
            </w:r>
            <w:r>
              <w:rPr>
                <w:rFonts w:hint="eastAsia" w:ascii="仿宋" w:hAnsi="仿宋" w:eastAsia="仿宋" w:cs="仿宋"/>
                <w:color w:val="auto"/>
                <w:sz w:val="21"/>
                <w:szCs w:val="21"/>
              </w:rPr>
              <w:t>涉及选址内容的建设项目需提供标注项目用地范围的城市（乡）总体规划用地布局图（或相关专项规划），标明建设项目拟选位置的地形图（#000国家大</w:t>
            </w:r>
            <w:r>
              <w:rPr>
                <w:rFonts w:hint="eastAsia" w:ascii="仿宋" w:hAnsi="仿宋" w:eastAsia="仿宋" w:cs="仿宋"/>
                <w:color w:val="auto"/>
                <w:sz w:val="21"/>
                <w:szCs w:val="21"/>
                <w:lang w:val="zh-CN" w:eastAsia="zh-CN" w:bidi="zh-CN"/>
              </w:rPr>
              <w:t>（坐</w:t>
            </w:r>
            <w:r>
              <w:rPr>
                <w:rFonts w:hint="eastAsia" w:ascii="仿宋" w:hAnsi="仿宋" w:eastAsia="仿宋" w:cs="仿宋"/>
                <w:color w:val="auto"/>
                <w:sz w:val="21"/>
                <w:szCs w:val="21"/>
              </w:rPr>
              <w:t>标系））</w:t>
            </w:r>
          </w:p>
          <w:p>
            <w:pPr>
              <w:pStyle w:val="8"/>
              <w:numPr>
                <w:ilvl w:val="0"/>
                <w:numId w:val="4"/>
              </w:numPr>
              <w:tabs>
                <w:tab w:val="left" w:pos="230"/>
              </w:tabs>
              <w:spacing w:line="265" w:lineRule="exact"/>
              <w:jc w:val="both"/>
              <w:rPr>
                <w:rFonts w:ascii="仿宋" w:hAnsi="仿宋" w:eastAsia="仿宋" w:cs="仿宋"/>
                <w:color w:val="auto"/>
                <w:sz w:val="21"/>
                <w:szCs w:val="21"/>
              </w:rPr>
            </w:pPr>
            <w:r>
              <w:rPr>
                <w:rFonts w:hint="eastAsia" w:ascii="仿宋" w:hAnsi="仿宋" w:eastAsia="仿宋" w:cs="仿宋"/>
                <w:color w:val="auto"/>
                <w:sz w:val="21"/>
                <w:szCs w:val="21"/>
              </w:rPr>
              <w:t>土地利用总体规划修改方案暨永久基本农田补划方案和现场踏勘论证意见（符合占用永久基本农田条件且涉及占用永久基本农田的建设项目需要提供）</w:t>
            </w:r>
          </w:p>
          <w:p>
            <w:pPr>
              <w:pStyle w:val="8"/>
              <w:numPr>
                <w:ilvl w:val="0"/>
                <w:numId w:val="4"/>
              </w:numPr>
              <w:tabs>
                <w:tab w:val="left" w:pos="230"/>
              </w:tabs>
              <w:spacing w:line="265" w:lineRule="exact"/>
              <w:jc w:val="both"/>
              <w:rPr>
                <w:rFonts w:ascii="仿宋" w:hAnsi="仿宋" w:eastAsia="仿宋" w:cs="仿宋"/>
                <w:color w:val="auto"/>
                <w:sz w:val="21"/>
                <w:szCs w:val="21"/>
              </w:rPr>
            </w:pPr>
            <w:r>
              <w:rPr>
                <w:rFonts w:hint="eastAsia" w:ascii="仿宋" w:hAnsi="仿宋" w:eastAsia="仿宋" w:cs="仿宋"/>
                <w:color w:val="auto"/>
                <w:sz w:val="21"/>
                <w:szCs w:val="21"/>
              </w:rPr>
              <w:t>节地评价报告及评审论证意见（国家和地方尚未颁布土地使用标准和建设标准的建设项目，以及确需突破土地使用标准确定的规模和功能分区的建设项目）</w:t>
            </w:r>
          </w:p>
          <w:p>
            <w:pPr>
              <w:pStyle w:val="8"/>
              <w:numPr>
                <w:ilvl w:val="0"/>
                <w:numId w:val="5"/>
              </w:numPr>
              <w:tabs>
                <w:tab w:val="left" w:pos="182"/>
              </w:tabs>
              <w:spacing w:line="265" w:lineRule="exact"/>
              <w:jc w:val="both"/>
              <w:rPr>
                <w:rFonts w:ascii="仿宋" w:hAnsi="仿宋" w:eastAsia="仿宋" w:cs="仿宋"/>
                <w:color w:val="auto"/>
                <w:sz w:val="21"/>
                <w:szCs w:val="21"/>
              </w:rPr>
            </w:pP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rPr>
              <w:t>选址论证报告（使用拟选址用地对城市安全、周边环境等可能产生不利影响的建设项目（如</w:t>
            </w:r>
            <w:r>
              <w:rPr>
                <w:rFonts w:hint="eastAsia" w:ascii="仿宋" w:hAnsi="仿宋" w:eastAsia="仿宋" w:cs="仿宋"/>
                <w:color w:val="auto"/>
                <w:sz w:val="21"/>
                <w:szCs w:val="21"/>
                <w:lang w:val="en-US" w:eastAsia="en-US" w:bidi="en-US"/>
              </w:rPr>
              <w:t>500KV</w:t>
            </w:r>
            <w:r>
              <w:rPr>
                <w:rFonts w:hint="eastAsia" w:ascii="仿宋" w:hAnsi="仿宋" w:eastAsia="仿宋" w:cs="仿宋"/>
                <w:color w:val="auto"/>
                <w:sz w:val="21"/>
                <w:szCs w:val="21"/>
              </w:rPr>
              <w:t>及以上输变电工程，跨区域的输油、输气管线工程等）需要提供）</w:t>
            </w:r>
          </w:p>
          <w:p>
            <w:pPr>
              <w:pStyle w:val="8"/>
              <w:tabs>
                <w:tab w:val="left" w:pos="178"/>
              </w:tabs>
              <w:spacing w:line="265" w:lineRule="exact"/>
              <w:jc w:val="both"/>
              <w:rPr>
                <w:rFonts w:ascii="仿宋" w:hAnsi="仿宋" w:eastAsia="仿宋" w:cs="仿宋"/>
                <w:color w:val="auto"/>
                <w:sz w:val="21"/>
                <w:szCs w:val="21"/>
              </w:rPr>
            </w:pPr>
            <w:r>
              <w:rPr>
                <w:rFonts w:hint="eastAsia" w:ascii="仿宋" w:hAnsi="仿宋" w:eastAsia="仿宋" w:cs="仿宋"/>
                <w:color w:val="auto"/>
                <w:sz w:val="21"/>
                <w:szCs w:val="21"/>
                <w:lang w:val="en-US" w:eastAsia="zh-CN"/>
              </w:rPr>
              <w:t>11.</w:t>
            </w:r>
            <w:r>
              <w:rPr>
                <w:rFonts w:hint="eastAsia" w:ascii="仿宋" w:hAnsi="仿宋" w:eastAsia="仿宋" w:cs="仿宋"/>
                <w:color w:val="auto"/>
                <w:sz w:val="21"/>
                <w:szCs w:val="21"/>
              </w:rPr>
              <w:t>省政府出具的占用生态保护红线不可避让论证意见（涉及占用国务院公布的生态保护红线的建设项目需要提供）</w:t>
            </w:r>
          </w:p>
          <w:p>
            <w:pPr>
              <w:pStyle w:val="8"/>
              <w:spacing w:line="265" w:lineRule="exact"/>
              <w:jc w:val="both"/>
              <w:rPr>
                <w:rFonts w:ascii="仿宋" w:hAnsi="仿宋" w:eastAsia="仿宋" w:cs="仿宋"/>
                <w:color w:val="auto"/>
                <w:sz w:val="21"/>
                <w:szCs w:val="21"/>
              </w:rPr>
            </w:pPr>
            <w:r>
              <w:rPr>
                <w:rFonts w:hint="eastAsia" w:ascii="仿宋" w:hAnsi="仿宋" w:eastAsia="仿宋" w:cs="仿宋"/>
                <w:color w:val="auto"/>
                <w:sz w:val="21"/>
                <w:szCs w:val="21"/>
                <w:lang w:val="en-US" w:eastAsia="en-US" w:bidi="en-US"/>
              </w:rPr>
              <w:t>12.</w:t>
            </w:r>
            <w:r>
              <w:rPr>
                <w:rFonts w:hint="eastAsia" w:ascii="仿宋" w:hAnsi="仿宋" w:eastAsia="仿宋" w:cs="仿宋"/>
                <w:color w:val="auto"/>
                <w:sz w:val="21"/>
                <w:szCs w:val="21"/>
              </w:rPr>
              <w:t>划定矿区的批复文号及范围（涉及矿山项目需要提供）</w:t>
            </w:r>
          </w:p>
          <w:p>
            <w:pPr>
              <w:pStyle w:val="8"/>
              <w:spacing w:line="265" w:lineRule="exact"/>
              <w:jc w:val="both"/>
              <w:rPr>
                <w:rFonts w:ascii="仿宋" w:hAnsi="仿宋" w:eastAsia="仿宋" w:cs="仿宋"/>
                <w:color w:val="auto"/>
                <w:sz w:val="21"/>
                <w:szCs w:val="21"/>
              </w:rPr>
            </w:pPr>
            <w:r>
              <w:rPr>
                <w:rFonts w:hint="eastAsia" w:ascii="仿宋" w:hAnsi="仿宋" w:eastAsia="仿宋" w:cs="仿宋"/>
                <w:color w:val="auto"/>
                <w:sz w:val="21"/>
                <w:szCs w:val="21"/>
              </w:rPr>
              <w:t>13</w:t>
            </w: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rPr>
              <w:t>涉及占用自然保护区的，由林业和草原主管部门出具意见</w:t>
            </w:r>
          </w:p>
        </w:tc>
        <w:tc>
          <w:tcPr>
            <w:tcW w:w="989" w:type="dxa"/>
            <w:tcBorders>
              <w:top w:val="single" w:color="auto" w:sz="4" w:space="0"/>
              <w:left w:val="single" w:color="auto" w:sz="4" w:space="0"/>
            </w:tcBorders>
            <w:shd w:val="clear" w:color="auto" w:fill="FFFFFF"/>
            <w:noWrap w:val="0"/>
            <w:vAlign w:val="top"/>
          </w:tcPr>
          <w:p>
            <w:pPr>
              <w:rPr>
                <w:rFonts w:ascii="仿宋" w:hAnsi="仿宋" w:eastAsia="仿宋" w:cs="仿宋"/>
                <w:color w:val="auto"/>
                <w:sz w:val="21"/>
                <w:szCs w:val="21"/>
              </w:rPr>
            </w:pPr>
          </w:p>
        </w:tc>
        <w:tc>
          <w:tcPr>
            <w:tcW w:w="542" w:type="dxa"/>
            <w:tcBorders>
              <w:top w:val="single" w:color="auto" w:sz="4" w:space="0"/>
              <w:left w:val="single" w:color="auto" w:sz="4" w:space="0"/>
            </w:tcBorders>
            <w:shd w:val="clear" w:color="auto" w:fill="FFFFFF"/>
            <w:noWrap w:val="0"/>
            <w:vAlign w:val="top"/>
          </w:tcPr>
          <w:p>
            <w:pPr>
              <w:rPr>
                <w:rFonts w:ascii="仿宋" w:hAnsi="仿宋" w:eastAsia="仿宋" w:cs="仿宋"/>
                <w:color w:val="auto"/>
                <w:sz w:val="21"/>
                <w:szCs w:val="21"/>
              </w:rPr>
            </w:pPr>
          </w:p>
        </w:tc>
        <w:tc>
          <w:tcPr>
            <w:tcW w:w="542" w:type="dxa"/>
            <w:tcBorders>
              <w:top w:val="single" w:color="auto" w:sz="4" w:space="0"/>
              <w:left w:val="single" w:color="auto" w:sz="4" w:space="0"/>
            </w:tcBorders>
            <w:shd w:val="clear" w:color="auto" w:fill="FFFFFF"/>
            <w:noWrap w:val="0"/>
            <w:vAlign w:val="top"/>
          </w:tcPr>
          <w:p>
            <w:pPr>
              <w:rPr>
                <w:rFonts w:ascii="仿宋" w:hAnsi="仿宋" w:eastAsia="仿宋" w:cs="仿宋"/>
                <w:color w:val="auto"/>
                <w:sz w:val="21"/>
                <w:szCs w:val="21"/>
              </w:rPr>
            </w:pPr>
          </w:p>
        </w:tc>
        <w:tc>
          <w:tcPr>
            <w:tcW w:w="2255"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color w:val="auto"/>
                <w:sz w:val="21"/>
                <w:szCs w:val="21"/>
              </w:rPr>
            </w:pPr>
          </w:p>
        </w:tc>
      </w:tr>
      <w:tr>
        <w:tblPrEx>
          <w:tblCellMar>
            <w:top w:w="0" w:type="dxa"/>
            <w:left w:w="10" w:type="dxa"/>
            <w:bottom w:w="0" w:type="dxa"/>
            <w:right w:w="10" w:type="dxa"/>
          </w:tblCellMar>
        </w:tblPrEx>
        <w:trPr>
          <w:trHeight w:val="3388" w:hRule="exact"/>
          <w:jc w:val="center"/>
        </w:trPr>
        <w:tc>
          <w:tcPr>
            <w:tcW w:w="689"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4</w:t>
            </w:r>
          </w:p>
        </w:tc>
        <w:tc>
          <w:tcPr>
            <w:tcW w:w="992" w:type="dxa"/>
            <w:tcBorders>
              <w:top w:val="single" w:color="auto" w:sz="4" w:space="0"/>
              <w:left w:val="single" w:color="auto" w:sz="4" w:space="0"/>
              <w:bottom w:val="single" w:color="auto" w:sz="4" w:space="0"/>
            </w:tcBorders>
            <w:shd w:val="clear" w:color="auto" w:fill="FFFFFF"/>
            <w:noWrap w:val="0"/>
            <w:vAlign w:val="center"/>
          </w:tcPr>
          <w:p>
            <w:pPr>
              <w:pStyle w:val="8"/>
              <w:spacing w:line="269" w:lineRule="exact"/>
              <w:rPr>
                <w:rFonts w:ascii="仿宋" w:hAnsi="仿宋" w:eastAsia="仿宋" w:cs="仿宋"/>
                <w:color w:val="auto"/>
                <w:sz w:val="21"/>
                <w:szCs w:val="21"/>
              </w:rPr>
            </w:pPr>
            <w:r>
              <w:rPr>
                <w:rFonts w:hint="eastAsia" w:ascii="仿宋" w:hAnsi="仿宋" w:eastAsia="仿宋" w:cs="仿宋"/>
                <w:color w:val="auto"/>
                <w:sz w:val="21"/>
                <w:szCs w:val="21"/>
                <w:lang w:eastAsia="zh-CN"/>
              </w:rPr>
              <w:t>固定资产</w:t>
            </w:r>
            <w:r>
              <w:rPr>
                <w:rFonts w:hint="eastAsia" w:ascii="仿宋" w:hAnsi="仿宋" w:eastAsia="仿宋" w:cs="仿宋"/>
                <w:color w:val="auto"/>
                <w:sz w:val="21"/>
                <w:szCs w:val="21"/>
              </w:rPr>
              <w:t>投资项目核准</w:t>
            </w:r>
          </w:p>
        </w:tc>
        <w:tc>
          <w:tcPr>
            <w:tcW w:w="993" w:type="dxa"/>
            <w:tcBorders>
              <w:top w:val="single" w:color="auto" w:sz="4" w:space="0"/>
              <w:left w:val="single" w:color="auto" w:sz="4" w:space="0"/>
              <w:bottom w:val="single" w:color="auto" w:sz="4" w:space="0"/>
            </w:tcBorders>
            <w:shd w:val="clear" w:color="auto" w:fill="FFFFFF"/>
            <w:noWrap w:val="0"/>
            <w:vAlign w:val="center"/>
          </w:tcPr>
          <w:p>
            <w:pPr>
              <w:pStyle w:val="8"/>
              <w:spacing w:line="262" w:lineRule="exact"/>
              <w:rPr>
                <w:rFonts w:ascii="仿宋" w:hAnsi="仿宋" w:eastAsia="仿宋" w:cs="仿宋"/>
                <w:color w:val="auto"/>
                <w:sz w:val="21"/>
                <w:szCs w:val="21"/>
              </w:rPr>
            </w:pPr>
            <w:r>
              <w:rPr>
                <w:rFonts w:hint="eastAsia" w:ascii="仿宋" w:hAnsi="仿宋" w:eastAsia="仿宋" w:cs="仿宋"/>
                <w:color w:val="auto"/>
                <w:sz w:val="21"/>
                <w:szCs w:val="21"/>
              </w:rPr>
              <w:t>国家级</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省级、市级、县级</w:t>
            </w:r>
          </w:p>
        </w:tc>
        <w:tc>
          <w:tcPr>
            <w:tcW w:w="1275" w:type="dxa"/>
            <w:tcBorders>
              <w:top w:val="single" w:color="auto" w:sz="4" w:space="0"/>
              <w:left w:val="single" w:color="auto" w:sz="4" w:space="0"/>
              <w:bottom w:val="single" w:color="auto" w:sz="4" w:space="0"/>
            </w:tcBorders>
            <w:shd w:val="clear" w:color="auto" w:fill="FFFFFF"/>
            <w:noWrap w:val="0"/>
            <w:vAlign w:val="center"/>
          </w:tcPr>
          <w:p>
            <w:pPr>
              <w:pStyle w:val="8"/>
              <w:spacing w:line="264" w:lineRule="exac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行政审批局</w:t>
            </w:r>
          </w:p>
          <w:p>
            <w:pPr>
              <w:pStyle w:val="8"/>
              <w:spacing w:line="264" w:lineRule="exact"/>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经济开发区</w:t>
            </w:r>
          </w:p>
        </w:tc>
        <w:tc>
          <w:tcPr>
            <w:tcW w:w="5777" w:type="dxa"/>
            <w:tcBorders>
              <w:top w:val="single" w:color="auto" w:sz="4" w:space="0"/>
              <w:left w:val="single" w:color="auto" w:sz="4" w:space="0"/>
              <w:bottom w:val="single" w:color="auto" w:sz="4" w:space="0"/>
            </w:tcBorders>
            <w:shd w:val="clear" w:color="auto" w:fill="FFFFFF"/>
            <w:noWrap w:val="0"/>
            <w:vAlign w:val="top"/>
          </w:tcPr>
          <w:p>
            <w:pPr>
              <w:pStyle w:val="8"/>
              <w:spacing w:line="264" w:lineRule="exact"/>
              <w:jc w:val="both"/>
              <w:rPr>
                <w:rFonts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项目申请报告</w:t>
            </w:r>
          </w:p>
          <w:p>
            <w:pPr>
              <w:pStyle w:val="8"/>
              <w:numPr>
                <w:ilvl w:val="0"/>
                <w:numId w:val="6"/>
              </w:numPr>
              <w:tabs>
                <w:tab w:val="left" w:pos="230"/>
              </w:tabs>
              <w:spacing w:line="264" w:lineRule="exact"/>
              <w:jc w:val="both"/>
              <w:rPr>
                <w:rFonts w:ascii="仿宋" w:hAnsi="仿宋" w:eastAsia="仿宋" w:cs="仿宋"/>
                <w:color w:val="auto"/>
                <w:sz w:val="21"/>
                <w:szCs w:val="21"/>
              </w:rPr>
            </w:pPr>
            <w:r>
              <w:rPr>
                <w:rFonts w:hint="eastAsia" w:ascii="仿宋" w:hAnsi="仿宋" w:eastAsia="仿宋" w:cs="仿宋"/>
                <w:color w:val="auto"/>
                <w:sz w:val="21"/>
                <w:szCs w:val="21"/>
              </w:rPr>
              <w:t>建设项目用地预审与选址意见书（自然资源部门明确不需要提供的情形除外）</w:t>
            </w:r>
          </w:p>
          <w:p>
            <w:pPr>
              <w:pStyle w:val="8"/>
              <w:numPr>
                <w:ilvl w:val="0"/>
                <w:numId w:val="6"/>
              </w:numPr>
              <w:tabs>
                <w:tab w:val="left" w:pos="221"/>
              </w:tabs>
              <w:spacing w:line="264" w:lineRule="exact"/>
              <w:jc w:val="both"/>
              <w:rPr>
                <w:rFonts w:ascii="仿宋" w:hAnsi="仿宋" w:eastAsia="仿宋" w:cs="仿宋"/>
                <w:color w:val="auto"/>
                <w:sz w:val="21"/>
                <w:szCs w:val="21"/>
              </w:rPr>
            </w:pPr>
            <w:r>
              <w:rPr>
                <w:rFonts w:hint="eastAsia" w:ascii="仿宋" w:hAnsi="仿宋" w:eastAsia="仿宋" w:cs="仿宋"/>
                <w:color w:val="auto"/>
                <w:sz w:val="21"/>
                <w:szCs w:val="21"/>
              </w:rPr>
              <w:t>项目社会稳定风险评估报告及审核意见（重大项目）</w:t>
            </w:r>
          </w:p>
          <w:p>
            <w:pPr>
              <w:pStyle w:val="8"/>
              <w:spacing w:line="264" w:lineRule="exact"/>
              <w:jc w:val="both"/>
              <w:rPr>
                <w:rFonts w:ascii="仿宋" w:hAnsi="仿宋" w:eastAsia="仿宋" w:cs="仿宋"/>
                <w:color w:val="auto"/>
                <w:sz w:val="21"/>
                <w:szCs w:val="21"/>
              </w:rPr>
            </w:pPr>
            <w:r>
              <w:rPr>
                <w:rFonts w:hint="eastAsia" w:ascii="仿宋" w:hAnsi="仿宋" w:eastAsia="仿宋" w:cs="仿宋"/>
                <w:color w:val="auto"/>
                <w:sz w:val="21"/>
                <w:szCs w:val="21"/>
              </w:rPr>
              <w:t>4</w:t>
            </w: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rPr>
              <w:t>移民安置规划审核（涉及移民安置的大中型水利水电项目）</w:t>
            </w:r>
          </w:p>
          <w:p>
            <w:pPr>
              <w:pStyle w:val="8"/>
              <w:spacing w:line="264" w:lineRule="exact"/>
              <w:jc w:val="both"/>
              <w:rPr>
                <w:rFonts w:ascii="仿宋" w:hAnsi="仿宋" w:eastAsia="仿宋" w:cs="仿宋"/>
                <w:color w:val="auto"/>
                <w:sz w:val="21"/>
                <w:szCs w:val="21"/>
              </w:rPr>
            </w:pPr>
            <w:r>
              <w:rPr>
                <w:rFonts w:hint="eastAsia" w:ascii="仿宋" w:hAnsi="仿宋" w:eastAsia="仿宋" w:cs="仿宋"/>
                <w:color w:val="auto"/>
                <w:sz w:val="21"/>
                <w:szCs w:val="21"/>
              </w:rPr>
              <w:t>5</w:t>
            </w: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rPr>
              <w:t>中外投资各方的企业注册证明材料及经审计的最新企业财务报表（包括资产负债表、利润表和现金流量表）</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投资意向书，增资、并购项目的公司董事会决议。以国有资产出资的，需提供有关部门出具的确认文件。并购项目申请报告还应包括并购方情况、并购安排、融资方案和被并购方情况、被并购后经营方式、范围和股权结构、所得收</w:t>
            </w:r>
            <w:r>
              <w:rPr>
                <w:rFonts w:hint="eastAsia" w:ascii="仿宋" w:hAnsi="仿宋" w:eastAsia="仿宋" w:cs="仿宋"/>
                <w:color w:val="auto"/>
                <w:sz w:val="21"/>
                <w:szCs w:val="21"/>
                <w:lang w:val="en-US" w:eastAsia="zh-CN"/>
              </w:rPr>
              <w:t>入</w:t>
            </w:r>
            <w:r>
              <w:rPr>
                <w:rFonts w:hint="eastAsia" w:ascii="仿宋" w:hAnsi="仿宋" w:eastAsia="仿宋" w:cs="仿宋"/>
                <w:color w:val="auto"/>
                <w:sz w:val="21"/>
                <w:szCs w:val="21"/>
              </w:rPr>
              <w:t>的使用安排等（外商投资项目）</w:t>
            </w:r>
          </w:p>
        </w:tc>
        <w:tc>
          <w:tcPr>
            <w:tcW w:w="989" w:type="dxa"/>
            <w:tcBorders>
              <w:top w:val="single" w:color="auto" w:sz="4" w:space="0"/>
              <w:left w:val="single" w:color="auto" w:sz="4" w:space="0"/>
              <w:bottom w:val="single" w:color="auto" w:sz="4" w:space="0"/>
            </w:tcBorders>
            <w:shd w:val="clear" w:color="auto" w:fill="FFFFFF"/>
            <w:noWrap w:val="0"/>
            <w:vAlign w:val="center"/>
          </w:tcPr>
          <w:p>
            <w:pPr>
              <w:pStyle w:val="8"/>
              <w:spacing w:line="262" w:lineRule="exact"/>
              <w:rPr>
                <w:rFonts w:ascii="仿宋" w:hAnsi="仿宋" w:eastAsia="仿宋" w:cs="仿宋"/>
                <w:color w:val="auto"/>
                <w:sz w:val="21"/>
                <w:szCs w:val="21"/>
              </w:rPr>
            </w:pPr>
            <w:r>
              <w:rPr>
                <w:rFonts w:hint="eastAsia" w:ascii="仿宋" w:hAnsi="仿宋" w:eastAsia="仿宋" w:cs="仿宋"/>
                <w:color w:val="auto"/>
                <w:sz w:val="21"/>
                <w:szCs w:val="21"/>
              </w:rPr>
              <w:t>企业投资项目核准批复</w:t>
            </w:r>
          </w:p>
        </w:tc>
        <w:tc>
          <w:tcPr>
            <w:tcW w:w="542"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ascii="仿宋" w:hAnsi="仿宋" w:eastAsia="仿宋" w:cs="仿宋"/>
                <w:color w:val="auto"/>
                <w:sz w:val="21"/>
                <w:szCs w:val="21"/>
              </w:rPr>
            </w:pPr>
            <w:r>
              <w:rPr>
                <w:rFonts w:hint="eastAsia" w:ascii="仿宋" w:hAnsi="仿宋" w:eastAsia="仿宋" w:cs="仿宋"/>
                <w:color w:val="auto"/>
                <w:sz w:val="21"/>
                <w:szCs w:val="21"/>
              </w:rPr>
              <w:t>20</w:t>
            </w:r>
          </w:p>
        </w:tc>
        <w:tc>
          <w:tcPr>
            <w:tcW w:w="542"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c>
          <w:tcPr>
            <w:tcW w:w="225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cs="仿宋"/>
                <w:color w:val="auto"/>
                <w:sz w:val="21"/>
                <w:szCs w:val="21"/>
              </w:rPr>
            </w:pPr>
            <w:r>
              <w:rPr>
                <w:rFonts w:hint="eastAsia" w:ascii="仿宋" w:hAnsi="仿宋" w:eastAsia="仿宋" w:cs="仿宋"/>
                <w:color w:val="auto"/>
                <w:sz w:val="21"/>
                <w:szCs w:val="21"/>
                <w:lang w:val="en-US" w:eastAsia="zh-CN"/>
              </w:rPr>
              <w:t xml:space="preserve"> </w:t>
            </w:r>
          </w:p>
        </w:tc>
      </w:tr>
    </w:tbl>
    <w:p>
      <w:pPr>
        <w:spacing w:line="1" w:lineRule="exact"/>
        <w:rPr>
          <w:rFonts w:ascii="仿宋" w:hAnsi="仿宋" w:eastAsia="仿宋" w:cs="仿宋"/>
          <w:color w:val="auto"/>
          <w:sz w:val="21"/>
          <w:szCs w:val="21"/>
        </w:rPr>
      </w:pPr>
      <w:r>
        <w:rPr>
          <w:rFonts w:hint="eastAsia" w:ascii="仿宋" w:hAnsi="仿宋" w:eastAsia="仿宋" w:cs="仿宋"/>
          <w:color w:val="auto"/>
          <w:sz w:val="21"/>
          <w:szCs w:val="21"/>
        </w:rPr>
        <w:br w:type="page"/>
      </w:r>
    </w:p>
    <w:tbl>
      <w:tblPr>
        <w:tblStyle w:val="5"/>
        <w:tblW w:w="14132" w:type="dxa"/>
        <w:jc w:val="center"/>
        <w:tblLayout w:type="fixed"/>
        <w:tblCellMar>
          <w:top w:w="0" w:type="dxa"/>
          <w:left w:w="10" w:type="dxa"/>
          <w:bottom w:w="0" w:type="dxa"/>
          <w:right w:w="10" w:type="dxa"/>
        </w:tblCellMar>
      </w:tblPr>
      <w:tblGrid>
        <w:gridCol w:w="704"/>
        <w:gridCol w:w="1006"/>
        <w:gridCol w:w="1005"/>
        <w:gridCol w:w="1292"/>
        <w:gridCol w:w="5890"/>
        <w:gridCol w:w="1006"/>
        <w:gridCol w:w="574"/>
        <w:gridCol w:w="574"/>
        <w:gridCol w:w="2081"/>
      </w:tblGrid>
      <w:tr>
        <w:tblPrEx>
          <w:tblCellMar>
            <w:top w:w="0" w:type="dxa"/>
            <w:left w:w="10" w:type="dxa"/>
            <w:bottom w:w="0" w:type="dxa"/>
            <w:right w:w="10" w:type="dxa"/>
          </w:tblCellMar>
        </w:tblPrEx>
        <w:trPr>
          <w:trHeight w:val="3816" w:hRule="exact"/>
          <w:jc w:val="center"/>
        </w:trPr>
        <w:tc>
          <w:tcPr>
            <w:tcW w:w="704" w:type="dxa"/>
            <w:tcBorders>
              <w:top w:val="single" w:color="auto" w:sz="4" w:space="0"/>
              <w:left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5</w:t>
            </w:r>
          </w:p>
        </w:tc>
        <w:tc>
          <w:tcPr>
            <w:tcW w:w="1006" w:type="dxa"/>
            <w:tcBorders>
              <w:top w:val="single" w:color="auto" w:sz="4" w:space="0"/>
              <w:left w:val="single" w:color="auto" w:sz="4" w:space="0"/>
            </w:tcBorders>
            <w:shd w:val="clear" w:color="auto" w:fill="FFFFFF"/>
            <w:noWrap w:val="0"/>
            <w:vAlign w:val="center"/>
          </w:tcPr>
          <w:p>
            <w:pPr>
              <w:pStyle w:val="8"/>
              <w:spacing w:line="262" w:lineRule="exact"/>
              <w:rPr>
                <w:rFonts w:ascii="仿宋" w:hAnsi="仿宋" w:eastAsia="仿宋" w:cs="仿宋"/>
                <w:color w:val="auto"/>
                <w:sz w:val="21"/>
                <w:szCs w:val="21"/>
              </w:rPr>
            </w:pPr>
            <w:r>
              <w:rPr>
                <w:rFonts w:hint="eastAsia" w:ascii="仿宋" w:hAnsi="仿宋" w:eastAsia="仿宋" w:cs="仿宋"/>
                <w:color w:val="auto"/>
                <w:sz w:val="21"/>
                <w:szCs w:val="21"/>
              </w:rPr>
              <w:t>政府投资项目可行性研究报告审批</w:t>
            </w:r>
          </w:p>
        </w:tc>
        <w:tc>
          <w:tcPr>
            <w:tcW w:w="1005" w:type="dxa"/>
            <w:tcBorders>
              <w:top w:val="single" w:color="auto" w:sz="4" w:space="0"/>
              <w:left w:val="single" w:color="auto" w:sz="4" w:space="0"/>
            </w:tcBorders>
            <w:shd w:val="clear" w:color="auto" w:fill="FFFFFF"/>
            <w:noWrap w:val="0"/>
            <w:vAlign w:val="center"/>
          </w:tcPr>
          <w:p>
            <w:pPr>
              <w:pStyle w:val="8"/>
              <w:spacing w:line="262" w:lineRule="exact"/>
              <w:rPr>
                <w:rFonts w:ascii="仿宋" w:hAnsi="仿宋" w:eastAsia="仿宋" w:cs="仿宋"/>
                <w:color w:val="auto"/>
                <w:sz w:val="21"/>
                <w:szCs w:val="21"/>
              </w:rPr>
            </w:pPr>
            <w:r>
              <w:rPr>
                <w:rFonts w:hint="eastAsia" w:ascii="仿宋" w:hAnsi="仿宋" w:eastAsia="仿宋" w:cs="仿宋"/>
                <w:color w:val="auto"/>
                <w:sz w:val="21"/>
                <w:szCs w:val="21"/>
              </w:rPr>
              <w:t>国家级、省级、市级、县级</w:t>
            </w:r>
          </w:p>
        </w:tc>
        <w:tc>
          <w:tcPr>
            <w:tcW w:w="1292" w:type="dxa"/>
            <w:tcBorders>
              <w:top w:val="single" w:color="auto" w:sz="4" w:space="0"/>
              <w:left w:val="single" w:color="auto" w:sz="4" w:space="0"/>
            </w:tcBorders>
            <w:shd w:val="clear" w:color="auto" w:fill="FFFFFF"/>
            <w:noWrap w:val="0"/>
            <w:vAlign w:val="center"/>
          </w:tcPr>
          <w:p>
            <w:pPr>
              <w:pStyle w:val="8"/>
              <w:spacing w:line="262" w:lineRule="exact"/>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eastAsia="zh-CN"/>
              </w:rPr>
              <w:t>发改</w:t>
            </w:r>
            <w:r>
              <w:rPr>
                <w:rFonts w:hint="eastAsia" w:ascii="仿宋" w:hAnsi="仿宋" w:eastAsia="仿宋" w:cs="仿宋"/>
                <w:color w:val="auto"/>
                <w:sz w:val="21"/>
                <w:szCs w:val="21"/>
                <w:lang w:val="en-US" w:eastAsia="zh-CN"/>
              </w:rPr>
              <w:t>局</w:t>
            </w:r>
          </w:p>
        </w:tc>
        <w:tc>
          <w:tcPr>
            <w:tcW w:w="5890" w:type="dxa"/>
            <w:tcBorders>
              <w:top w:val="single" w:color="auto" w:sz="4" w:space="0"/>
              <w:left w:val="single" w:color="auto" w:sz="4" w:space="0"/>
            </w:tcBorders>
            <w:shd w:val="clear" w:color="auto" w:fill="FFFFFF"/>
            <w:noWrap w:val="0"/>
            <w:vAlign w:val="center"/>
          </w:tcPr>
          <w:p>
            <w:pPr>
              <w:pStyle w:val="8"/>
              <w:numPr>
                <w:ilvl w:val="0"/>
                <w:numId w:val="7"/>
              </w:numPr>
              <w:tabs>
                <w:tab w:val="left" w:pos="221"/>
              </w:tabs>
              <w:spacing w:line="266" w:lineRule="exact"/>
              <w:jc w:val="both"/>
              <w:rPr>
                <w:rFonts w:ascii="仿宋" w:hAnsi="仿宋" w:eastAsia="仿宋" w:cs="仿宋"/>
                <w:color w:val="auto"/>
                <w:sz w:val="21"/>
                <w:szCs w:val="21"/>
              </w:rPr>
            </w:pPr>
            <w:r>
              <w:rPr>
                <w:rFonts w:hint="eastAsia" w:ascii="仿宋" w:hAnsi="仿宋" w:eastAsia="仿宋" w:cs="仿宋"/>
                <w:color w:val="auto"/>
                <w:sz w:val="21"/>
                <w:szCs w:val="21"/>
              </w:rPr>
              <w:t>项目建议书批复文件（已列</w:t>
            </w:r>
            <w:r>
              <w:rPr>
                <w:rFonts w:hint="eastAsia" w:ascii="仿宋" w:hAnsi="仿宋" w:eastAsia="仿宋" w:cs="仿宋"/>
                <w:color w:val="auto"/>
                <w:sz w:val="21"/>
                <w:szCs w:val="21"/>
                <w:lang w:val="en-US" w:eastAsia="zh-CN"/>
              </w:rPr>
              <w:t>入</w:t>
            </w:r>
            <w:r>
              <w:rPr>
                <w:rFonts w:hint="eastAsia" w:ascii="仿宋" w:hAnsi="仿宋" w:eastAsia="仿宋" w:cs="仿宋"/>
                <w:color w:val="auto"/>
                <w:sz w:val="21"/>
                <w:szCs w:val="21"/>
              </w:rPr>
              <w:t>相关规划的项目无需提供）</w:t>
            </w:r>
          </w:p>
          <w:p>
            <w:pPr>
              <w:pStyle w:val="8"/>
              <w:numPr>
                <w:ilvl w:val="0"/>
                <w:numId w:val="7"/>
              </w:numPr>
              <w:tabs>
                <w:tab w:val="left" w:pos="226"/>
              </w:tabs>
              <w:spacing w:line="266" w:lineRule="exact"/>
              <w:jc w:val="both"/>
              <w:rPr>
                <w:rFonts w:ascii="仿宋" w:hAnsi="仿宋" w:eastAsia="仿宋" w:cs="仿宋"/>
                <w:color w:val="auto"/>
                <w:sz w:val="21"/>
                <w:szCs w:val="21"/>
              </w:rPr>
            </w:pPr>
            <w:r>
              <w:rPr>
                <w:rFonts w:hint="eastAsia" w:ascii="仿宋" w:hAnsi="仿宋" w:eastAsia="仿宋" w:cs="仿宋"/>
                <w:color w:val="auto"/>
                <w:sz w:val="21"/>
                <w:szCs w:val="21"/>
                <w:lang w:val="zh-CN" w:eastAsia="zh-CN" w:bidi="zh-CN"/>
              </w:rPr>
              <w:t>可行性</w:t>
            </w:r>
            <w:r>
              <w:rPr>
                <w:rFonts w:hint="eastAsia" w:ascii="仿宋" w:hAnsi="仿宋" w:eastAsia="仿宋" w:cs="仿宋"/>
                <w:color w:val="auto"/>
                <w:sz w:val="21"/>
                <w:szCs w:val="21"/>
              </w:rPr>
              <w:t>研究报告审批申请文件</w:t>
            </w:r>
          </w:p>
          <w:p>
            <w:pPr>
              <w:pStyle w:val="8"/>
              <w:numPr>
                <w:ilvl w:val="0"/>
                <w:numId w:val="7"/>
              </w:numPr>
              <w:tabs>
                <w:tab w:val="left" w:pos="221"/>
              </w:tabs>
              <w:spacing w:line="266" w:lineRule="exact"/>
              <w:jc w:val="both"/>
              <w:rPr>
                <w:rFonts w:ascii="仿宋" w:hAnsi="仿宋" w:eastAsia="仿宋" w:cs="仿宋"/>
                <w:color w:val="auto"/>
                <w:sz w:val="21"/>
                <w:szCs w:val="21"/>
              </w:rPr>
            </w:pPr>
            <w:r>
              <w:rPr>
                <w:rFonts w:hint="eastAsia" w:ascii="仿宋" w:hAnsi="仿宋" w:eastAsia="仿宋" w:cs="仿宋"/>
                <w:color w:val="auto"/>
                <w:sz w:val="21"/>
                <w:szCs w:val="21"/>
                <w:lang w:val="zh-CN" w:eastAsia="zh-CN" w:bidi="zh-CN"/>
              </w:rPr>
              <w:t>可行</w:t>
            </w:r>
            <w:r>
              <w:rPr>
                <w:rFonts w:hint="eastAsia" w:ascii="仿宋" w:hAnsi="仿宋" w:eastAsia="仿宋" w:cs="仿宋"/>
                <w:color w:val="auto"/>
                <w:sz w:val="21"/>
                <w:szCs w:val="21"/>
              </w:rPr>
              <w:t>性研究报告（附行业主管部门审查意见）</w:t>
            </w:r>
          </w:p>
          <w:p>
            <w:pPr>
              <w:pStyle w:val="8"/>
              <w:spacing w:line="266" w:lineRule="exact"/>
              <w:rPr>
                <w:rFonts w:ascii="仿宋" w:hAnsi="仿宋" w:eastAsia="仿宋" w:cs="仿宋"/>
                <w:color w:val="auto"/>
                <w:sz w:val="21"/>
                <w:szCs w:val="21"/>
              </w:rPr>
            </w:pP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rPr>
              <w:t>建设项目用地预审与选址意见书（自然资源部门明确不需要提供的情形除外）</w:t>
            </w:r>
          </w:p>
          <w:p>
            <w:pPr>
              <w:pStyle w:val="8"/>
              <w:numPr>
                <w:ilvl w:val="0"/>
                <w:numId w:val="8"/>
              </w:numPr>
              <w:tabs>
                <w:tab w:val="left" w:pos="96"/>
              </w:tabs>
              <w:spacing w:line="266" w:lineRule="exact"/>
              <w:rPr>
                <w:rFonts w:ascii="仿宋" w:hAnsi="仿宋" w:eastAsia="仿宋" w:cs="仿宋"/>
                <w:color w:val="auto"/>
                <w:sz w:val="21"/>
                <w:szCs w:val="21"/>
              </w:rPr>
            </w:pP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rPr>
              <w:t>节能审查意见（除年综合能源消费量不满1000吨标准煤，且年电力消费量不满500万千瓦时的固定资产投资项目，涉及国家秘密的固定资产投资项目，以及《不单独进行节能审查的行业目录》外的固定资产投资项目）</w:t>
            </w:r>
          </w:p>
          <w:p>
            <w:pPr>
              <w:pStyle w:val="8"/>
              <w:numPr>
                <w:ilvl w:val="0"/>
                <w:numId w:val="8"/>
              </w:numPr>
              <w:tabs>
                <w:tab w:val="left" w:pos="86"/>
              </w:tabs>
              <w:spacing w:line="266" w:lineRule="exact"/>
              <w:rPr>
                <w:rFonts w:ascii="仿宋" w:hAnsi="仿宋" w:eastAsia="仿宋" w:cs="仿宋"/>
                <w:color w:val="auto"/>
                <w:sz w:val="21"/>
                <w:szCs w:val="21"/>
              </w:rPr>
            </w:pP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rPr>
              <w:t>项目社会稳定风险评估报告及审核意见（重大项目）</w:t>
            </w:r>
          </w:p>
          <w:p>
            <w:pPr>
              <w:pStyle w:val="8"/>
              <w:numPr>
                <w:ilvl w:val="0"/>
                <w:numId w:val="9"/>
              </w:numPr>
              <w:tabs>
                <w:tab w:val="left" w:pos="221"/>
              </w:tabs>
              <w:spacing w:line="266" w:lineRule="exact"/>
              <w:rPr>
                <w:rFonts w:ascii="仿宋" w:hAnsi="仿宋" w:eastAsia="仿宋" w:cs="仿宋"/>
                <w:color w:val="auto"/>
                <w:sz w:val="21"/>
                <w:szCs w:val="21"/>
              </w:rPr>
            </w:pPr>
            <w:r>
              <w:rPr>
                <w:rFonts w:hint="eastAsia" w:ascii="仿宋" w:hAnsi="仿宋" w:eastAsia="仿宋" w:cs="仿宋"/>
                <w:color w:val="auto"/>
                <w:sz w:val="21"/>
                <w:szCs w:val="21"/>
              </w:rPr>
              <w:t>移民安置规划审核（涉及移民安置的</w:t>
            </w:r>
            <w:r>
              <w:rPr>
                <w:rFonts w:hint="eastAsia" w:ascii="仿宋" w:hAnsi="仿宋" w:eastAsia="仿宋" w:cs="仿宋"/>
                <w:color w:val="auto"/>
                <w:sz w:val="21"/>
                <w:szCs w:val="21"/>
                <w:lang w:eastAsia="zh-CN"/>
              </w:rPr>
              <w:t>大</w:t>
            </w:r>
            <w:r>
              <w:rPr>
                <w:rFonts w:hint="eastAsia" w:ascii="仿宋" w:hAnsi="仿宋" w:eastAsia="仿宋" w:cs="仿宋"/>
                <w:color w:val="auto"/>
                <w:sz w:val="21"/>
                <w:szCs w:val="21"/>
              </w:rPr>
              <w:t>中型水利水电工程）</w:t>
            </w:r>
          </w:p>
          <w:p>
            <w:pPr>
              <w:pStyle w:val="8"/>
              <w:numPr>
                <w:ilvl w:val="0"/>
                <w:numId w:val="9"/>
              </w:numPr>
              <w:tabs>
                <w:tab w:val="left" w:pos="226"/>
              </w:tabs>
              <w:spacing w:line="266" w:lineRule="exact"/>
              <w:rPr>
                <w:rFonts w:ascii="仿宋" w:hAnsi="仿宋" w:eastAsia="仿宋" w:cs="仿宋"/>
                <w:color w:val="auto"/>
                <w:sz w:val="21"/>
                <w:szCs w:val="21"/>
              </w:rPr>
            </w:pPr>
            <w:r>
              <w:rPr>
                <w:rFonts w:hint="eastAsia" w:ascii="仿宋" w:hAnsi="仿宋" w:eastAsia="仿宋" w:cs="仿宋"/>
                <w:color w:val="auto"/>
                <w:sz w:val="21"/>
                <w:szCs w:val="21"/>
              </w:rPr>
              <w:t>航道通航条件影响评价审核意见（涉及移民安置的</w:t>
            </w:r>
            <w:r>
              <w:rPr>
                <w:rFonts w:hint="eastAsia" w:ascii="仿宋" w:hAnsi="仿宋" w:eastAsia="仿宋" w:cs="仿宋"/>
                <w:color w:val="auto"/>
                <w:sz w:val="21"/>
                <w:szCs w:val="21"/>
                <w:lang w:eastAsia="zh-CN"/>
              </w:rPr>
              <w:t>大</w:t>
            </w:r>
            <w:r>
              <w:rPr>
                <w:rFonts w:hint="eastAsia" w:ascii="仿宋" w:hAnsi="仿宋" w:eastAsia="仿宋" w:cs="仿宋"/>
                <w:color w:val="auto"/>
                <w:sz w:val="21"/>
                <w:szCs w:val="21"/>
              </w:rPr>
              <w:t>中型水利水电工程）</w:t>
            </w:r>
          </w:p>
        </w:tc>
        <w:tc>
          <w:tcPr>
            <w:tcW w:w="1006" w:type="dxa"/>
            <w:tcBorders>
              <w:top w:val="single" w:color="auto" w:sz="4" w:space="0"/>
              <w:left w:val="single" w:color="auto" w:sz="4" w:space="0"/>
            </w:tcBorders>
            <w:shd w:val="clear" w:color="auto" w:fill="FFFFFF"/>
            <w:noWrap w:val="0"/>
            <w:vAlign w:val="center"/>
          </w:tcPr>
          <w:p>
            <w:pPr>
              <w:pStyle w:val="8"/>
              <w:spacing w:line="252" w:lineRule="exact"/>
              <w:rPr>
                <w:rFonts w:ascii="仿宋" w:hAnsi="仿宋" w:eastAsia="仿宋" w:cs="仿宋"/>
                <w:color w:val="auto"/>
                <w:sz w:val="21"/>
                <w:szCs w:val="21"/>
              </w:rPr>
            </w:pPr>
            <w:r>
              <w:rPr>
                <w:rFonts w:hint="eastAsia" w:ascii="仿宋" w:hAnsi="仿宋" w:eastAsia="仿宋" w:cs="仿宋"/>
                <w:color w:val="auto"/>
                <w:sz w:val="21"/>
                <w:szCs w:val="21"/>
              </w:rPr>
              <w:t>项目</w:t>
            </w:r>
            <w:r>
              <w:rPr>
                <w:rFonts w:hint="eastAsia" w:ascii="仿宋" w:hAnsi="仿宋" w:eastAsia="仿宋" w:cs="仿宋"/>
                <w:color w:val="auto"/>
                <w:sz w:val="21"/>
                <w:szCs w:val="21"/>
                <w:lang w:val="zh-CN" w:eastAsia="zh-CN" w:bidi="zh-CN"/>
              </w:rPr>
              <w:t>可行</w:t>
            </w:r>
            <w:r>
              <w:rPr>
                <w:rFonts w:hint="eastAsia" w:ascii="仿宋" w:hAnsi="仿宋" w:eastAsia="仿宋" w:cs="仿宋"/>
                <w:color w:val="auto"/>
                <w:sz w:val="21"/>
                <w:szCs w:val="21"/>
              </w:rPr>
              <w:t>性研究报告批复</w:t>
            </w:r>
          </w:p>
        </w:tc>
        <w:tc>
          <w:tcPr>
            <w:tcW w:w="574" w:type="dxa"/>
            <w:tcBorders>
              <w:top w:val="single" w:color="auto" w:sz="4" w:space="0"/>
              <w:left w:val="single" w:color="auto" w:sz="4" w:space="0"/>
            </w:tcBorders>
            <w:shd w:val="clear" w:color="auto" w:fill="FFFFFF"/>
            <w:noWrap w:val="0"/>
            <w:vAlign w:val="center"/>
          </w:tcPr>
          <w:p>
            <w:pPr>
              <w:pStyle w:val="8"/>
              <w:spacing w:line="240" w:lineRule="auto"/>
              <w:jc w:val="center"/>
              <w:rPr>
                <w:rFonts w:ascii="仿宋" w:hAnsi="仿宋" w:eastAsia="仿宋" w:cs="仿宋"/>
                <w:color w:val="auto"/>
                <w:sz w:val="21"/>
                <w:szCs w:val="21"/>
              </w:rPr>
            </w:pPr>
            <w:r>
              <w:rPr>
                <w:rFonts w:hint="eastAsia" w:ascii="仿宋" w:hAnsi="仿宋" w:eastAsia="仿宋" w:cs="仿宋"/>
                <w:color w:val="auto"/>
                <w:sz w:val="21"/>
                <w:szCs w:val="21"/>
              </w:rPr>
              <w:t>30</w:t>
            </w:r>
          </w:p>
        </w:tc>
        <w:tc>
          <w:tcPr>
            <w:tcW w:w="574" w:type="dxa"/>
            <w:tcBorders>
              <w:top w:val="single" w:color="auto" w:sz="4" w:space="0"/>
              <w:left w:val="single" w:color="auto" w:sz="4" w:space="0"/>
            </w:tcBorders>
            <w:shd w:val="clear" w:color="auto" w:fill="FFFFFF"/>
            <w:noWrap w:val="0"/>
            <w:vAlign w:val="center"/>
          </w:tcPr>
          <w:p>
            <w:pPr>
              <w:pStyle w:val="8"/>
              <w:spacing w:line="240" w:lineRule="auto"/>
              <w:ind w:firstLine="18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2081"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color w:val="auto"/>
                <w:sz w:val="21"/>
                <w:szCs w:val="21"/>
              </w:rPr>
            </w:pPr>
            <w:r>
              <w:rPr>
                <w:rFonts w:hint="eastAsia" w:ascii="仿宋" w:hAnsi="仿宋" w:eastAsia="仿宋" w:cs="仿宋"/>
                <w:color w:val="auto"/>
                <w:sz w:val="21"/>
                <w:szCs w:val="21"/>
                <w:lang w:val="en-US" w:eastAsia="zh-CN"/>
              </w:rPr>
              <w:t xml:space="preserve"> </w:t>
            </w:r>
          </w:p>
        </w:tc>
      </w:tr>
      <w:tr>
        <w:tblPrEx>
          <w:tblCellMar>
            <w:top w:w="0" w:type="dxa"/>
            <w:left w:w="10" w:type="dxa"/>
            <w:bottom w:w="0" w:type="dxa"/>
            <w:right w:w="10" w:type="dxa"/>
          </w:tblCellMar>
        </w:tblPrEx>
        <w:trPr>
          <w:trHeight w:val="1044" w:hRule="exact"/>
          <w:jc w:val="center"/>
        </w:trPr>
        <w:tc>
          <w:tcPr>
            <w:tcW w:w="704" w:type="dxa"/>
            <w:tcBorders>
              <w:top w:val="single" w:color="auto" w:sz="4" w:space="0"/>
              <w:left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6</w:t>
            </w:r>
          </w:p>
        </w:tc>
        <w:tc>
          <w:tcPr>
            <w:tcW w:w="1006" w:type="dxa"/>
            <w:tcBorders>
              <w:top w:val="single" w:color="auto" w:sz="4" w:space="0"/>
              <w:left w:val="single" w:color="auto" w:sz="4" w:space="0"/>
            </w:tcBorders>
            <w:shd w:val="clear" w:color="auto" w:fill="FFFFFF"/>
            <w:noWrap w:val="0"/>
            <w:vAlign w:val="center"/>
          </w:tcPr>
          <w:p>
            <w:pPr>
              <w:pStyle w:val="8"/>
              <w:spacing w:line="240" w:lineRule="auto"/>
              <w:rPr>
                <w:rFonts w:ascii="仿宋" w:hAnsi="仿宋" w:eastAsia="仿宋" w:cs="仿宋"/>
                <w:color w:val="auto"/>
                <w:sz w:val="21"/>
                <w:szCs w:val="21"/>
              </w:rPr>
            </w:pPr>
            <w:r>
              <w:rPr>
                <w:rFonts w:hint="eastAsia" w:ascii="仿宋" w:hAnsi="仿宋" w:eastAsia="仿宋" w:cs="仿宋"/>
                <w:color w:val="auto"/>
                <w:sz w:val="21"/>
                <w:szCs w:val="21"/>
              </w:rPr>
              <w:t>固定资产投资项目节能审查</w:t>
            </w:r>
          </w:p>
        </w:tc>
        <w:tc>
          <w:tcPr>
            <w:tcW w:w="1005" w:type="dxa"/>
            <w:tcBorders>
              <w:top w:val="single" w:color="auto" w:sz="4" w:space="0"/>
              <w:left w:val="single" w:color="auto" w:sz="4" w:space="0"/>
            </w:tcBorders>
            <w:shd w:val="clear" w:color="auto" w:fill="FFFFFF"/>
            <w:noWrap w:val="0"/>
            <w:vAlign w:val="center"/>
          </w:tcPr>
          <w:p>
            <w:pPr>
              <w:pStyle w:val="8"/>
              <w:spacing w:line="259" w:lineRule="exact"/>
              <w:rPr>
                <w:rFonts w:ascii="仿宋" w:hAnsi="仿宋" w:eastAsia="仿宋" w:cs="仿宋"/>
                <w:color w:val="auto"/>
                <w:sz w:val="21"/>
                <w:szCs w:val="21"/>
              </w:rPr>
            </w:pPr>
            <w:r>
              <w:rPr>
                <w:rFonts w:hint="eastAsia" w:ascii="仿宋" w:hAnsi="仿宋" w:eastAsia="仿宋" w:cs="仿宋"/>
                <w:color w:val="auto"/>
                <w:sz w:val="21"/>
                <w:szCs w:val="21"/>
              </w:rPr>
              <w:t>省级、市级、县级</w:t>
            </w:r>
          </w:p>
        </w:tc>
        <w:tc>
          <w:tcPr>
            <w:tcW w:w="1292" w:type="dxa"/>
            <w:tcBorders>
              <w:top w:val="single" w:color="auto" w:sz="4" w:space="0"/>
              <w:left w:val="single" w:color="auto" w:sz="4" w:space="0"/>
            </w:tcBorders>
            <w:shd w:val="clear" w:color="auto" w:fill="FFFFFF"/>
            <w:noWrap w:val="0"/>
            <w:vAlign w:val="center"/>
          </w:tcPr>
          <w:p>
            <w:pPr>
              <w:pStyle w:val="8"/>
              <w:spacing w:line="262" w:lineRule="exac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行政审批局</w:t>
            </w:r>
          </w:p>
          <w:p>
            <w:pPr>
              <w:pStyle w:val="8"/>
              <w:spacing w:line="262" w:lineRule="exact"/>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经济开发区</w:t>
            </w:r>
          </w:p>
        </w:tc>
        <w:tc>
          <w:tcPr>
            <w:tcW w:w="5890" w:type="dxa"/>
            <w:tcBorders>
              <w:top w:val="single" w:color="auto" w:sz="4" w:space="0"/>
              <w:left w:val="single" w:color="auto" w:sz="4" w:space="0"/>
            </w:tcBorders>
            <w:shd w:val="clear" w:color="auto" w:fill="FFFFFF"/>
            <w:noWrap w:val="0"/>
            <w:vAlign w:val="center"/>
          </w:tcPr>
          <w:p>
            <w:pPr>
              <w:pStyle w:val="8"/>
              <w:spacing w:line="240" w:lineRule="auto"/>
              <w:rPr>
                <w:rFonts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项目节能审查申请书</w:t>
            </w:r>
          </w:p>
          <w:p>
            <w:pPr>
              <w:pStyle w:val="8"/>
              <w:spacing w:line="240" w:lineRule="auto"/>
              <w:rPr>
                <w:rFonts w:ascii="仿宋" w:hAnsi="仿宋" w:eastAsia="仿宋" w:cs="仿宋"/>
                <w:color w:val="auto"/>
                <w:sz w:val="21"/>
                <w:szCs w:val="21"/>
              </w:rPr>
            </w:pPr>
            <w:r>
              <w:rPr>
                <w:rFonts w:hint="eastAsia" w:ascii="仿宋" w:hAnsi="仿宋" w:eastAsia="仿宋" w:cs="仿宋"/>
                <w:color w:val="auto"/>
                <w:sz w:val="21"/>
                <w:szCs w:val="21"/>
                <w:lang w:val="en-US" w:eastAsia="en-US" w:bidi="en-US"/>
              </w:rPr>
              <w:t>2.</w:t>
            </w:r>
            <w:r>
              <w:rPr>
                <w:rFonts w:hint="eastAsia" w:ascii="仿宋" w:hAnsi="仿宋" w:eastAsia="仿宋" w:cs="仿宋"/>
                <w:color w:val="auto"/>
                <w:sz w:val="21"/>
                <w:szCs w:val="21"/>
              </w:rPr>
              <w:t>项目节能报告</w:t>
            </w:r>
          </w:p>
        </w:tc>
        <w:tc>
          <w:tcPr>
            <w:tcW w:w="1006" w:type="dxa"/>
            <w:tcBorders>
              <w:top w:val="single" w:color="auto" w:sz="4" w:space="0"/>
              <w:left w:val="single" w:color="auto" w:sz="4" w:space="0"/>
            </w:tcBorders>
            <w:shd w:val="clear" w:color="auto" w:fill="FFFFFF"/>
            <w:noWrap w:val="0"/>
            <w:vAlign w:val="center"/>
          </w:tcPr>
          <w:p>
            <w:pPr>
              <w:pStyle w:val="8"/>
              <w:spacing w:line="264" w:lineRule="exact"/>
              <w:rPr>
                <w:rFonts w:ascii="仿宋" w:hAnsi="仿宋" w:eastAsia="仿宋" w:cs="仿宋"/>
                <w:color w:val="auto"/>
                <w:sz w:val="21"/>
                <w:szCs w:val="21"/>
              </w:rPr>
            </w:pPr>
            <w:r>
              <w:rPr>
                <w:rFonts w:hint="eastAsia" w:ascii="仿宋" w:hAnsi="仿宋" w:eastAsia="仿宋" w:cs="仿宋"/>
                <w:color w:val="auto"/>
                <w:sz w:val="21"/>
                <w:szCs w:val="21"/>
              </w:rPr>
              <w:t>节能审查意见</w:t>
            </w:r>
          </w:p>
        </w:tc>
        <w:tc>
          <w:tcPr>
            <w:tcW w:w="574" w:type="dxa"/>
            <w:tcBorders>
              <w:top w:val="single" w:color="auto" w:sz="4" w:space="0"/>
              <w:left w:val="single" w:color="auto" w:sz="4" w:space="0"/>
            </w:tcBorders>
            <w:shd w:val="clear" w:color="auto" w:fill="FFFFFF"/>
            <w:noWrap w:val="0"/>
            <w:vAlign w:val="center"/>
          </w:tcPr>
          <w:p>
            <w:pPr>
              <w:pStyle w:val="8"/>
              <w:spacing w:line="240" w:lineRule="auto"/>
              <w:jc w:val="center"/>
              <w:rPr>
                <w:rFonts w:ascii="仿宋" w:hAnsi="仿宋" w:eastAsia="仿宋" w:cs="仿宋"/>
                <w:color w:val="auto"/>
                <w:sz w:val="21"/>
                <w:szCs w:val="21"/>
              </w:rPr>
            </w:pPr>
            <w:r>
              <w:rPr>
                <w:rFonts w:hint="eastAsia" w:ascii="仿宋" w:hAnsi="仿宋" w:eastAsia="仿宋" w:cs="仿宋"/>
                <w:color w:val="auto"/>
                <w:sz w:val="21"/>
                <w:szCs w:val="21"/>
              </w:rPr>
              <w:t>20</w:t>
            </w:r>
          </w:p>
        </w:tc>
        <w:tc>
          <w:tcPr>
            <w:tcW w:w="574" w:type="dxa"/>
            <w:tcBorders>
              <w:top w:val="single" w:color="auto" w:sz="4" w:space="0"/>
              <w:left w:val="single" w:color="auto" w:sz="4" w:space="0"/>
            </w:tcBorders>
            <w:shd w:val="clear" w:color="auto" w:fill="FFFFFF"/>
            <w:noWrap w:val="0"/>
            <w:vAlign w:val="center"/>
          </w:tcPr>
          <w:p>
            <w:pPr>
              <w:pStyle w:val="8"/>
              <w:spacing w:line="240" w:lineRule="auto"/>
              <w:ind w:firstLine="18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c>
          <w:tcPr>
            <w:tcW w:w="2081" w:type="dxa"/>
            <w:tcBorders>
              <w:top w:val="single" w:color="auto" w:sz="4" w:space="0"/>
              <w:left w:val="single" w:color="auto" w:sz="4" w:space="0"/>
              <w:right w:val="single" w:color="auto" w:sz="4" w:space="0"/>
            </w:tcBorders>
            <w:shd w:val="clear" w:color="auto" w:fill="FFFFFF"/>
            <w:noWrap w:val="0"/>
            <w:vAlign w:val="top"/>
          </w:tcPr>
          <w:p>
            <w:pP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 xml:space="preserve"> </w:t>
            </w:r>
          </w:p>
        </w:tc>
      </w:tr>
      <w:tr>
        <w:tblPrEx>
          <w:tblCellMar>
            <w:top w:w="0" w:type="dxa"/>
            <w:left w:w="10" w:type="dxa"/>
            <w:bottom w:w="0" w:type="dxa"/>
            <w:right w:w="10" w:type="dxa"/>
          </w:tblCellMar>
        </w:tblPrEx>
        <w:trPr>
          <w:trHeight w:val="2703" w:hRule="exact"/>
          <w:jc w:val="center"/>
        </w:trPr>
        <w:tc>
          <w:tcPr>
            <w:tcW w:w="704"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7</w:t>
            </w:r>
          </w:p>
        </w:tc>
        <w:tc>
          <w:tcPr>
            <w:tcW w:w="1006" w:type="dxa"/>
            <w:tcBorders>
              <w:top w:val="single" w:color="auto" w:sz="4" w:space="0"/>
              <w:left w:val="single" w:color="auto" w:sz="4" w:space="0"/>
              <w:bottom w:val="single" w:color="auto" w:sz="4" w:space="0"/>
            </w:tcBorders>
            <w:shd w:val="clear" w:color="auto" w:fill="FFFFFF"/>
            <w:noWrap w:val="0"/>
            <w:vAlign w:val="center"/>
          </w:tcPr>
          <w:p>
            <w:pPr>
              <w:pStyle w:val="8"/>
              <w:spacing w:line="259" w:lineRule="exact"/>
              <w:rPr>
                <w:rFonts w:ascii="仿宋" w:hAnsi="仿宋" w:eastAsia="仿宋" w:cs="仿宋"/>
                <w:color w:val="auto"/>
                <w:sz w:val="21"/>
                <w:szCs w:val="21"/>
              </w:rPr>
            </w:pPr>
            <w:r>
              <w:rPr>
                <w:rFonts w:hint="eastAsia" w:ascii="仿宋" w:hAnsi="仿宋" w:eastAsia="仿宋" w:cs="仿宋"/>
                <w:color w:val="auto"/>
                <w:sz w:val="21"/>
                <w:szCs w:val="21"/>
              </w:rPr>
              <w:t>用煤投资项目煤炭替代方案审查</w:t>
            </w:r>
          </w:p>
        </w:tc>
        <w:tc>
          <w:tcPr>
            <w:tcW w:w="1005" w:type="dxa"/>
            <w:tcBorders>
              <w:top w:val="single" w:color="auto" w:sz="4" w:space="0"/>
              <w:left w:val="single" w:color="auto" w:sz="4" w:space="0"/>
              <w:bottom w:val="single" w:color="auto" w:sz="4" w:space="0"/>
            </w:tcBorders>
            <w:shd w:val="clear" w:color="auto" w:fill="FFFFFF"/>
            <w:noWrap w:val="0"/>
            <w:vAlign w:val="center"/>
          </w:tcPr>
          <w:p>
            <w:pPr>
              <w:pStyle w:val="8"/>
              <w:spacing w:line="259" w:lineRule="exact"/>
              <w:rPr>
                <w:rFonts w:ascii="仿宋" w:hAnsi="仿宋" w:eastAsia="仿宋" w:cs="仿宋"/>
                <w:color w:val="auto"/>
                <w:sz w:val="21"/>
                <w:szCs w:val="21"/>
              </w:rPr>
            </w:pPr>
            <w:r>
              <w:rPr>
                <w:rFonts w:hint="eastAsia" w:ascii="仿宋" w:hAnsi="仿宋" w:eastAsia="仿宋" w:cs="仿宋"/>
                <w:color w:val="auto"/>
                <w:sz w:val="21"/>
                <w:szCs w:val="21"/>
              </w:rPr>
              <w:t>省级、市级、县级</w:t>
            </w:r>
          </w:p>
        </w:tc>
        <w:tc>
          <w:tcPr>
            <w:tcW w:w="1292" w:type="dxa"/>
            <w:tcBorders>
              <w:top w:val="single" w:color="auto" w:sz="4" w:space="0"/>
              <w:left w:val="single" w:color="auto" w:sz="4" w:space="0"/>
              <w:bottom w:val="single" w:color="auto" w:sz="4" w:space="0"/>
            </w:tcBorders>
            <w:shd w:val="clear" w:color="auto" w:fill="FFFFFF"/>
            <w:noWrap w:val="0"/>
            <w:vAlign w:val="center"/>
          </w:tcPr>
          <w:p>
            <w:pPr>
              <w:pStyle w:val="8"/>
              <w:spacing w:line="262" w:lineRule="exact"/>
              <w:jc w:val="left"/>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发改局</w:t>
            </w:r>
          </w:p>
        </w:tc>
        <w:tc>
          <w:tcPr>
            <w:tcW w:w="5890"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rPr>
                <w:rFonts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项目煤炭替代方案审查申请书</w:t>
            </w:r>
          </w:p>
          <w:p>
            <w:pPr>
              <w:pStyle w:val="8"/>
              <w:spacing w:line="240" w:lineRule="auto"/>
              <w:rPr>
                <w:rFonts w:ascii="仿宋" w:hAnsi="仿宋" w:eastAsia="仿宋" w:cs="仿宋"/>
                <w:color w:val="auto"/>
                <w:sz w:val="21"/>
                <w:szCs w:val="21"/>
              </w:rPr>
            </w:pPr>
            <w:r>
              <w:rPr>
                <w:rFonts w:hint="eastAsia" w:ascii="仿宋" w:hAnsi="仿宋" w:eastAsia="仿宋" w:cs="仿宋"/>
                <w:color w:val="auto"/>
                <w:sz w:val="21"/>
                <w:szCs w:val="21"/>
                <w:lang w:val="en-US" w:eastAsia="en-US" w:bidi="en-US"/>
              </w:rPr>
              <w:t>2.</w:t>
            </w:r>
            <w:r>
              <w:rPr>
                <w:rFonts w:hint="eastAsia" w:ascii="仿宋" w:hAnsi="仿宋" w:eastAsia="仿宋" w:cs="仿宋"/>
                <w:color w:val="auto"/>
                <w:sz w:val="21"/>
                <w:szCs w:val="21"/>
              </w:rPr>
              <w:t>项目煤炭替代方案</w:t>
            </w:r>
          </w:p>
        </w:tc>
        <w:tc>
          <w:tcPr>
            <w:tcW w:w="1006" w:type="dxa"/>
            <w:tcBorders>
              <w:top w:val="single" w:color="auto" w:sz="4" w:space="0"/>
              <w:left w:val="single" w:color="auto" w:sz="4" w:space="0"/>
              <w:bottom w:val="single" w:color="auto" w:sz="4" w:space="0"/>
            </w:tcBorders>
            <w:shd w:val="clear" w:color="auto" w:fill="FFFFFF"/>
            <w:noWrap w:val="0"/>
            <w:vAlign w:val="center"/>
          </w:tcPr>
          <w:p>
            <w:pPr>
              <w:pStyle w:val="8"/>
              <w:spacing w:line="252" w:lineRule="exact"/>
              <w:rPr>
                <w:rFonts w:ascii="仿宋" w:hAnsi="仿宋" w:eastAsia="仿宋" w:cs="仿宋"/>
                <w:color w:val="auto"/>
                <w:sz w:val="21"/>
                <w:szCs w:val="21"/>
              </w:rPr>
            </w:pPr>
            <w:r>
              <w:rPr>
                <w:rFonts w:hint="eastAsia" w:ascii="仿宋" w:hAnsi="仿宋" w:eastAsia="仿宋" w:cs="仿宋"/>
                <w:color w:val="auto"/>
                <w:sz w:val="21"/>
                <w:szCs w:val="21"/>
              </w:rPr>
              <w:t>煤炭替代方案审查意见</w:t>
            </w:r>
          </w:p>
        </w:tc>
        <w:tc>
          <w:tcPr>
            <w:tcW w:w="574"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ascii="仿宋" w:hAnsi="仿宋" w:eastAsia="仿宋" w:cs="仿宋"/>
                <w:color w:val="auto"/>
                <w:sz w:val="21"/>
                <w:szCs w:val="21"/>
              </w:rPr>
            </w:pPr>
            <w:r>
              <w:rPr>
                <w:rFonts w:hint="eastAsia" w:ascii="仿宋" w:hAnsi="仿宋" w:eastAsia="仿宋" w:cs="仿宋"/>
                <w:color w:val="auto"/>
                <w:sz w:val="21"/>
                <w:szCs w:val="21"/>
              </w:rPr>
              <w:t>10</w:t>
            </w:r>
          </w:p>
        </w:tc>
        <w:tc>
          <w:tcPr>
            <w:tcW w:w="574"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ind w:firstLine="18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8</w:t>
            </w:r>
          </w:p>
        </w:tc>
        <w:tc>
          <w:tcPr>
            <w:tcW w:w="20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260" w:lineRule="exact"/>
              <w:jc w:val="both"/>
              <w:rPr>
                <w:rFonts w:ascii="仿宋" w:hAnsi="仿宋" w:eastAsia="仿宋" w:cs="仿宋"/>
                <w:color w:val="auto"/>
                <w:sz w:val="21"/>
                <w:szCs w:val="21"/>
              </w:rPr>
            </w:pPr>
            <w:r>
              <w:rPr>
                <w:rFonts w:hint="eastAsia" w:ascii="仿宋" w:hAnsi="仿宋" w:eastAsia="仿宋" w:cs="仿宋"/>
                <w:color w:val="auto"/>
                <w:sz w:val="21"/>
                <w:szCs w:val="21"/>
              </w:rPr>
              <w:t>需要出具节能审查意见的固定资产投资项目煤炭替代方案，作为节能报告编制及审查的重要内容</w:t>
            </w: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rPr>
              <w:t>不再单独进行节能审查的用煤项目，煤炭替代方案应当单独编制并报发改或行政审批部门审查</w:t>
            </w:r>
          </w:p>
        </w:tc>
      </w:tr>
      <w:tr>
        <w:tblPrEx>
          <w:tblCellMar>
            <w:top w:w="0" w:type="dxa"/>
            <w:left w:w="10" w:type="dxa"/>
            <w:bottom w:w="0" w:type="dxa"/>
            <w:right w:w="10" w:type="dxa"/>
          </w:tblCellMar>
        </w:tblPrEx>
        <w:trPr>
          <w:trHeight w:val="1374" w:hRule="exact"/>
          <w:jc w:val="center"/>
        </w:trPr>
        <w:tc>
          <w:tcPr>
            <w:tcW w:w="704"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rPr>
              <w:t>8</w:t>
            </w:r>
          </w:p>
        </w:tc>
        <w:tc>
          <w:tcPr>
            <w:tcW w:w="1006" w:type="dxa"/>
            <w:tcBorders>
              <w:top w:val="single" w:color="auto" w:sz="4" w:space="0"/>
              <w:left w:val="single" w:color="auto" w:sz="4" w:space="0"/>
              <w:bottom w:val="single" w:color="auto" w:sz="4" w:space="0"/>
            </w:tcBorders>
            <w:shd w:val="clear" w:color="auto" w:fill="FFFFFF"/>
            <w:noWrap w:val="0"/>
            <w:vAlign w:val="top"/>
          </w:tcPr>
          <w:p>
            <w:pPr>
              <w:pStyle w:val="8"/>
              <w:spacing w:line="262" w:lineRule="exact"/>
              <w:jc w:val="both"/>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建设用地、临时建设用地规划许可</w:t>
            </w:r>
          </w:p>
        </w:tc>
        <w:tc>
          <w:tcPr>
            <w:tcW w:w="1005"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市级、县级</w:t>
            </w:r>
          </w:p>
        </w:tc>
        <w:tc>
          <w:tcPr>
            <w:tcW w:w="1292" w:type="dxa"/>
            <w:tcBorders>
              <w:top w:val="single" w:color="auto" w:sz="4" w:space="0"/>
              <w:left w:val="single" w:color="auto" w:sz="4" w:space="0"/>
              <w:bottom w:val="single" w:color="auto" w:sz="4" w:space="0"/>
            </w:tcBorders>
            <w:shd w:val="clear" w:color="auto" w:fill="FFFFFF"/>
            <w:noWrap w:val="0"/>
            <w:vAlign w:val="center"/>
          </w:tcPr>
          <w:p>
            <w:pPr>
              <w:pStyle w:val="8"/>
              <w:spacing w:line="252" w:lineRule="exact"/>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lang w:eastAsia="zh-CN"/>
              </w:rPr>
              <w:t>自然资源和规划</w:t>
            </w:r>
            <w:r>
              <w:rPr>
                <w:rFonts w:hint="eastAsia" w:ascii="仿宋" w:hAnsi="仿宋" w:eastAsia="仿宋" w:cs="仿宋"/>
                <w:color w:val="auto"/>
                <w:sz w:val="21"/>
                <w:szCs w:val="21"/>
                <w:lang w:val="en-US" w:eastAsia="zh-CN"/>
              </w:rPr>
              <w:t>分</w:t>
            </w:r>
            <w:r>
              <w:rPr>
                <w:rFonts w:hint="eastAsia" w:ascii="仿宋" w:hAnsi="仿宋" w:eastAsia="仿宋" w:cs="仿宋"/>
                <w:color w:val="auto"/>
                <w:sz w:val="21"/>
                <w:szCs w:val="21"/>
                <w:lang w:eastAsia="zh-CN"/>
              </w:rPr>
              <w:t>局</w:t>
            </w:r>
          </w:p>
        </w:tc>
        <w:tc>
          <w:tcPr>
            <w:tcW w:w="5890" w:type="dxa"/>
            <w:tcBorders>
              <w:top w:val="single" w:color="auto" w:sz="4" w:space="0"/>
              <w:left w:val="single" w:color="auto" w:sz="4" w:space="0"/>
              <w:bottom w:val="single" w:color="auto" w:sz="4" w:space="0"/>
            </w:tcBorders>
            <w:shd w:val="clear" w:color="auto" w:fill="FFFFFF"/>
            <w:noWrap w:val="0"/>
            <w:vAlign w:val="top"/>
          </w:tcPr>
          <w:p>
            <w:pPr>
              <w:pStyle w:val="8"/>
              <w:numPr>
                <w:ilvl w:val="0"/>
                <w:numId w:val="10"/>
              </w:numPr>
              <w:tabs>
                <w:tab w:val="left" w:pos="221"/>
              </w:tabs>
              <w:spacing w:line="240" w:lineRule="auto"/>
              <w:rPr>
                <w:rFonts w:ascii="仿宋" w:hAnsi="仿宋" w:eastAsia="仿宋" w:cs="仿宋"/>
                <w:color w:val="auto"/>
                <w:sz w:val="21"/>
                <w:szCs w:val="21"/>
              </w:rPr>
            </w:pPr>
            <w:r>
              <w:rPr>
                <w:rFonts w:hint="eastAsia" w:ascii="仿宋" w:hAnsi="仿宋" w:eastAsia="仿宋" w:cs="仿宋"/>
                <w:color w:val="auto"/>
                <w:sz w:val="21"/>
                <w:szCs w:val="21"/>
              </w:rPr>
              <w:t>建设用地规划许可申请表</w:t>
            </w:r>
          </w:p>
          <w:p>
            <w:pPr>
              <w:pStyle w:val="8"/>
              <w:numPr>
                <w:ilvl w:val="0"/>
                <w:numId w:val="10"/>
              </w:numPr>
              <w:tabs>
                <w:tab w:val="left" w:pos="226"/>
              </w:tabs>
              <w:spacing w:line="240" w:lineRule="auto"/>
              <w:rPr>
                <w:rFonts w:ascii="仿宋" w:hAnsi="仿宋" w:eastAsia="仿宋" w:cs="仿宋"/>
                <w:color w:val="auto"/>
                <w:sz w:val="21"/>
                <w:szCs w:val="21"/>
              </w:rPr>
            </w:pPr>
            <w:r>
              <w:rPr>
                <w:rFonts w:hint="eastAsia" w:ascii="仿宋" w:hAnsi="仿宋" w:eastAsia="仿宋" w:cs="仿宋"/>
                <w:color w:val="auto"/>
                <w:sz w:val="21"/>
                <w:szCs w:val="21"/>
              </w:rPr>
              <w:t>项目可研批复或者核准、备案文件</w:t>
            </w:r>
          </w:p>
          <w:p>
            <w:pPr>
              <w:pStyle w:val="8"/>
              <w:numPr>
                <w:ilvl w:val="0"/>
                <w:numId w:val="10"/>
              </w:numPr>
              <w:tabs>
                <w:tab w:val="left" w:pos="235"/>
              </w:tabs>
              <w:spacing w:line="240" w:lineRule="auto"/>
              <w:rPr>
                <w:rFonts w:ascii="仿宋" w:hAnsi="仿宋" w:eastAsia="仿宋" w:cs="仿宋"/>
                <w:color w:val="auto"/>
                <w:sz w:val="21"/>
                <w:szCs w:val="21"/>
              </w:rPr>
            </w:pPr>
            <w:r>
              <w:rPr>
                <w:rFonts w:hint="eastAsia" w:ascii="仿宋" w:hAnsi="仿宋" w:eastAsia="仿宋" w:cs="仿宋"/>
                <w:color w:val="auto"/>
                <w:sz w:val="21"/>
                <w:szCs w:val="21"/>
              </w:rPr>
              <w:t>国有土地使用权出让合同（涉及出让用地的建设项目）</w:t>
            </w:r>
          </w:p>
          <w:p>
            <w:pPr>
              <w:pStyle w:val="8"/>
              <w:spacing w:line="240" w:lineRule="auto"/>
              <w:rPr>
                <w:rFonts w:hint="eastAsia" w:ascii="仿宋" w:hAnsi="仿宋" w:eastAsia="仿宋" w:cs="仿宋"/>
                <w:color w:val="auto"/>
                <w:sz w:val="21"/>
                <w:szCs w:val="21"/>
                <w:lang w:val="en-US" w:eastAsia="en-US" w:bidi="zh-TW"/>
              </w:rPr>
            </w:pP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rPr>
              <w:t>国有土地使用批准文件或书面意见（涉及划拨用地的建设项目）</w:t>
            </w:r>
          </w:p>
        </w:tc>
        <w:tc>
          <w:tcPr>
            <w:tcW w:w="1006" w:type="dxa"/>
            <w:tcBorders>
              <w:top w:val="single" w:color="auto" w:sz="4" w:space="0"/>
              <w:left w:val="single" w:color="auto" w:sz="4" w:space="0"/>
              <w:bottom w:val="single" w:color="auto" w:sz="4" w:space="0"/>
            </w:tcBorders>
            <w:shd w:val="clear" w:color="auto" w:fill="FFFFFF"/>
            <w:noWrap w:val="0"/>
            <w:vAlign w:val="center"/>
          </w:tcPr>
          <w:p>
            <w:pPr>
              <w:pStyle w:val="8"/>
              <w:spacing w:line="262" w:lineRule="exact"/>
              <w:jc w:val="both"/>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建设用地规划许可证</w:t>
            </w:r>
          </w:p>
        </w:tc>
        <w:tc>
          <w:tcPr>
            <w:tcW w:w="574"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20</w:t>
            </w:r>
          </w:p>
        </w:tc>
        <w:tc>
          <w:tcPr>
            <w:tcW w:w="574"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rPr>
              <w:t>3</w:t>
            </w:r>
          </w:p>
        </w:tc>
        <w:tc>
          <w:tcPr>
            <w:tcW w:w="20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eastAsia" w:ascii="仿宋" w:hAnsi="仿宋" w:eastAsia="仿宋" w:cs="仿宋"/>
                <w:color w:val="auto"/>
                <w:sz w:val="21"/>
                <w:szCs w:val="21"/>
                <w:lang w:val="en-US" w:eastAsia="zh-CN" w:bidi="en-US"/>
              </w:rPr>
            </w:pPr>
            <w:r>
              <w:rPr>
                <w:rFonts w:hint="eastAsia" w:ascii="仿宋" w:hAnsi="仿宋" w:eastAsia="仿宋" w:cs="仿宋"/>
                <w:color w:val="auto"/>
                <w:sz w:val="21"/>
                <w:szCs w:val="21"/>
                <w:lang w:val="en-US" w:eastAsia="zh-CN"/>
              </w:rPr>
              <w:t xml:space="preserve"> </w:t>
            </w:r>
          </w:p>
        </w:tc>
      </w:tr>
    </w:tbl>
    <w:p>
      <w:pPr>
        <w:spacing w:line="1" w:lineRule="exact"/>
        <w:rPr>
          <w:rFonts w:ascii="仿宋" w:hAnsi="仿宋" w:eastAsia="仿宋" w:cs="仿宋"/>
          <w:color w:val="auto"/>
          <w:sz w:val="21"/>
          <w:szCs w:val="21"/>
        </w:rPr>
      </w:pPr>
      <w:r>
        <w:rPr>
          <w:rFonts w:hint="eastAsia" w:ascii="仿宋" w:hAnsi="仿宋" w:eastAsia="仿宋" w:cs="仿宋"/>
          <w:color w:val="auto"/>
          <w:sz w:val="21"/>
          <w:szCs w:val="21"/>
        </w:rPr>
        <w:br w:type="page"/>
      </w:r>
    </w:p>
    <w:tbl>
      <w:tblPr>
        <w:tblStyle w:val="5"/>
        <w:tblW w:w="14190" w:type="dxa"/>
        <w:jc w:val="center"/>
        <w:tblLayout w:type="fixed"/>
        <w:tblCellMar>
          <w:top w:w="0" w:type="dxa"/>
          <w:left w:w="10" w:type="dxa"/>
          <w:bottom w:w="0" w:type="dxa"/>
          <w:right w:w="10" w:type="dxa"/>
        </w:tblCellMar>
      </w:tblPr>
      <w:tblGrid>
        <w:gridCol w:w="693"/>
        <w:gridCol w:w="1065"/>
        <w:gridCol w:w="960"/>
        <w:gridCol w:w="1237"/>
        <w:gridCol w:w="5986"/>
        <w:gridCol w:w="971"/>
        <w:gridCol w:w="600"/>
        <w:gridCol w:w="557"/>
        <w:gridCol w:w="2121"/>
      </w:tblGrid>
      <w:tr>
        <w:tblPrEx>
          <w:tblCellMar>
            <w:top w:w="0" w:type="dxa"/>
            <w:left w:w="10" w:type="dxa"/>
            <w:bottom w:w="0" w:type="dxa"/>
            <w:right w:w="10" w:type="dxa"/>
          </w:tblCellMar>
        </w:tblPrEx>
        <w:trPr>
          <w:trHeight w:val="933" w:hRule="exact"/>
          <w:jc w:val="center"/>
        </w:trPr>
        <w:tc>
          <w:tcPr>
            <w:tcW w:w="693"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9</w:t>
            </w:r>
          </w:p>
        </w:tc>
        <w:tc>
          <w:tcPr>
            <w:tcW w:w="1065" w:type="dxa"/>
            <w:tcBorders>
              <w:top w:val="single" w:color="auto" w:sz="4" w:space="0"/>
              <w:left w:val="single" w:color="auto" w:sz="4" w:space="0"/>
              <w:bottom w:val="single" w:color="auto" w:sz="4" w:space="0"/>
            </w:tcBorders>
            <w:shd w:val="clear" w:color="auto" w:fill="FFFFFF"/>
            <w:noWrap w:val="0"/>
            <w:vAlign w:val="bottom"/>
          </w:tcPr>
          <w:p>
            <w:pPr>
              <w:pStyle w:val="8"/>
              <w:spacing w:line="262" w:lineRule="exact"/>
              <w:jc w:val="both"/>
              <w:rPr>
                <w:rFonts w:ascii="仿宋" w:hAnsi="仿宋" w:eastAsia="仿宋" w:cs="仿宋"/>
                <w:color w:val="auto"/>
                <w:sz w:val="21"/>
                <w:szCs w:val="21"/>
              </w:rPr>
            </w:pPr>
            <w:r>
              <w:rPr>
                <w:rFonts w:hint="eastAsia" w:ascii="仿宋" w:hAnsi="仿宋" w:eastAsia="仿宋" w:cs="仿宋"/>
                <w:color w:val="auto"/>
                <w:sz w:val="21"/>
                <w:szCs w:val="21"/>
              </w:rPr>
              <w:t>政府投资项目初步设计审批</w:t>
            </w:r>
          </w:p>
        </w:tc>
        <w:tc>
          <w:tcPr>
            <w:tcW w:w="960" w:type="dxa"/>
            <w:tcBorders>
              <w:top w:val="single" w:color="auto" w:sz="4" w:space="0"/>
              <w:left w:val="single" w:color="auto" w:sz="4" w:space="0"/>
              <w:bottom w:val="single" w:color="auto" w:sz="4" w:space="0"/>
            </w:tcBorders>
            <w:shd w:val="clear" w:color="auto" w:fill="FFFFFF"/>
            <w:noWrap w:val="0"/>
            <w:vAlign w:val="bottom"/>
          </w:tcPr>
          <w:p>
            <w:pPr>
              <w:pStyle w:val="8"/>
              <w:spacing w:line="252" w:lineRule="exact"/>
              <w:rPr>
                <w:rFonts w:ascii="仿宋" w:hAnsi="仿宋" w:eastAsia="仿宋" w:cs="仿宋"/>
                <w:color w:val="auto"/>
                <w:sz w:val="21"/>
                <w:szCs w:val="21"/>
              </w:rPr>
            </w:pPr>
            <w:r>
              <w:rPr>
                <w:rFonts w:hint="eastAsia" w:ascii="仿宋" w:hAnsi="仿宋" w:eastAsia="仿宋" w:cs="仿宋"/>
                <w:color w:val="auto"/>
                <w:sz w:val="21"/>
                <w:szCs w:val="21"/>
              </w:rPr>
              <w:t>国家级、省级、市级、县级</w:t>
            </w:r>
          </w:p>
        </w:tc>
        <w:tc>
          <w:tcPr>
            <w:tcW w:w="1237" w:type="dxa"/>
            <w:tcBorders>
              <w:top w:val="single" w:color="auto" w:sz="4" w:space="0"/>
              <w:left w:val="single" w:color="auto" w:sz="4" w:space="0"/>
              <w:bottom w:val="single" w:color="auto" w:sz="4" w:space="0"/>
            </w:tcBorders>
            <w:shd w:val="clear" w:color="auto" w:fill="FFFFFF"/>
            <w:noWrap w:val="0"/>
            <w:vAlign w:val="center"/>
          </w:tcPr>
          <w:p>
            <w:pPr>
              <w:pStyle w:val="8"/>
              <w:spacing w:line="254" w:lineRule="exact"/>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eastAsia="zh-CN"/>
              </w:rPr>
              <w:t>发改</w:t>
            </w:r>
            <w:r>
              <w:rPr>
                <w:rFonts w:hint="eastAsia" w:ascii="仿宋" w:hAnsi="仿宋" w:eastAsia="仿宋" w:cs="仿宋"/>
                <w:color w:val="auto"/>
                <w:sz w:val="21"/>
                <w:szCs w:val="21"/>
                <w:lang w:val="en-US" w:eastAsia="zh-CN"/>
              </w:rPr>
              <w:t>局</w:t>
            </w:r>
          </w:p>
        </w:tc>
        <w:tc>
          <w:tcPr>
            <w:tcW w:w="5986" w:type="dxa"/>
            <w:tcBorders>
              <w:top w:val="single" w:color="auto" w:sz="4" w:space="0"/>
              <w:left w:val="single" w:color="auto" w:sz="4" w:space="0"/>
              <w:bottom w:val="single" w:color="auto" w:sz="4" w:space="0"/>
            </w:tcBorders>
            <w:shd w:val="clear" w:color="auto" w:fill="FFFFFF"/>
            <w:noWrap w:val="0"/>
            <w:vAlign w:val="bottom"/>
          </w:tcPr>
          <w:p>
            <w:pPr>
              <w:pStyle w:val="8"/>
              <w:spacing w:line="240" w:lineRule="auto"/>
              <w:rPr>
                <w:rFonts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项目初步设计报告审批申请文件</w:t>
            </w:r>
          </w:p>
          <w:p>
            <w:pPr>
              <w:pStyle w:val="8"/>
              <w:numPr>
                <w:ilvl w:val="0"/>
                <w:numId w:val="11"/>
              </w:numPr>
              <w:tabs>
                <w:tab w:val="left" w:pos="226"/>
              </w:tabs>
              <w:spacing w:line="240" w:lineRule="auto"/>
              <w:rPr>
                <w:rFonts w:ascii="仿宋" w:hAnsi="仿宋" w:eastAsia="仿宋" w:cs="仿宋"/>
                <w:color w:val="auto"/>
                <w:sz w:val="21"/>
                <w:szCs w:val="21"/>
              </w:rPr>
            </w:pPr>
            <w:r>
              <w:rPr>
                <w:rFonts w:hint="eastAsia" w:ascii="仿宋" w:hAnsi="仿宋" w:eastAsia="仿宋" w:cs="仿宋"/>
                <w:color w:val="auto"/>
                <w:sz w:val="21"/>
                <w:szCs w:val="21"/>
              </w:rPr>
              <w:t>项目初步设计文件</w:t>
            </w:r>
          </w:p>
          <w:p>
            <w:pPr>
              <w:pStyle w:val="8"/>
              <w:numPr>
                <w:ilvl w:val="0"/>
                <w:numId w:val="11"/>
              </w:numPr>
              <w:tabs>
                <w:tab w:val="left" w:pos="221"/>
              </w:tabs>
              <w:spacing w:line="240" w:lineRule="auto"/>
              <w:rPr>
                <w:rFonts w:ascii="仿宋" w:hAnsi="仿宋" w:eastAsia="仿宋" w:cs="仿宋"/>
                <w:color w:val="auto"/>
                <w:sz w:val="21"/>
                <w:szCs w:val="21"/>
              </w:rPr>
            </w:pPr>
            <w:r>
              <w:rPr>
                <w:rFonts w:hint="eastAsia" w:ascii="仿宋" w:hAnsi="仿宋" w:eastAsia="仿宋" w:cs="仿宋"/>
                <w:color w:val="auto"/>
                <w:sz w:val="21"/>
                <w:szCs w:val="21"/>
              </w:rPr>
              <w:t>可行性研究报告批复文件</w:t>
            </w:r>
          </w:p>
        </w:tc>
        <w:tc>
          <w:tcPr>
            <w:tcW w:w="971" w:type="dxa"/>
            <w:tcBorders>
              <w:top w:val="single" w:color="auto" w:sz="4" w:space="0"/>
              <w:left w:val="single" w:color="auto" w:sz="4" w:space="0"/>
              <w:bottom w:val="single" w:color="auto" w:sz="4" w:space="0"/>
            </w:tcBorders>
            <w:shd w:val="clear" w:color="auto" w:fill="FFFFFF"/>
            <w:noWrap w:val="0"/>
            <w:vAlign w:val="center"/>
          </w:tcPr>
          <w:p>
            <w:pPr>
              <w:pStyle w:val="8"/>
              <w:spacing w:line="259" w:lineRule="exact"/>
              <w:jc w:val="both"/>
              <w:rPr>
                <w:rFonts w:ascii="仿宋" w:hAnsi="仿宋" w:eastAsia="仿宋" w:cs="仿宋"/>
                <w:color w:val="auto"/>
                <w:sz w:val="21"/>
                <w:szCs w:val="21"/>
              </w:rPr>
            </w:pPr>
            <w:r>
              <w:rPr>
                <w:rFonts w:hint="eastAsia" w:ascii="仿宋" w:hAnsi="仿宋" w:eastAsia="仿宋" w:cs="仿宋"/>
                <w:color w:val="auto"/>
                <w:sz w:val="21"/>
                <w:szCs w:val="21"/>
              </w:rPr>
              <w:t>初步设计批复</w:t>
            </w:r>
          </w:p>
        </w:tc>
        <w:tc>
          <w:tcPr>
            <w:tcW w:w="600"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ascii="仿宋" w:hAnsi="仿宋" w:eastAsia="仿宋" w:cs="仿宋"/>
                <w:color w:val="auto"/>
                <w:sz w:val="21"/>
                <w:szCs w:val="21"/>
              </w:rPr>
            </w:pPr>
            <w:r>
              <w:rPr>
                <w:rFonts w:hint="eastAsia" w:ascii="仿宋" w:hAnsi="仿宋" w:eastAsia="仿宋" w:cs="仿宋"/>
                <w:color w:val="auto"/>
                <w:sz w:val="21"/>
                <w:szCs w:val="21"/>
              </w:rPr>
              <w:t>30</w:t>
            </w:r>
          </w:p>
        </w:tc>
        <w:tc>
          <w:tcPr>
            <w:tcW w:w="557"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212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240" w:lineRule="exact"/>
              <w:rPr>
                <w:rFonts w:ascii="仿宋" w:hAnsi="仿宋" w:eastAsia="仿宋" w:cs="仿宋"/>
                <w:color w:val="auto"/>
                <w:sz w:val="21"/>
                <w:szCs w:val="21"/>
                <w:lang w:eastAsia="zh-CN"/>
              </w:rPr>
            </w:pPr>
            <w:r>
              <w:rPr>
                <w:rFonts w:hint="eastAsia" w:ascii="仿宋" w:hAnsi="仿宋" w:eastAsia="仿宋" w:cs="仿宋"/>
                <w:color w:val="auto"/>
                <w:sz w:val="21"/>
                <w:szCs w:val="21"/>
              </w:rPr>
              <w:t>含高速公路初步设计审批</w:t>
            </w:r>
            <w:r>
              <w:rPr>
                <w:rFonts w:hint="eastAsia" w:ascii="仿宋" w:hAnsi="仿宋" w:eastAsia="仿宋" w:cs="仿宋"/>
                <w:color w:val="auto"/>
                <w:sz w:val="21"/>
                <w:szCs w:val="21"/>
                <w:lang w:val="en-US" w:eastAsia="zh-CN"/>
              </w:rPr>
              <w:t xml:space="preserve"> </w:t>
            </w:r>
          </w:p>
        </w:tc>
      </w:tr>
      <w:tr>
        <w:tblPrEx>
          <w:tblCellMar>
            <w:top w:w="0" w:type="dxa"/>
            <w:left w:w="10" w:type="dxa"/>
            <w:bottom w:w="0" w:type="dxa"/>
            <w:right w:w="10" w:type="dxa"/>
          </w:tblCellMar>
        </w:tblPrEx>
        <w:trPr>
          <w:trHeight w:val="1204" w:hRule="exact"/>
          <w:jc w:val="center"/>
        </w:trPr>
        <w:tc>
          <w:tcPr>
            <w:tcW w:w="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0</w:t>
            </w: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259" w:lineRule="exact"/>
              <w:jc w:val="both"/>
              <w:rPr>
                <w:rFonts w:ascii="仿宋" w:hAnsi="仿宋" w:eastAsia="仿宋" w:cs="仿宋"/>
                <w:color w:val="auto"/>
                <w:sz w:val="21"/>
                <w:szCs w:val="21"/>
              </w:rPr>
            </w:pPr>
            <w:r>
              <w:rPr>
                <w:rFonts w:hint="eastAsia" w:ascii="仿宋" w:hAnsi="仿宋" w:eastAsia="仿宋" w:cs="仿宋"/>
                <w:color w:val="auto"/>
                <w:sz w:val="21"/>
                <w:szCs w:val="21"/>
              </w:rPr>
              <w:t>公路建设项目设计文件审批</w:t>
            </w:r>
          </w:p>
        </w:tc>
        <w:tc>
          <w:tcPr>
            <w:tcW w:w="9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252" w:lineRule="exact"/>
              <w:rPr>
                <w:rFonts w:ascii="仿宋" w:hAnsi="仿宋" w:eastAsia="仿宋" w:cs="仿宋"/>
                <w:color w:val="auto"/>
                <w:sz w:val="21"/>
                <w:szCs w:val="21"/>
              </w:rPr>
            </w:pPr>
            <w:r>
              <w:rPr>
                <w:rFonts w:hint="eastAsia" w:ascii="仿宋" w:hAnsi="仿宋" w:eastAsia="仿宋" w:cs="仿宋"/>
                <w:color w:val="auto"/>
                <w:sz w:val="21"/>
                <w:szCs w:val="21"/>
              </w:rPr>
              <w:t>国家级、省级、市级、县级</w:t>
            </w:r>
          </w:p>
        </w:tc>
        <w:tc>
          <w:tcPr>
            <w:tcW w:w="12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252" w:lineRule="exact"/>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交通运输分局</w:t>
            </w:r>
          </w:p>
        </w:tc>
        <w:tc>
          <w:tcPr>
            <w:tcW w:w="59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240" w:lineRule="auto"/>
              <w:rPr>
                <w:rFonts w:ascii="仿宋" w:hAnsi="仿宋" w:eastAsia="仿宋" w:cs="仿宋"/>
                <w:color w:val="auto"/>
                <w:sz w:val="21"/>
                <w:szCs w:val="21"/>
              </w:rPr>
            </w:pP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项目设计审批申请文件</w:t>
            </w:r>
          </w:p>
          <w:p>
            <w:pPr>
              <w:pStyle w:val="8"/>
              <w:spacing w:line="240" w:lineRule="auto"/>
              <w:rPr>
                <w:rFonts w:ascii="仿宋" w:hAnsi="仿宋" w:eastAsia="仿宋" w:cs="仿宋"/>
                <w:color w:val="auto"/>
                <w:sz w:val="21"/>
                <w:szCs w:val="21"/>
              </w:rPr>
            </w:pPr>
            <w:r>
              <w:rPr>
                <w:rFonts w:hint="eastAsia" w:ascii="仿宋" w:hAnsi="仿宋" w:eastAsia="仿宋" w:cs="仿宋"/>
                <w:color w:val="auto"/>
                <w:sz w:val="21"/>
                <w:szCs w:val="21"/>
                <w:lang w:val="en-US" w:eastAsia="en-US" w:bidi="en-US"/>
              </w:rPr>
              <w:t>2.</w:t>
            </w:r>
            <w:r>
              <w:rPr>
                <w:rFonts w:hint="eastAsia" w:ascii="仿宋" w:hAnsi="仿宋" w:eastAsia="仿宋" w:cs="仿宋"/>
                <w:color w:val="auto"/>
                <w:sz w:val="21"/>
                <w:szCs w:val="21"/>
              </w:rPr>
              <w:t>项目设计文件</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jc w:val="both"/>
              <w:rPr>
                <w:rFonts w:ascii="仿宋" w:hAnsi="仿宋" w:eastAsia="仿宋" w:cs="仿宋"/>
                <w:color w:val="auto"/>
                <w:sz w:val="21"/>
                <w:szCs w:val="21"/>
              </w:rPr>
            </w:pPr>
            <w:r>
              <w:rPr>
                <w:rFonts w:hint="eastAsia" w:ascii="仿宋" w:hAnsi="仿宋" w:eastAsia="仿宋" w:cs="仿宋"/>
                <w:color w:val="auto"/>
                <w:sz w:val="21"/>
                <w:szCs w:val="21"/>
              </w:rPr>
              <w:t>初步设计批复或施工图设计文件批复</w:t>
            </w:r>
          </w:p>
        </w:tc>
        <w:tc>
          <w:tcPr>
            <w:tcW w:w="6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240" w:lineRule="auto"/>
              <w:jc w:val="center"/>
              <w:rPr>
                <w:rFonts w:ascii="仿宋" w:hAnsi="仿宋" w:eastAsia="仿宋" w:cs="仿宋"/>
                <w:color w:val="auto"/>
                <w:sz w:val="21"/>
                <w:szCs w:val="21"/>
              </w:rPr>
            </w:pPr>
            <w:r>
              <w:rPr>
                <w:rFonts w:hint="eastAsia" w:ascii="仿宋" w:hAnsi="仿宋" w:eastAsia="仿宋" w:cs="仿宋"/>
                <w:color w:val="auto"/>
                <w:sz w:val="21"/>
                <w:szCs w:val="21"/>
              </w:rPr>
              <w:t>20</w:t>
            </w:r>
          </w:p>
        </w:tc>
        <w:tc>
          <w:tcPr>
            <w:tcW w:w="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240" w:lineRule="auto"/>
              <w:jc w:val="center"/>
              <w:rPr>
                <w:rFonts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10</w:t>
            </w:r>
          </w:p>
        </w:tc>
        <w:tc>
          <w:tcPr>
            <w:tcW w:w="212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252" w:lineRule="exact"/>
              <w:rPr>
                <w:rFonts w:ascii="仿宋" w:hAnsi="仿宋" w:eastAsia="仿宋" w:cs="仿宋"/>
                <w:color w:val="auto"/>
                <w:sz w:val="21"/>
                <w:szCs w:val="21"/>
                <w:lang w:eastAsia="zh-CN"/>
              </w:rPr>
            </w:pPr>
            <w:r>
              <w:rPr>
                <w:rFonts w:hint="eastAsia" w:ascii="仿宋" w:hAnsi="仿宋" w:eastAsia="仿宋" w:cs="仿宋"/>
                <w:color w:val="auto"/>
                <w:sz w:val="21"/>
                <w:szCs w:val="21"/>
              </w:rPr>
              <w:t>不含政府投资审批类高速公路初步设计审批</w:t>
            </w:r>
            <w:r>
              <w:rPr>
                <w:rFonts w:hint="eastAsia" w:ascii="仿宋" w:hAnsi="仿宋" w:eastAsia="仿宋" w:cs="仿宋"/>
                <w:color w:val="auto"/>
                <w:sz w:val="21"/>
                <w:szCs w:val="21"/>
                <w:lang w:val="en-US" w:eastAsia="zh-CN"/>
              </w:rPr>
              <w:t xml:space="preserve"> </w:t>
            </w:r>
          </w:p>
        </w:tc>
      </w:tr>
      <w:tr>
        <w:tblPrEx>
          <w:tblCellMar>
            <w:top w:w="0" w:type="dxa"/>
            <w:left w:w="10" w:type="dxa"/>
            <w:bottom w:w="0" w:type="dxa"/>
            <w:right w:w="10" w:type="dxa"/>
          </w:tblCellMar>
        </w:tblPrEx>
        <w:trPr>
          <w:trHeight w:val="1771" w:hRule="exact"/>
          <w:jc w:val="center"/>
        </w:trPr>
        <w:tc>
          <w:tcPr>
            <w:tcW w:w="693"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1</w:t>
            </w:r>
          </w:p>
        </w:tc>
        <w:tc>
          <w:tcPr>
            <w:tcW w:w="1065" w:type="dxa"/>
            <w:tcBorders>
              <w:top w:val="single" w:color="auto" w:sz="4" w:space="0"/>
              <w:left w:val="single" w:color="auto" w:sz="4" w:space="0"/>
              <w:bottom w:val="single" w:color="auto" w:sz="4" w:space="0"/>
            </w:tcBorders>
            <w:shd w:val="clear" w:color="auto" w:fill="FFFFFF"/>
            <w:noWrap w:val="0"/>
            <w:vAlign w:val="center"/>
          </w:tcPr>
          <w:p>
            <w:pPr>
              <w:pStyle w:val="8"/>
              <w:spacing w:line="266" w:lineRule="exact"/>
              <w:jc w:val="both"/>
              <w:rPr>
                <w:rFonts w:hint="eastAsia" w:ascii="仿宋" w:hAnsi="仿宋" w:eastAsia="仿宋" w:cs="仿宋"/>
                <w:color w:val="auto"/>
                <w:sz w:val="21"/>
                <w:szCs w:val="21"/>
              </w:rPr>
            </w:pPr>
            <w:r>
              <w:rPr>
                <w:rFonts w:hint="eastAsia" w:ascii="仿宋" w:hAnsi="仿宋" w:eastAsia="仿宋" w:cs="仿宋"/>
                <w:color w:val="auto"/>
                <w:sz w:val="21"/>
                <w:szCs w:val="21"/>
              </w:rPr>
              <w:t>水利基建项目初步设计文件审批</w:t>
            </w:r>
          </w:p>
        </w:tc>
        <w:tc>
          <w:tcPr>
            <w:tcW w:w="960" w:type="dxa"/>
            <w:tcBorders>
              <w:top w:val="single" w:color="auto" w:sz="4" w:space="0"/>
              <w:left w:val="single" w:color="auto" w:sz="4" w:space="0"/>
              <w:bottom w:val="single" w:color="auto" w:sz="4" w:space="0"/>
            </w:tcBorders>
            <w:shd w:val="clear" w:color="auto" w:fill="FFFFFF"/>
            <w:noWrap w:val="0"/>
            <w:vAlign w:val="center"/>
          </w:tcPr>
          <w:p>
            <w:pPr>
              <w:pStyle w:val="8"/>
              <w:spacing w:line="259" w:lineRule="exact"/>
              <w:rPr>
                <w:rFonts w:hint="eastAsia" w:ascii="仿宋" w:hAnsi="仿宋" w:eastAsia="仿宋" w:cs="仿宋"/>
                <w:color w:val="auto"/>
                <w:sz w:val="21"/>
                <w:szCs w:val="21"/>
              </w:rPr>
            </w:pPr>
            <w:r>
              <w:rPr>
                <w:rFonts w:hint="eastAsia" w:ascii="仿宋" w:hAnsi="仿宋" w:eastAsia="仿宋" w:cs="仿宋"/>
                <w:color w:val="auto"/>
                <w:sz w:val="21"/>
                <w:szCs w:val="21"/>
              </w:rPr>
              <w:t>省级、市级、县级</w:t>
            </w:r>
          </w:p>
        </w:tc>
        <w:tc>
          <w:tcPr>
            <w:tcW w:w="1237" w:type="dxa"/>
            <w:tcBorders>
              <w:top w:val="single" w:color="auto" w:sz="4" w:space="0"/>
              <w:left w:val="single" w:color="auto" w:sz="4" w:space="0"/>
              <w:bottom w:val="single" w:color="auto" w:sz="4" w:space="0"/>
            </w:tcBorders>
            <w:shd w:val="clear" w:color="auto" w:fill="FFFFFF"/>
            <w:noWrap w:val="0"/>
            <w:vAlign w:val="center"/>
          </w:tcPr>
          <w:p>
            <w:pPr>
              <w:pStyle w:val="8"/>
              <w:spacing w:line="256" w:lineRule="exact"/>
              <w:rPr>
                <w:rFonts w:hint="eastAsia" w:ascii="仿宋" w:hAnsi="仿宋" w:eastAsia="仿宋" w:cs="仿宋"/>
                <w:color w:val="auto"/>
                <w:sz w:val="21"/>
                <w:szCs w:val="21"/>
                <w:lang w:eastAsia="zh-CN"/>
              </w:rPr>
            </w:pPr>
            <w:r>
              <w:rPr>
                <w:rFonts w:hint="eastAsia" w:ascii="仿宋" w:hAnsi="仿宋" w:eastAsia="仿宋" w:cs="仿宋"/>
                <w:color w:val="auto"/>
                <w:sz w:val="21"/>
                <w:szCs w:val="21"/>
              </w:rPr>
              <w:t>行政审批</w:t>
            </w:r>
            <w:r>
              <w:rPr>
                <w:rFonts w:hint="eastAsia" w:ascii="仿宋" w:hAnsi="仿宋" w:eastAsia="仿宋" w:cs="仿宋"/>
                <w:color w:val="auto"/>
                <w:sz w:val="21"/>
                <w:szCs w:val="21"/>
                <w:lang w:eastAsia="zh-CN"/>
              </w:rPr>
              <w:t>局</w:t>
            </w:r>
          </w:p>
        </w:tc>
        <w:tc>
          <w:tcPr>
            <w:tcW w:w="5986" w:type="dxa"/>
            <w:tcBorders>
              <w:top w:val="single" w:color="auto" w:sz="4" w:space="0"/>
              <w:left w:val="single" w:color="auto" w:sz="4" w:space="0"/>
              <w:bottom w:val="single" w:color="auto" w:sz="4" w:space="0"/>
            </w:tcBorders>
            <w:shd w:val="clear" w:color="auto" w:fill="FFFFFF"/>
            <w:noWrap w:val="0"/>
            <w:vAlign w:val="center"/>
          </w:tcPr>
          <w:p>
            <w:pPr>
              <w:pStyle w:val="8"/>
              <w:numPr>
                <w:ilvl w:val="0"/>
                <w:numId w:val="12"/>
              </w:numPr>
              <w:tabs>
                <w:tab w:val="left" w:pos="86"/>
              </w:tabs>
              <w:spacing w:line="274" w:lineRule="exact"/>
              <w:rPr>
                <w:rFonts w:ascii="仿宋" w:hAnsi="仿宋" w:eastAsia="仿宋" w:cs="仿宋"/>
                <w:color w:val="auto"/>
                <w:sz w:val="21"/>
                <w:szCs w:val="21"/>
              </w:rPr>
            </w:pP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rPr>
              <w:t>初步设计审批申请文件</w:t>
            </w:r>
          </w:p>
          <w:p>
            <w:pPr>
              <w:pStyle w:val="8"/>
              <w:numPr>
                <w:ilvl w:val="0"/>
                <w:numId w:val="12"/>
              </w:numPr>
              <w:tabs>
                <w:tab w:val="left" w:pos="91"/>
              </w:tabs>
              <w:spacing w:line="274" w:lineRule="exact"/>
              <w:rPr>
                <w:rFonts w:ascii="仿宋" w:hAnsi="仿宋" w:eastAsia="仿宋" w:cs="仿宋"/>
                <w:color w:val="auto"/>
                <w:sz w:val="21"/>
                <w:szCs w:val="21"/>
              </w:rPr>
            </w:pP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lang w:val="en-US" w:eastAsia="zh-CN" w:bidi="en-US"/>
              </w:rPr>
              <w:t>可</w:t>
            </w:r>
            <w:r>
              <w:rPr>
                <w:rFonts w:hint="eastAsia" w:ascii="仿宋" w:hAnsi="仿宋" w:eastAsia="仿宋" w:cs="仿宋"/>
                <w:color w:val="auto"/>
                <w:sz w:val="21"/>
                <w:szCs w:val="21"/>
                <w:lang w:val="zh-CN" w:eastAsia="zh-CN" w:bidi="zh-CN"/>
              </w:rPr>
              <w:t>研</w:t>
            </w:r>
            <w:r>
              <w:rPr>
                <w:rFonts w:hint="eastAsia" w:ascii="仿宋" w:hAnsi="仿宋" w:eastAsia="仿宋" w:cs="仿宋"/>
                <w:color w:val="auto"/>
                <w:sz w:val="21"/>
                <w:szCs w:val="21"/>
              </w:rPr>
              <w:t>报告批复文件</w:t>
            </w:r>
          </w:p>
          <w:p>
            <w:pPr>
              <w:pStyle w:val="8"/>
              <w:spacing w:line="274" w:lineRule="exact"/>
              <w:rPr>
                <w:rFonts w:hint="eastAsia" w:ascii="仿宋" w:hAnsi="仿宋" w:eastAsia="仿宋" w:cs="仿宋"/>
                <w:color w:val="auto"/>
                <w:sz w:val="21"/>
                <w:szCs w:val="21"/>
              </w:rPr>
            </w:pPr>
            <w:r>
              <w:rPr>
                <w:rFonts w:hint="eastAsia" w:ascii="仿宋" w:hAnsi="仿宋" w:eastAsia="仿宋" w:cs="仿宋"/>
                <w:color w:val="auto"/>
                <w:sz w:val="21"/>
                <w:szCs w:val="21"/>
              </w:rPr>
              <w:t>3</w:t>
            </w: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rPr>
              <w:t>初步设计报告（含概算、附件及附图，工程测绘、地质勘察资料，勘测设计单位资质复印件）</w:t>
            </w:r>
          </w:p>
        </w:tc>
        <w:tc>
          <w:tcPr>
            <w:tcW w:w="971" w:type="dxa"/>
            <w:tcBorders>
              <w:top w:val="single" w:color="auto" w:sz="4" w:space="0"/>
              <w:left w:val="single" w:color="auto" w:sz="4" w:space="0"/>
              <w:bottom w:val="single" w:color="auto" w:sz="4" w:space="0"/>
            </w:tcBorders>
            <w:shd w:val="clear" w:color="auto" w:fill="FFFFFF"/>
            <w:noWrap w:val="0"/>
            <w:vAlign w:val="center"/>
          </w:tcPr>
          <w:p>
            <w:pPr>
              <w:pStyle w:val="8"/>
              <w:spacing w:line="270" w:lineRule="exact"/>
              <w:jc w:val="both"/>
              <w:rPr>
                <w:rFonts w:hint="eastAsia" w:ascii="仿宋" w:hAnsi="仿宋" w:eastAsia="仿宋" w:cs="仿宋"/>
                <w:color w:val="auto"/>
                <w:sz w:val="21"/>
                <w:szCs w:val="21"/>
              </w:rPr>
            </w:pPr>
            <w:r>
              <w:rPr>
                <w:rFonts w:hint="eastAsia" w:ascii="仿宋" w:hAnsi="仿宋" w:eastAsia="仿宋" w:cs="仿宋"/>
                <w:color w:val="auto"/>
                <w:sz w:val="21"/>
                <w:szCs w:val="21"/>
              </w:rPr>
              <w:t>关于XX初步设计报告的批复</w:t>
            </w:r>
          </w:p>
        </w:tc>
        <w:tc>
          <w:tcPr>
            <w:tcW w:w="600"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20</w:t>
            </w:r>
          </w:p>
        </w:tc>
        <w:tc>
          <w:tcPr>
            <w:tcW w:w="557"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7</w:t>
            </w:r>
          </w:p>
        </w:tc>
        <w:tc>
          <w:tcPr>
            <w:tcW w:w="212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cs="仿宋"/>
                <w:color w:val="auto"/>
                <w:sz w:val="21"/>
                <w:szCs w:val="21"/>
              </w:rPr>
            </w:pPr>
            <w:r>
              <w:rPr>
                <w:rFonts w:hint="eastAsia" w:ascii="仿宋" w:hAnsi="仿宋" w:eastAsia="仿宋" w:cs="仿宋"/>
                <w:color w:val="auto"/>
                <w:sz w:val="21"/>
                <w:szCs w:val="21"/>
                <w:lang w:val="en-US" w:eastAsia="zh-CN"/>
              </w:rPr>
              <w:t xml:space="preserve"> </w:t>
            </w:r>
          </w:p>
        </w:tc>
      </w:tr>
      <w:tr>
        <w:tblPrEx>
          <w:tblCellMar>
            <w:top w:w="0" w:type="dxa"/>
            <w:left w:w="10" w:type="dxa"/>
            <w:bottom w:w="0" w:type="dxa"/>
            <w:right w:w="10" w:type="dxa"/>
          </w:tblCellMar>
        </w:tblPrEx>
        <w:trPr>
          <w:trHeight w:val="5151" w:hRule="exact"/>
          <w:jc w:val="center"/>
        </w:trPr>
        <w:tc>
          <w:tcPr>
            <w:tcW w:w="693"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2</w:t>
            </w:r>
          </w:p>
        </w:tc>
        <w:tc>
          <w:tcPr>
            <w:tcW w:w="1065" w:type="dxa"/>
            <w:tcBorders>
              <w:top w:val="single" w:color="auto" w:sz="4" w:space="0"/>
              <w:left w:val="single" w:color="auto" w:sz="4" w:space="0"/>
              <w:bottom w:val="single" w:color="auto" w:sz="4" w:space="0"/>
            </w:tcBorders>
            <w:shd w:val="clear" w:color="auto" w:fill="FFFFFF"/>
            <w:noWrap w:val="0"/>
            <w:vAlign w:val="center"/>
          </w:tcPr>
          <w:p>
            <w:pPr>
              <w:pStyle w:val="8"/>
              <w:spacing w:line="266"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建设工程文物保护许可</w:t>
            </w:r>
          </w:p>
        </w:tc>
        <w:tc>
          <w:tcPr>
            <w:tcW w:w="960" w:type="dxa"/>
            <w:tcBorders>
              <w:top w:val="single" w:color="auto" w:sz="4" w:space="0"/>
              <w:left w:val="single" w:color="auto" w:sz="4" w:space="0"/>
              <w:bottom w:val="single" w:color="auto" w:sz="4" w:space="0"/>
            </w:tcBorders>
            <w:shd w:val="clear" w:color="auto" w:fill="FFFFFF"/>
            <w:noWrap w:val="0"/>
            <w:vAlign w:val="center"/>
          </w:tcPr>
          <w:p>
            <w:pPr>
              <w:pStyle w:val="8"/>
              <w:spacing w:line="259" w:lineRule="exact"/>
              <w:rPr>
                <w:rFonts w:hint="eastAsia" w:ascii="仿宋" w:hAnsi="仿宋" w:eastAsia="仿宋" w:cs="仿宋"/>
                <w:color w:val="auto"/>
                <w:sz w:val="21"/>
                <w:szCs w:val="21"/>
              </w:rPr>
            </w:pPr>
            <w:r>
              <w:rPr>
                <w:rFonts w:hint="eastAsia" w:ascii="仿宋" w:hAnsi="仿宋" w:eastAsia="仿宋" w:cs="仿宋"/>
                <w:color w:val="auto"/>
                <w:sz w:val="21"/>
                <w:szCs w:val="21"/>
              </w:rPr>
              <w:t>省级、市级、县级</w:t>
            </w:r>
          </w:p>
        </w:tc>
        <w:tc>
          <w:tcPr>
            <w:tcW w:w="1237" w:type="dxa"/>
            <w:tcBorders>
              <w:top w:val="single" w:color="auto" w:sz="4" w:space="0"/>
              <w:left w:val="single" w:color="auto" w:sz="4" w:space="0"/>
              <w:bottom w:val="single" w:color="auto" w:sz="4" w:space="0"/>
            </w:tcBorders>
            <w:shd w:val="clear" w:color="auto" w:fill="FFFFFF"/>
            <w:noWrap w:val="0"/>
            <w:vAlign w:val="center"/>
          </w:tcPr>
          <w:p>
            <w:pPr>
              <w:pStyle w:val="8"/>
              <w:spacing w:line="256" w:lineRule="exact"/>
              <w:rPr>
                <w:rFonts w:hint="eastAsia" w:ascii="仿宋" w:hAnsi="仿宋" w:eastAsia="仿宋" w:cs="仿宋"/>
                <w:color w:val="auto"/>
                <w:sz w:val="21"/>
                <w:szCs w:val="21"/>
              </w:rPr>
            </w:pPr>
            <w:r>
              <w:rPr>
                <w:rFonts w:hint="eastAsia" w:ascii="仿宋" w:hAnsi="仿宋" w:eastAsia="仿宋" w:cs="仿宋"/>
                <w:color w:val="auto"/>
                <w:sz w:val="21"/>
                <w:szCs w:val="21"/>
                <w:lang w:eastAsia="zh-CN"/>
              </w:rPr>
              <w:t>文化广播和旅游局</w:t>
            </w:r>
          </w:p>
        </w:tc>
        <w:tc>
          <w:tcPr>
            <w:tcW w:w="5986" w:type="dxa"/>
            <w:tcBorders>
              <w:top w:val="single" w:color="auto" w:sz="4" w:space="0"/>
              <w:left w:val="single" w:color="auto" w:sz="4" w:space="0"/>
              <w:bottom w:val="single" w:color="auto" w:sz="4" w:space="0"/>
            </w:tcBorders>
            <w:shd w:val="clear" w:color="auto" w:fill="FFFFFF"/>
            <w:noWrap w:val="0"/>
            <w:vAlign w:val="center"/>
          </w:tcPr>
          <w:p>
            <w:pPr>
              <w:pStyle w:val="8"/>
              <w:tabs>
                <w:tab w:val="left" w:pos="360"/>
              </w:tabs>
              <w:spacing w:line="263" w:lineRule="exact"/>
              <w:rPr>
                <w:rFonts w:ascii="仿宋" w:hAnsi="仿宋" w:eastAsia="仿宋" w:cs="仿宋"/>
                <w:color w:val="auto"/>
                <w:sz w:val="21"/>
                <w:szCs w:val="21"/>
              </w:rPr>
            </w:pPr>
            <w:r>
              <w:rPr>
                <w:rFonts w:hint="eastAsia" w:ascii="仿宋" w:hAnsi="仿宋" w:eastAsia="仿宋" w:cs="仿宋"/>
                <w:color w:val="auto"/>
                <w:sz w:val="21"/>
                <w:szCs w:val="21"/>
              </w:rPr>
              <w:t>一、在文物保护单位的保护范围内进行其他建设工程或者爆破、钻探、挖掘等作业审批</w:t>
            </w:r>
          </w:p>
          <w:p>
            <w:pPr>
              <w:pStyle w:val="8"/>
              <w:numPr>
                <w:ilvl w:val="0"/>
                <w:numId w:val="13"/>
              </w:numPr>
              <w:tabs>
                <w:tab w:val="left" w:pos="230"/>
              </w:tabs>
              <w:spacing w:line="263" w:lineRule="exact"/>
              <w:rPr>
                <w:rFonts w:ascii="仿宋" w:hAnsi="仿宋" w:eastAsia="仿宋" w:cs="仿宋"/>
                <w:color w:val="auto"/>
                <w:sz w:val="21"/>
                <w:szCs w:val="21"/>
              </w:rPr>
            </w:pPr>
            <w:r>
              <w:rPr>
                <w:rFonts w:hint="eastAsia" w:ascii="仿宋" w:hAnsi="仿宋" w:eastAsia="仿宋" w:cs="仿宋"/>
                <w:color w:val="auto"/>
                <w:sz w:val="21"/>
                <w:szCs w:val="21"/>
              </w:rPr>
              <w:t>征求意见文件（内容包括：建设单位名称、建设项目、建设地点、建设规模、必须进行该工程的理由说明）</w:t>
            </w:r>
          </w:p>
          <w:p>
            <w:pPr>
              <w:pStyle w:val="8"/>
              <w:numPr>
                <w:ilvl w:val="0"/>
                <w:numId w:val="13"/>
              </w:numPr>
              <w:tabs>
                <w:tab w:val="left" w:pos="226"/>
              </w:tabs>
              <w:spacing w:line="263" w:lineRule="exact"/>
              <w:rPr>
                <w:rFonts w:ascii="仿宋" w:hAnsi="仿宋" w:eastAsia="仿宋" w:cs="仿宋"/>
                <w:color w:val="auto"/>
                <w:sz w:val="21"/>
                <w:szCs w:val="21"/>
              </w:rPr>
            </w:pPr>
            <w:r>
              <w:rPr>
                <w:rFonts w:hint="eastAsia" w:ascii="仿宋" w:hAnsi="仿宋" w:eastAsia="仿宋" w:cs="仿宋"/>
                <w:color w:val="auto"/>
                <w:sz w:val="21"/>
                <w:szCs w:val="21"/>
              </w:rPr>
              <w:t>建设单位申请函</w:t>
            </w:r>
          </w:p>
          <w:p>
            <w:pPr>
              <w:pStyle w:val="8"/>
              <w:spacing w:line="263" w:lineRule="exact"/>
              <w:jc w:val="both"/>
              <w:rPr>
                <w:rFonts w:ascii="仿宋" w:hAnsi="仿宋" w:eastAsia="仿宋" w:cs="仿宋"/>
                <w:color w:val="auto"/>
                <w:sz w:val="21"/>
                <w:szCs w:val="21"/>
              </w:rPr>
            </w:pP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建设工程的规划、设计方案（内容包括：1/500或1/2000现状地形图（标出涉及的文物保护单位），建设工程设计方案还需上报相关建筑的总平面图、平面、立面、剖面图）</w:t>
            </w:r>
          </w:p>
          <w:p>
            <w:pPr>
              <w:pStyle w:val="8"/>
              <w:spacing w:line="263" w:lineRule="exact"/>
              <w:jc w:val="both"/>
              <w:rPr>
                <w:rFonts w:ascii="仿宋" w:hAnsi="仿宋" w:eastAsia="仿宋" w:cs="仿宋"/>
                <w:color w:val="auto"/>
                <w:sz w:val="21"/>
                <w:szCs w:val="21"/>
              </w:rPr>
            </w:pPr>
            <w:r>
              <w:rPr>
                <w:rFonts w:hint="eastAsia" w:ascii="仿宋" w:hAnsi="仿宋" w:eastAsia="仿宋" w:cs="仿宋"/>
                <w:color w:val="auto"/>
                <w:sz w:val="21"/>
                <w:szCs w:val="21"/>
                <w:lang w:val="en-US" w:eastAsia="zh-CN" w:bidi="en-US"/>
              </w:rPr>
              <w:t>4</w:t>
            </w: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rPr>
              <w:t>工程对文物可能产生破坏或影响的评估报告及为保护文物安全及历史、自然环境所采用的相关措施设计</w:t>
            </w:r>
          </w:p>
          <w:p>
            <w:pPr>
              <w:pStyle w:val="8"/>
              <w:numPr>
                <w:ilvl w:val="0"/>
                <w:numId w:val="14"/>
              </w:numPr>
              <w:tabs>
                <w:tab w:val="left" w:pos="226"/>
              </w:tabs>
              <w:spacing w:line="263" w:lineRule="exact"/>
              <w:jc w:val="both"/>
              <w:rPr>
                <w:rFonts w:ascii="仿宋" w:hAnsi="仿宋" w:eastAsia="仿宋" w:cs="仿宋"/>
                <w:color w:val="auto"/>
                <w:sz w:val="21"/>
                <w:szCs w:val="21"/>
              </w:rPr>
            </w:pPr>
            <w:r>
              <w:rPr>
                <w:rFonts w:hint="eastAsia" w:ascii="仿宋" w:hAnsi="仿宋" w:eastAsia="仿宋" w:cs="仿宋"/>
                <w:color w:val="auto"/>
                <w:sz w:val="21"/>
                <w:szCs w:val="21"/>
              </w:rPr>
              <w:t>文物保护单位的具体保护措施（①在文物保护单位保护范围内建设其他工程,或涉及爆破、钻探、挖掘等作业的建设项目（原文物保护单位保护范围内其他建设工程或爆破、钻探、挖掘等作业审批）；②经评估影响文物保护单位本体及环境安全的建设工程）</w:t>
            </w:r>
          </w:p>
          <w:p>
            <w:pPr>
              <w:pStyle w:val="8"/>
              <w:numPr>
                <w:ilvl w:val="0"/>
                <w:numId w:val="14"/>
              </w:numPr>
              <w:tabs>
                <w:tab w:val="left" w:pos="226"/>
              </w:tabs>
              <w:spacing w:line="263" w:lineRule="exact"/>
              <w:jc w:val="both"/>
              <w:rPr>
                <w:rFonts w:ascii="仿宋" w:hAnsi="仿宋" w:eastAsia="仿宋" w:cs="仿宋"/>
                <w:color w:val="auto"/>
                <w:sz w:val="21"/>
                <w:szCs w:val="21"/>
              </w:rPr>
            </w:pPr>
            <w:r>
              <w:rPr>
                <w:rFonts w:hint="eastAsia" w:ascii="仿宋" w:hAnsi="仿宋" w:eastAsia="仿宋" w:cs="仿宋"/>
                <w:color w:val="auto"/>
                <w:sz w:val="21"/>
                <w:szCs w:val="21"/>
              </w:rPr>
              <w:t>考古勘探发掘资料（①在文物保护单位保护范围内建设其他工程,或涉及爆破、钻探、挖掘等作业的建设项目（原文物保护单位保护范围内其他建设工程或爆破、钻探、挖掘等作业审批）；②涉及地下埋藏文物的建设工程）</w:t>
            </w:r>
          </w:p>
          <w:p>
            <w:pPr>
              <w:pStyle w:val="8"/>
              <w:spacing w:line="274" w:lineRule="exact"/>
              <w:rPr>
                <w:rFonts w:hint="eastAsia" w:ascii="仿宋" w:hAnsi="仿宋" w:eastAsia="仿宋" w:cs="仿宋"/>
                <w:color w:val="auto"/>
                <w:sz w:val="21"/>
                <w:szCs w:val="21"/>
              </w:rPr>
            </w:pPr>
          </w:p>
        </w:tc>
        <w:tc>
          <w:tcPr>
            <w:tcW w:w="971" w:type="dxa"/>
            <w:tcBorders>
              <w:top w:val="single" w:color="auto" w:sz="4" w:space="0"/>
              <w:left w:val="single" w:color="auto" w:sz="4" w:space="0"/>
              <w:bottom w:val="single" w:color="auto" w:sz="4" w:space="0"/>
            </w:tcBorders>
            <w:shd w:val="clear" w:color="auto" w:fill="FFFFFF"/>
            <w:noWrap w:val="0"/>
            <w:vAlign w:val="center"/>
          </w:tcPr>
          <w:p>
            <w:pPr>
              <w:pStyle w:val="8"/>
              <w:spacing w:line="264" w:lineRule="exact"/>
              <w:jc w:val="center"/>
              <w:rPr>
                <w:rFonts w:ascii="仿宋" w:hAnsi="仿宋" w:eastAsia="仿宋" w:cs="仿宋"/>
                <w:color w:val="auto"/>
                <w:sz w:val="21"/>
                <w:szCs w:val="21"/>
              </w:rPr>
            </w:pPr>
            <w:r>
              <w:rPr>
                <w:rFonts w:hint="eastAsia" w:ascii="仿宋" w:hAnsi="仿宋" w:eastAsia="仿宋" w:cs="仿宋"/>
                <w:color w:val="auto"/>
                <w:sz w:val="21"/>
                <w:szCs w:val="21"/>
              </w:rPr>
              <w:t>文物部门</w:t>
            </w:r>
          </w:p>
          <w:p>
            <w:pPr>
              <w:pStyle w:val="8"/>
              <w:spacing w:line="270" w:lineRule="exact"/>
              <w:jc w:val="both"/>
              <w:rPr>
                <w:rFonts w:hint="eastAsia" w:ascii="仿宋" w:hAnsi="仿宋" w:eastAsia="仿宋" w:cs="仿宋"/>
                <w:color w:val="auto"/>
                <w:sz w:val="21"/>
                <w:szCs w:val="21"/>
              </w:rPr>
            </w:pPr>
            <w:r>
              <w:rPr>
                <w:rFonts w:hint="eastAsia" w:ascii="仿宋" w:hAnsi="仿宋" w:eastAsia="仿宋" w:cs="仿宋"/>
                <w:color w:val="auto"/>
                <w:sz w:val="21"/>
                <w:szCs w:val="21"/>
              </w:rPr>
              <w:t>审批文件</w:t>
            </w:r>
          </w:p>
        </w:tc>
        <w:tc>
          <w:tcPr>
            <w:tcW w:w="600"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20</w:t>
            </w:r>
          </w:p>
        </w:tc>
        <w:tc>
          <w:tcPr>
            <w:tcW w:w="557"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c>
          <w:tcPr>
            <w:tcW w:w="212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eastAsia" w:ascii="仿宋" w:hAnsi="仿宋" w:eastAsia="仿宋" w:cs="仿宋"/>
                <w:color w:val="auto"/>
                <w:sz w:val="21"/>
                <w:szCs w:val="21"/>
                <w:lang w:val="en-US" w:eastAsia="zh-CN"/>
              </w:rPr>
            </w:pPr>
          </w:p>
        </w:tc>
      </w:tr>
    </w:tbl>
    <w:p>
      <w:pPr>
        <w:spacing w:line="1" w:lineRule="exact"/>
        <w:rPr>
          <w:rFonts w:ascii="仿宋" w:hAnsi="仿宋" w:eastAsia="仿宋" w:cs="仿宋"/>
          <w:color w:val="auto"/>
          <w:sz w:val="18"/>
          <w:szCs w:val="18"/>
        </w:rPr>
        <w:sectPr>
          <w:footerReference r:id="rId3" w:type="default"/>
          <w:footerReference r:id="rId4" w:type="even"/>
          <w:pgSz w:w="16783" w:h="11850" w:orient="landscape"/>
          <w:pgMar w:top="964" w:right="1446" w:bottom="1151" w:left="1389" w:header="1161" w:footer="947" w:gutter="0"/>
          <w:pgNumType w:start="1"/>
          <w:cols w:space="720" w:num="1"/>
          <w:docGrid w:linePitch="360" w:charSpace="0"/>
        </w:sectPr>
      </w:pPr>
    </w:p>
    <w:p>
      <w:pPr>
        <w:pStyle w:val="9"/>
        <w:keepNext/>
        <w:keepLines/>
        <w:framePr w:w="235" w:h="1296" w:hRule="exact" w:wrap="around" w:vAnchor="margin" w:hAnchor="page" w:x="1663" w:y="7335"/>
        <w:rPr>
          <w:rFonts w:ascii="仿宋" w:hAnsi="仿宋" w:eastAsia="仿宋" w:cs="仿宋"/>
          <w:color w:val="auto"/>
          <w:sz w:val="21"/>
          <w:szCs w:val="21"/>
        </w:rPr>
      </w:pPr>
      <w:bookmarkStart w:id="3" w:name="bookmark6"/>
      <w:bookmarkStart w:id="4" w:name="bookmark7"/>
      <w:bookmarkStart w:id="5" w:name="bookmark8"/>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lang w:val="zh-CN" w:eastAsia="zh-CN" w:bidi="zh-CN"/>
        </w:rPr>
        <w:t>11</w:t>
      </w:r>
      <w:r>
        <w:rPr>
          <w:rFonts w:hint="eastAsia" w:ascii="仿宋" w:hAnsi="仿宋" w:eastAsia="仿宋" w:cs="仿宋"/>
          <w:color w:val="auto"/>
          <w:sz w:val="21"/>
          <w:szCs w:val="21"/>
          <w:lang w:val="en-US" w:eastAsia="en-US" w:bidi="en-US"/>
        </w:rPr>
        <w:t>—</w:t>
      </w:r>
      <w:bookmarkEnd w:id="3"/>
      <w:bookmarkEnd w:id="4"/>
      <w:bookmarkEnd w:id="5"/>
    </w:p>
    <w:tbl>
      <w:tblPr>
        <w:tblStyle w:val="5"/>
        <w:tblW w:w="14204" w:type="dxa"/>
        <w:tblInd w:w="412" w:type="dxa"/>
        <w:tblLayout w:type="fixed"/>
        <w:tblCellMar>
          <w:top w:w="0" w:type="dxa"/>
          <w:left w:w="10" w:type="dxa"/>
          <w:bottom w:w="0" w:type="dxa"/>
          <w:right w:w="10" w:type="dxa"/>
        </w:tblCellMar>
      </w:tblPr>
      <w:tblGrid>
        <w:gridCol w:w="688"/>
        <w:gridCol w:w="1050"/>
        <w:gridCol w:w="968"/>
        <w:gridCol w:w="1269"/>
        <w:gridCol w:w="5964"/>
        <w:gridCol w:w="960"/>
        <w:gridCol w:w="643"/>
        <w:gridCol w:w="557"/>
        <w:gridCol w:w="2105"/>
      </w:tblGrid>
      <w:tr>
        <w:tblPrEx>
          <w:tblCellMar>
            <w:top w:w="0" w:type="dxa"/>
            <w:left w:w="10" w:type="dxa"/>
            <w:bottom w:w="0" w:type="dxa"/>
            <w:right w:w="10" w:type="dxa"/>
          </w:tblCellMar>
        </w:tblPrEx>
        <w:trPr>
          <w:trHeight w:val="8853" w:hRule="exact"/>
        </w:trPr>
        <w:tc>
          <w:tcPr>
            <w:tcW w:w="688" w:type="dxa"/>
            <w:tcBorders>
              <w:top w:val="single" w:color="auto" w:sz="4" w:space="0"/>
              <w:left w:val="single" w:color="auto" w:sz="4" w:space="0"/>
              <w:bottom w:val="single" w:color="auto" w:sz="4" w:space="0"/>
            </w:tcBorders>
            <w:shd w:val="clear" w:color="auto" w:fill="FFFFFF"/>
            <w:noWrap w:val="0"/>
            <w:vAlign w:val="center"/>
          </w:tcPr>
          <w:p>
            <w:pPr>
              <w:pStyle w:val="8"/>
              <w:framePr w:w="14943" w:h="9479" w:wrap="around" w:vAnchor="page" w:hAnchor="page" w:x="757" w:y="828"/>
              <w:spacing w:line="240" w:lineRule="auto"/>
              <w:jc w:val="center"/>
              <w:rPr>
                <w:rFonts w:hint="eastAsia" w:ascii="仿宋" w:hAnsi="仿宋" w:eastAsia="仿宋" w:cs="仿宋"/>
                <w:color w:val="auto"/>
                <w:sz w:val="21"/>
                <w:szCs w:val="21"/>
                <w:lang w:val="en-US" w:eastAsia="zh-CN"/>
              </w:rPr>
            </w:pPr>
          </w:p>
        </w:tc>
        <w:tc>
          <w:tcPr>
            <w:tcW w:w="1050" w:type="dxa"/>
            <w:tcBorders>
              <w:top w:val="single" w:color="auto" w:sz="4" w:space="0"/>
              <w:left w:val="single" w:color="auto" w:sz="4" w:space="0"/>
              <w:bottom w:val="single" w:color="auto" w:sz="4" w:space="0"/>
            </w:tcBorders>
            <w:shd w:val="clear" w:color="auto" w:fill="FFFFFF"/>
            <w:noWrap w:val="0"/>
            <w:vAlign w:val="center"/>
          </w:tcPr>
          <w:p>
            <w:pPr>
              <w:pStyle w:val="8"/>
              <w:framePr w:w="14943" w:h="9479" w:wrap="around" w:vAnchor="page" w:hAnchor="page" w:x="757" w:y="828"/>
              <w:spacing w:line="264" w:lineRule="exact"/>
              <w:rPr>
                <w:rFonts w:hint="eastAsia" w:ascii="仿宋" w:hAnsi="仿宋" w:eastAsia="仿宋" w:cs="仿宋"/>
                <w:i/>
                <w:iCs/>
                <w:color w:val="auto"/>
                <w:sz w:val="21"/>
                <w:szCs w:val="21"/>
                <w:lang w:val="en-US" w:eastAsia="zh-CN"/>
              </w:rPr>
            </w:pPr>
          </w:p>
        </w:tc>
        <w:tc>
          <w:tcPr>
            <w:tcW w:w="968" w:type="dxa"/>
            <w:tcBorders>
              <w:top w:val="single" w:color="auto" w:sz="4" w:space="0"/>
              <w:left w:val="single" w:color="auto" w:sz="4" w:space="0"/>
              <w:bottom w:val="single" w:color="auto" w:sz="4" w:space="0"/>
            </w:tcBorders>
            <w:shd w:val="clear" w:color="auto" w:fill="FFFFFF"/>
            <w:noWrap w:val="0"/>
            <w:vAlign w:val="center"/>
          </w:tcPr>
          <w:p>
            <w:pPr>
              <w:pStyle w:val="8"/>
              <w:framePr w:w="14943" w:h="9479" w:wrap="around" w:vAnchor="page" w:hAnchor="page" w:x="757" w:y="828"/>
              <w:spacing w:line="262" w:lineRule="exact"/>
              <w:rPr>
                <w:rFonts w:ascii="仿宋" w:hAnsi="仿宋" w:eastAsia="仿宋" w:cs="仿宋"/>
                <w:color w:val="auto"/>
                <w:sz w:val="21"/>
                <w:szCs w:val="21"/>
              </w:rPr>
            </w:pPr>
          </w:p>
        </w:tc>
        <w:tc>
          <w:tcPr>
            <w:tcW w:w="1269" w:type="dxa"/>
            <w:tcBorders>
              <w:top w:val="single" w:color="auto" w:sz="4" w:space="0"/>
              <w:left w:val="single" w:color="auto" w:sz="4" w:space="0"/>
              <w:bottom w:val="single" w:color="auto" w:sz="4" w:space="0"/>
            </w:tcBorders>
            <w:shd w:val="clear" w:color="auto" w:fill="FFFFFF"/>
            <w:noWrap w:val="0"/>
            <w:vAlign w:val="center"/>
          </w:tcPr>
          <w:p>
            <w:pPr>
              <w:pStyle w:val="8"/>
              <w:framePr w:w="14943" w:h="9479" w:wrap="around" w:vAnchor="page" w:hAnchor="page" w:x="757" w:y="828"/>
              <w:spacing w:line="264" w:lineRule="exact"/>
              <w:rPr>
                <w:rFonts w:hint="eastAsia" w:ascii="仿宋" w:hAnsi="仿宋" w:eastAsia="仿宋" w:cs="仿宋"/>
                <w:color w:val="auto"/>
                <w:sz w:val="21"/>
                <w:szCs w:val="21"/>
                <w:lang w:eastAsia="zh-CN"/>
              </w:rPr>
            </w:pPr>
          </w:p>
        </w:tc>
        <w:tc>
          <w:tcPr>
            <w:tcW w:w="5964" w:type="dxa"/>
            <w:tcBorders>
              <w:top w:val="single" w:color="auto" w:sz="4" w:space="0"/>
              <w:left w:val="single" w:color="auto" w:sz="4" w:space="0"/>
              <w:bottom w:val="single" w:color="auto" w:sz="4" w:space="0"/>
            </w:tcBorders>
            <w:shd w:val="clear" w:color="auto" w:fill="FFFFFF"/>
            <w:noWrap w:val="0"/>
            <w:vAlign w:val="center"/>
          </w:tcPr>
          <w:p>
            <w:pPr>
              <w:pStyle w:val="8"/>
              <w:framePr w:w="14943" w:h="9479" w:wrap="around" w:vAnchor="page" w:hAnchor="page" w:x="757" w:y="828"/>
              <w:tabs>
                <w:tab w:val="left" w:pos="360"/>
              </w:tabs>
              <w:spacing w:line="263" w:lineRule="exact"/>
              <w:jc w:val="both"/>
              <w:rPr>
                <w:rFonts w:ascii="仿宋" w:hAnsi="仿宋" w:eastAsia="仿宋" w:cs="仿宋"/>
                <w:color w:val="auto"/>
                <w:sz w:val="21"/>
                <w:szCs w:val="21"/>
              </w:rPr>
            </w:pPr>
            <w:r>
              <w:rPr>
                <w:rFonts w:hint="eastAsia" w:ascii="仿宋" w:hAnsi="仿宋" w:eastAsia="仿宋" w:cs="仿宋"/>
                <w:color w:val="auto"/>
                <w:sz w:val="21"/>
                <w:szCs w:val="21"/>
              </w:rPr>
              <w:t>二、文物保护单位建设控制地带内建设工程设计方案审核</w:t>
            </w:r>
          </w:p>
          <w:p>
            <w:pPr>
              <w:pStyle w:val="8"/>
              <w:framePr w:w="14943" w:h="9479" w:wrap="around" w:vAnchor="page" w:hAnchor="page" w:x="757" w:y="828"/>
              <w:spacing w:line="263" w:lineRule="exact"/>
              <w:jc w:val="both"/>
              <w:rPr>
                <w:rFonts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b/>
                <w:bCs/>
                <w:color w:val="auto"/>
                <w:sz w:val="21"/>
                <w:szCs w:val="21"/>
                <w:lang w:val="en-US" w:eastAsia="zh-CN"/>
              </w:rPr>
              <w:t>.</w:t>
            </w:r>
            <w:r>
              <w:rPr>
                <w:rFonts w:hint="eastAsia" w:ascii="仿宋" w:hAnsi="仿宋" w:eastAsia="仿宋" w:cs="仿宋"/>
                <w:color w:val="auto"/>
                <w:sz w:val="21"/>
                <w:szCs w:val="21"/>
              </w:rPr>
              <w:t>申请书（包括</w:t>
            </w:r>
            <w:r>
              <w:rPr>
                <w:rFonts w:hint="eastAsia" w:ascii="仿宋" w:hAnsi="仿宋" w:eastAsia="仿宋" w:cs="仿宋"/>
                <w:b/>
                <w:bCs/>
                <w:color w:val="auto"/>
                <w:sz w:val="21"/>
                <w:szCs w:val="21"/>
              </w:rPr>
              <w:t>：</w:t>
            </w:r>
            <w:r>
              <w:rPr>
                <w:rFonts w:hint="eastAsia" w:ascii="仿宋" w:hAnsi="仿宋" w:eastAsia="仿宋" w:cs="仿宋"/>
                <w:color w:val="auto"/>
                <w:sz w:val="21"/>
                <w:szCs w:val="21"/>
              </w:rPr>
              <w:t>建设单位名称及法人登记证明</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文物名称</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工程名称、地点、规模）</w:t>
            </w:r>
          </w:p>
          <w:p>
            <w:pPr>
              <w:pStyle w:val="8"/>
              <w:framePr w:w="14943" w:h="9479" w:wrap="around" w:vAnchor="page" w:hAnchor="page" w:x="757" w:y="828"/>
              <w:spacing w:line="263" w:lineRule="exact"/>
              <w:jc w:val="both"/>
              <w:rPr>
                <w:rFonts w:ascii="仿宋" w:hAnsi="仿宋" w:eastAsia="仿宋" w:cs="仿宋"/>
                <w:color w:val="auto"/>
                <w:sz w:val="21"/>
                <w:szCs w:val="21"/>
              </w:rPr>
            </w:pPr>
            <w:r>
              <w:rPr>
                <w:rFonts w:hint="eastAsia" w:ascii="仿宋" w:hAnsi="仿宋" w:eastAsia="仿宋" w:cs="仿宋"/>
                <w:color w:val="auto"/>
                <w:sz w:val="21"/>
                <w:szCs w:val="21"/>
                <w:lang w:val="en-US" w:eastAsia="en-US" w:bidi="en-US"/>
              </w:rPr>
              <w:t>2.</w:t>
            </w:r>
            <w:r>
              <w:rPr>
                <w:rFonts w:hint="eastAsia" w:ascii="仿宋" w:hAnsi="仿宋" w:eastAsia="仿宋" w:cs="仿宋"/>
                <w:color w:val="auto"/>
                <w:sz w:val="21"/>
                <w:szCs w:val="21"/>
              </w:rPr>
              <w:t>建设工程的规划、设计方案（内容包括：1/500或1/2000现状地形图，并标出涉及的文物保护单位,建设工程设计方案还需上报相关建筑的总平面图、平面、立面、剖面图）</w:t>
            </w:r>
          </w:p>
          <w:p>
            <w:pPr>
              <w:pStyle w:val="8"/>
              <w:framePr w:w="14943" w:h="9479" w:wrap="around" w:vAnchor="page" w:hAnchor="page" w:x="757" w:y="828"/>
              <w:spacing w:line="263" w:lineRule="exact"/>
              <w:jc w:val="both"/>
              <w:rPr>
                <w:rFonts w:hint="eastAsia" w:ascii="仿宋" w:hAnsi="仿宋" w:eastAsia="仿宋" w:cs="仿宋"/>
                <w:color w:val="auto"/>
                <w:sz w:val="21"/>
                <w:szCs w:val="21"/>
              </w:rPr>
            </w:pPr>
            <w:r>
              <w:rPr>
                <w:rFonts w:hint="eastAsia" w:ascii="仿宋" w:hAnsi="仿宋" w:eastAsia="仿宋" w:cs="仿宋"/>
                <w:color w:val="auto"/>
                <w:sz w:val="21"/>
                <w:szCs w:val="21"/>
              </w:rPr>
              <w:t>3</w:t>
            </w: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rPr>
              <w:t>工程对文物可能产生破坏或影响的评估报告及为保护文物安全及历史、自然环境所采用的相关措施设计</w:t>
            </w:r>
          </w:p>
          <w:p>
            <w:pPr>
              <w:pStyle w:val="8"/>
              <w:framePr w:w="14943" w:h="9479" w:wrap="around" w:vAnchor="page" w:hAnchor="page" w:x="757" w:y="828"/>
              <w:tabs>
                <w:tab w:val="left" w:pos="226"/>
              </w:tabs>
              <w:spacing w:line="263" w:lineRule="exact"/>
              <w:jc w:val="both"/>
              <w:rPr>
                <w:rFonts w:ascii="仿宋" w:hAnsi="仿宋" w:eastAsia="仿宋" w:cs="仿宋"/>
                <w:color w:val="auto"/>
                <w:sz w:val="21"/>
                <w:szCs w:val="21"/>
              </w:rPr>
            </w:pP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rPr>
              <w:t>文物保护单位的具体保护措施（①文物保护单位建设控制地带内的建设项目（原文物保护单位建设控制地带内建设工程设计方案审批）</w:t>
            </w:r>
            <w:r>
              <w:rPr>
                <w:rFonts w:hint="eastAsia" w:ascii="仿宋" w:hAnsi="仿宋" w:eastAsia="仿宋" w:cs="仿宋"/>
                <w:color w:val="auto"/>
                <w:sz w:val="21"/>
                <w:szCs w:val="21"/>
                <w:lang w:eastAsia="zh-CN"/>
              </w:rPr>
              <w:t>备</w:t>
            </w:r>
            <w:r>
              <w:rPr>
                <w:rFonts w:hint="eastAsia" w:ascii="仿宋" w:hAnsi="仿宋" w:eastAsia="仿宋" w:cs="仿宋"/>
                <w:color w:val="auto"/>
                <w:sz w:val="21"/>
                <w:szCs w:val="21"/>
              </w:rPr>
              <w:t>②经评估影响文物保护单位本体及环境安全的建设工程）</w:t>
            </w:r>
          </w:p>
          <w:p>
            <w:pPr>
              <w:pStyle w:val="8"/>
              <w:framePr w:w="14943" w:h="9479" w:wrap="around" w:vAnchor="page" w:hAnchor="page" w:x="757" w:y="828"/>
              <w:tabs>
                <w:tab w:val="left" w:pos="230"/>
              </w:tabs>
              <w:spacing w:line="263" w:lineRule="exact"/>
              <w:jc w:val="both"/>
              <w:rPr>
                <w:rFonts w:ascii="仿宋" w:hAnsi="仿宋" w:eastAsia="仿宋" w:cs="仿宋"/>
                <w:color w:val="auto"/>
                <w:sz w:val="21"/>
                <w:szCs w:val="21"/>
              </w:rPr>
            </w:pP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考古勘探发掘资料（①文物保护单位建设控制地带内的建设项目（原文物保护单位建设控制地带内建设工程设计方案审批）；②涉及地下埋藏文物的建设工程）</w:t>
            </w:r>
          </w:p>
          <w:p>
            <w:pPr>
              <w:pStyle w:val="8"/>
              <w:framePr w:w="14943" w:h="9479" w:wrap="around" w:vAnchor="page" w:hAnchor="page" w:x="757" w:y="828"/>
              <w:tabs>
                <w:tab w:val="left" w:pos="226"/>
              </w:tabs>
              <w:spacing w:line="263" w:lineRule="exact"/>
              <w:jc w:val="both"/>
              <w:rPr>
                <w:rFonts w:ascii="仿宋" w:hAnsi="仿宋" w:eastAsia="仿宋" w:cs="仿宋"/>
                <w:color w:val="auto"/>
                <w:sz w:val="21"/>
                <w:szCs w:val="21"/>
              </w:rPr>
            </w:pPr>
            <w:r>
              <w:rPr>
                <w:rFonts w:hint="eastAsia" w:ascii="仿宋" w:hAnsi="仿宋" w:eastAsia="仿宋" w:cs="仿宋"/>
                <w:color w:val="auto"/>
                <w:sz w:val="21"/>
                <w:szCs w:val="21"/>
                <w:lang w:val="en-US" w:eastAsia="zh-CN"/>
              </w:rPr>
              <w:t>6.</w:t>
            </w:r>
            <w:r>
              <w:rPr>
                <w:rFonts w:hint="eastAsia" w:ascii="仿宋" w:hAnsi="仿宋" w:eastAsia="仿宋" w:cs="仿宋"/>
                <w:color w:val="auto"/>
                <w:sz w:val="21"/>
                <w:szCs w:val="21"/>
              </w:rPr>
              <w:t>文物行政主管部门意见（①文物保护单位建设控制地带内的建设项目（原文物保护单位建设控制地带内建设工程设计方案审批）；②涉及全国重点文物保护单位或省级文物保护单位建设控制地带的建设工程）</w:t>
            </w:r>
          </w:p>
          <w:p>
            <w:pPr>
              <w:pStyle w:val="8"/>
              <w:framePr w:w="14943" w:h="9479" w:wrap="around" w:vAnchor="page" w:hAnchor="page" w:x="757" w:y="828"/>
              <w:tabs>
                <w:tab w:val="left" w:pos="360"/>
              </w:tabs>
              <w:spacing w:line="263" w:lineRule="exact"/>
              <w:jc w:val="both"/>
              <w:rPr>
                <w:rFonts w:ascii="仿宋" w:hAnsi="仿宋" w:eastAsia="仿宋" w:cs="仿宋"/>
                <w:color w:val="auto"/>
                <w:sz w:val="21"/>
                <w:szCs w:val="21"/>
              </w:rPr>
            </w:pPr>
            <w:r>
              <w:rPr>
                <w:rFonts w:hint="eastAsia" w:ascii="仿宋" w:hAnsi="仿宋" w:eastAsia="仿宋" w:cs="仿宋"/>
                <w:color w:val="auto"/>
                <w:sz w:val="21"/>
                <w:szCs w:val="21"/>
              </w:rPr>
              <w:t>三、大型基本建设工程文物考古调查、勘探审批</w:t>
            </w:r>
          </w:p>
          <w:p>
            <w:pPr>
              <w:pStyle w:val="8"/>
              <w:framePr w:w="14943" w:h="9479" w:wrap="around" w:vAnchor="page" w:hAnchor="page" w:x="757" w:y="828"/>
              <w:numPr>
                <w:ilvl w:val="0"/>
                <w:numId w:val="15"/>
              </w:numPr>
              <w:tabs>
                <w:tab w:val="left" w:pos="221"/>
              </w:tabs>
              <w:spacing w:line="263" w:lineRule="exact"/>
              <w:rPr>
                <w:rFonts w:ascii="仿宋" w:hAnsi="仿宋" w:eastAsia="仿宋" w:cs="仿宋"/>
                <w:color w:val="auto"/>
                <w:sz w:val="21"/>
                <w:szCs w:val="21"/>
              </w:rPr>
            </w:pPr>
            <w:r>
              <w:rPr>
                <w:rFonts w:hint="eastAsia" w:ascii="仿宋" w:hAnsi="仿宋" w:eastAsia="仿宋" w:cs="仿宋"/>
                <w:color w:val="auto"/>
                <w:sz w:val="21"/>
                <w:szCs w:val="21"/>
              </w:rPr>
              <w:t>项目建设单位申请函</w:t>
            </w:r>
          </w:p>
          <w:p>
            <w:pPr>
              <w:pStyle w:val="8"/>
              <w:framePr w:w="14943" w:h="9479" w:wrap="around" w:vAnchor="page" w:hAnchor="page" w:x="757" w:y="828"/>
              <w:numPr>
                <w:ilvl w:val="0"/>
                <w:numId w:val="15"/>
              </w:numPr>
              <w:tabs>
                <w:tab w:val="left" w:pos="226"/>
              </w:tabs>
              <w:spacing w:line="263" w:lineRule="exact"/>
              <w:rPr>
                <w:rFonts w:ascii="仿宋" w:hAnsi="仿宋" w:eastAsia="仿宋" w:cs="仿宋"/>
                <w:color w:val="auto"/>
                <w:sz w:val="21"/>
                <w:szCs w:val="21"/>
              </w:rPr>
            </w:pPr>
            <w:r>
              <w:rPr>
                <w:rFonts w:hint="eastAsia" w:ascii="仿宋" w:hAnsi="仿宋" w:eastAsia="仿宋" w:cs="仿宋"/>
                <w:color w:val="auto"/>
                <w:sz w:val="21"/>
                <w:szCs w:val="21"/>
              </w:rPr>
              <w:t>建设工程范围相关材料</w:t>
            </w:r>
          </w:p>
          <w:p>
            <w:pPr>
              <w:pStyle w:val="8"/>
              <w:framePr w:w="14943" w:h="9479" w:wrap="around" w:vAnchor="page" w:hAnchor="page" w:x="757" w:y="828"/>
              <w:tabs>
                <w:tab w:val="left" w:pos="346"/>
              </w:tabs>
              <w:spacing w:line="263" w:lineRule="exact"/>
              <w:jc w:val="both"/>
              <w:rPr>
                <w:rFonts w:ascii="仿宋" w:hAnsi="仿宋" w:eastAsia="仿宋" w:cs="仿宋"/>
                <w:color w:val="auto"/>
                <w:sz w:val="21"/>
                <w:szCs w:val="21"/>
              </w:rPr>
            </w:pPr>
            <w:r>
              <w:rPr>
                <w:rFonts w:hint="eastAsia" w:ascii="仿宋" w:hAnsi="仿宋" w:eastAsia="仿宋" w:cs="仿宋"/>
                <w:color w:val="auto"/>
                <w:sz w:val="21"/>
                <w:szCs w:val="21"/>
              </w:rPr>
              <w:t>四、配合建设工程进行考古发掘的许可</w:t>
            </w:r>
          </w:p>
          <w:p>
            <w:pPr>
              <w:pStyle w:val="8"/>
              <w:framePr w:w="14943" w:h="9479" w:wrap="around" w:vAnchor="page" w:hAnchor="page" w:x="757" w:y="828"/>
              <w:numPr>
                <w:ilvl w:val="0"/>
                <w:numId w:val="16"/>
              </w:numPr>
              <w:tabs>
                <w:tab w:val="left" w:pos="86"/>
              </w:tabs>
              <w:spacing w:line="263" w:lineRule="exact"/>
              <w:rPr>
                <w:rFonts w:ascii="仿宋" w:hAnsi="仿宋" w:eastAsia="仿宋" w:cs="仿宋"/>
                <w:color w:val="auto"/>
                <w:sz w:val="21"/>
                <w:szCs w:val="21"/>
              </w:rPr>
            </w:pP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rPr>
              <w:t>考古发掘申请书</w:t>
            </w:r>
          </w:p>
          <w:p>
            <w:pPr>
              <w:pStyle w:val="8"/>
              <w:framePr w:w="14943" w:h="9479" w:wrap="around" w:vAnchor="page" w:hAnchor="page" w:x="757" w:y="828"/>
              <w:spacing w:line="263" w:lineRule="exact"/>
              <w:jc w:val="both"/>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文物行政主管部门意见</w:t>
            </w:r>
          </w:p>
        </w:tc>
        <w:tc>
          <w:tcPr>
            <w:tcW w:w="960" w:type="dxa"/>
            <w:tcBorders>
              <w:top w:val="single" w:color="auto" w:sz="4" w:space="0"/>
              <w:left w:val="single" w:color="auto" w:sz="4" w:space="0"/>
              <w:bottom w:val="single" w:color="auto" w:sz="4" w:space="0"/>
            </w:tcBorders>
            <w:shd w:val="clear" w:color="auto" w:fill="FFFFFF"/>
            <w:noWrap w:val="0"/>
            <w:vAlign w:val="center"/>
          </w:tcPr>
          <w:p>
            <w:pPr>
              <w:pStyle w:val="8"/>
              <w:framePr w:w="14943" w:h="9479" w:wrap="around" w:vAnchor="page" w:hAnchor="page" w:x="757" w:y="828"/>
              <w:spacing w:line="264" w:lineRule="exact"/>
              <w:jc w:val="center"/>
              <w:rPr>
                <w:rFonts w:ascii="仿宋" w:hAnsi="仿宋" w:eastAsia="仿宋" w:cs="仿宋"/>
                <w:color w:val="auto"/>
                <w:sz w:val="21"/>
                <w:szCs w:val="21"/>
              </w:rPr>
            </w:pPr>
          </w:p>
        </w:tc>
        <w:tc>
          <w:tcPr>
            <w:tcW w:w="643" w:type="dxa"/>
            <w:tcBorders>
              <w:top w:val="single" w:color="auto" w:sz="4" w:space="0"/>
              <w:left w:val="single" w:color="auto" w:sz="4" w:space="0"/>
              <w:bottom w:val="single" w:color="auto" w:sz="4" w:space="0"/>
            </w:tcBorders>
            <w:shd w:val="clear" w:color="auto" w:fill="FFFFFF"/>
            <w:noWrap w:val="0"/>
            <w:vAlign w:val="center"/>
          </w:tcPr>
          <w:p>
            <w:pPr>
              <w:pStyle w:val="8"/>
              <w:framePr w:w="14943" w:h="9479" w:wrap="around" w:vAnchor="page" w:hAnchor="page" w:x="757" w:y="828"/>
              <w:spacing w:line="240" w:lineRule="auto"/>
              <w:jc w:val="center"/>
              <w:rPr>
                <w:rFonts w:ascii="仿宋" w:hAnsi="仿宋" w:eastAsia="仿宋" w:cs="仿宋"/>
                <w:color w:val="auto"/>
                <w:sz w:val="21"/>
                <w:szCs w:val="21"/>
              </w:rPr>
            </w:pPr>
          </w:p>
        </w:tc>
        <w:tc>
          <w:tcPr>
            <w:tcW w:w="557" w:type="dxa"/>
            <w:tcBorders>
              <w:top w:val="single" w:color="auto" w:sz="4" w:space="0"/>
              <w:left w:val="single" w:color="auto" w:sz="4" w:space="0"/>
              <w:bottom w:val="single" w:color="auto" w:sz="4" w:space="0"/>
            </w:tcBorders>
            <w:shd w:val="clear" w:color="auto" w:fill="FFFFFF"/>
            <w:noWrap w:val="0"/>
            <w:vAlign w:val="center"/>
          </w:tcPr>
          <w:p>
            <w:pPr>
              <w:pStyle w:val="8"/>
              <w:framePr w:w="14943" w:h="9479" w:wrap="around" w:vAnchor="page" w:hAnchor="page" w:x="757" w:y="828"/>
              <w:spacing w:line="240" w:lineRule="auto"/>
              <w:jc w:val="center"/>
              <w:rPr>
                <w:rFonts w:hint="eastAsia" w:ascii="仿宋" w:hAnsi="仿宋" w:eastAsia="仿宋" w:cs="仿宋"/>
                <w:color w:val="auto"/>
                <w:sz w:val="21"/>
                <w:szCs w:val="21"/>
                <w:lang w:val="en-US" w:eastAsia="zh-CN"/>
              </w:rPr>
            </w:pPr>
          </w:p>
        </w:tc>
        <w:tc>
          <w:tcPr>
            <w:tcW w:w="210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framePr w:w="14943" w:h="9479" w:wrap="around" w:vAnchor="page" w:hAnchor="page" w:x="757" w:y="828"/>
              <w:rPr>
                <w:rFonts w:ascii="仿宋" w:hAnsi="仿宋" w:eastAsia="仿宋" w:cs="仿宋"/>
                <w:color w:val="auto"/>
                <w:sz w:val="21"/>
                <w:szCs w:val="21"/>
              </w:rPr>
            </w:pPr>
            <w:r>
              <w:rPr>
                <w:rFonts w:hint="eastAsia" w:ascii="仿宋" w:hAnsi="仿宋" w:eastAsia="仿宋" w:cs="仿宋"/>
                <w:color w:val="auto"/>
                <w:sz w:val="21"/>
                <w:szCs w:val="21"/>
                <w:lang w:val="en-US" w:eastAsia="zh-CN"/>
              </w:rPr>
              <w:t xml:space="preserve"> </w:t>
            </w:r>
          </w:p>
        </w:tc>
      </w:tr>
    </w:tbl>
    <w:p>
      <w:pPr>
        <w:framePr w:w="14943" w:h="9479" w:wrap="around" w:vAnchor="page" w:hAnchor="page" w:x="757" w:y="828"/>
        <w:spacing w:line="1" w:lineRule="exact"/>
        <w:rPr>
          <w:rFonts w:ascii="仿宋" w:hAnsi="仿宋" w:eastAsia="仿宋" w:cs="仿宋"/>
          <w:color w:val="auto"/>
          <w:sz w:val="21"/>
          <w:szCs w:val="21"/>
        </w:rPr>
      </w:pPr>
    </w:p>
    <w:p>
      <w:pPr>
        <w:rPr>
          <w:color w:val="auto"/>
        </w:rPr>
        <w:sectPr>
          <w:pgSz w:w="16840" w:h="11900" w:orient="landscape"/>
          <w:pgMar w:top="1589" w:right="2012" w:bottom="1433" w:left="1662" w:header="1161" w:footer="1005" w:gutter="0"/>
          <w:cols w:space="720" w:num="1"/>
          <w:docGrid w:linePitch="360" w:charSpace="0"/>
        </w:sectPr>
      </w:pPr>
    </w:p>
    <w:tbl>
      <w:tblPr>
        <w:tblStyle w:val="5"/>
        <w:tblW w:w="14230" w:type="dxa"/>
        <w:tblInd w:w="-532" w:type="dxa"/>
        <w:tblLayout w:type="fixed"/>
        <w:tblCellMar>
          <w:top w:w="0" w:type="dxa"/>
          <w:left w:w="10" w:type="dxa"/>
          <w:bottom w:w="0" w:type="dxa"/>
          <w:right w:w="10" w:type="dxa"/>
        </w:tblCellMar>
      </w:tblPr>
      <w:tblGrid>
        <w:gridCol w:w="703"/>
        <w:gridCol w:w="1047"/>
        <w:gridCol w:w="993"/>
        <w:gridCol w:w="1257"/>
        <w:gridCol w:w="5976"/>
        <w:gridCol w:w="981"/>
        <w:gridCol w:w="622"/>
        <w:gridCol w:w="578"/>
        <w:gridCol w:w="2073"/>
      </w:tblGrid>
      <w:tr>
        <w:tblPrEx>
          <w:tblCellMar>
            <w:top w:w="0" w:type="dxa"/>
            <w:left w:w="10" w:type="dxa"/>
            <w:bottom w:w="0" w:type="dxa"/>
            <w:right w:w="10" w:type="dxa"/>
          </w:tblCellMar>
        </w:tblPrEx>
        <w:trPr>
          <w:trHeight w:val="1356" w:hRule="exact"/>
        </w:trPr>
        <w:tc>
          <w:tcPr>
            <w:tcW w:w="703"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default"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rPr>
              <w:t>13</w:t>
            </w:r>
          </w:p>
        </w:tc>
        <w:tc>
          <w:tcPr>
            <w:tcW w:w="1047" w:type="dxa"/>
            <w:tcBorders>
              <w:top w:val="single" w:color="auto" w:sz="4" w:space="0"/>
              <w:left w:val="single" w:color="auto" w:sz="4" w:space="0"/>
              <w:bottom w:val="single" w:color="auto" w:sz="4" w:space="0"/>
            </w:tcBorders>
            <w:shd w:val="clear" w:color="auto" w:fill="FFFFFF"/>
            <w:noWrap w:val="0"/>
            <w:vAlign w:val="center"/>
          </w:tcPr>
          <w:p>
            <w:pPr>
              <w:pStyle w:val="8"/>
              <w:spacing w:line="264" w:lineRule="exact"/>
              <w:rPr>
                <w:rFonts w:hint="eastAsia" w:ascii="仿宋" w:hAnsi="仿宋" w:eastAsia="仿宋" w:cs="仿宋"/>
                <w:color w:val="auto"/>
                <w:sz w:val="21"/>
                <w:szCs w:val="21"/>
                <w:lang w:val="zh-TW" w:eastAsia="zh-CN" w:bidi="zh-TW"/>
              </w:rPr>
            </w:pPr>
            <w:r>
              <w:rPr>
                <w:rFonts w:hint="eastAsia" w:ascii="仿宋" w:hAnsi="仿宋" w:eastAsia="仿宋" w:cs="仿宋"/>
                <w:color w:val="auto"/>
                <w:sz w:val="21"/>
                <w:szCs w:val="21"/>
              </w:rPr>
              <w:t>建设工程、临时建设工程规划许可</w:t>
            </w:r>
          </w:p>
        </w:tc>
        <w:tc>
          <w:tcPr>
            <w:tcW w:w="993"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rPr>
                <w:rFonts w:ascii="仿宋" w:hAnsi="仿宋" w:eastAsia="仿宋" w:cs="仿宋"/>
                <w:color w:val="auto"/>
                <w:sz w:val="21"/>
                <w:szCs w:val="21"/>
                <w:lang w:val="zh-TW" w:eastAsia="zh-TW" w:bidi="zh-TW"/>
              </w:rPr>
            </w:pPr>
            <w:r>
              <w:rPr>
                <w:rFonts w:hint="eastAsia" w:ascii="仿宋" w:hAnsi="仿宋" w:eastAsia="仿宋" w:cs="仿宋"/>
                <w:color w:val="auto"/>
                <w:sz w:val="21"/>
                <w:szCs w:val="21"/>
              </w:rPr>
              <w:t>市级、县级</w:t>
            </w:r>
          </w:p>
        </w:tc>
        <w:tc>
          <w:tcPr>
            <w:tcW w:w="1257" w:type="dxa"/>
            <w:tcBorders>
              <w:top w:val="single" w:color="auto" w:sz="4" w:space="0"/>
              <w:left w:val="single" w:color="auto" w:sz="4" w:space="0"/>
              <w:bottom w:val="single" w:color="auto" w:sz="4" w:space="0"/>
            </w:tcBorders>
            <w:shd w:val="clear" w:color="auto" w:fill="FFFFFF"/>
            <w:noWrap w:val="0"/>
            <w:vAlign w:val="center"/>
          </w:tcPr>
          <w:p>
            <w:pPr>
              <w:pStyle w:val="8"/>
              <w:spacing w:line="259" w:lineRule="exact"/>
              <w:rPr>
                <w:rFonts w:hint="eastAsia" w:ascii="仿宋" w:hAnsi="仿宋" w:eastAsia="仿宋" w:cs="仿宋"/>
                <w:color w:val="auto"/>
                <w:sz w:val="21"/>
                <w:szCs w:val="21"/>
                <w:lang w:val="zh-TW" w:eastAsia="zh-CN" w:bidi="zh-TW"/>
              </w:rPr>
            </w:pPr>
            <w:r>
              <w:rPr>
                <w:rFonts w:hint="eastAsia" w:ascii="仿宋" w:hAnsi="仿宋" w:eastAsia="仿宋" w:cs="仿宋"/>
                <w:color w:val="auto"/>
                <w:sz w:val="21"/>
                <w:szCs w:val="21"/>
                <w:lang w:val="zh-CN" w:eastAsia="zh-CN" w:bidi="zh-CN"/>
              </w:rPr>
              <w:t>自然</w:t>
            </w:r>
            <w:r>
              <w:rPr>
                <w:rFonts w:hint="eastAsia" w:ascii="仿宋" w:hAnsi="仿宋" w:eastAsia="仿宋" w:cs="仿宋"/>
                <w:color w:val="auto"/>
                <w:sz w:val="21"/>
                <w:szCs w:val="21"/>
              </w:rPr>
              <w:t>资源</w:t>
            </w:r>
            <w:r>
              <w:rPr>
                <w:rFonts w:hint="eastAsia" w:ascii="仿宋" w:hAnsi="仿宋" w:eastAsia="仿宋" w:cs="仿宋"/>
                <w:color w:val="auto"/>
                <w:sz w:val="21"/>
                <w:szCs w:val="21"/>
                <w:lang w:eastAsia="zh-CN"/>
              </w:rPr>
              <w:t>和规划</w:t>
            </w:r>
            <w:r>
              <w:rPr>
                <w:rFonts w:hint="eastAsia" w:ascii="仿宋" w:hAnsi="仿宋" w:eastAsia="仿宋" w:cs="仿宋"/>
                <w:color w:val="auto"/>
                <w:sz w:val="21"/>
                <w:szCs w:val="21"/>
                <w:lang w:val="en-US" w:eastAsia="zh-CN"/>
              </w:rPr>
              <w:t>分</w:t>
            </w:r>
            <w:r>
              <w:rPr>
                <w:rFonts w:hint="eastAsia" w:ascii="仿宋" w:hAnsi="仿宋" w:eastAsia="仿宋" w:cs="仿宋"/>
                <w:color w:val="auto"/>
                <w:sz w:val="21"/>
                <w:szCs w:val="21"/>
                <w:lang w:eastAsia="zh-CN"/>
              </w:rPr>
              <w:t>局</w:t>
            </w:r>
          </w:p>
        </w:tc>
        <w:tc>
          <w:tcPr>
            <w:tcW w:w="5976" w:type="dxa"/>
            <w:tcBorders>
              <w:top w:val="single" w:color="auto" w:sz="4" w:space="0"/>
              <w:left w:val="single" w:color="auto" w:sz="4" w:space="0"/>
              <w:bottom w:val="single" w:color="auto" w:sz="4" w:space="0"/>
            </w:tcBorders>
            <w:shd w:val="clear" w:color="auto" w:fill="FFFFFF"/>
            <w:noWrap w:val="0"/>
            <w:vAlign w:val="center"/>
          </w:tcPr>
          <w:p>
            <w:pPr>
              <w:pStyle w:val="8"/>
              <w:spacing w:line="264" w:lineRule="exact"/>
              <w:jc w:val="both"/>
              <w:rPr>
                <w:rFonts w:hint="eastAsia" w:ascii="仿宋" w:hAnsi="仿宋" w:eastAsia="仿宋" w:cs="仿宋"/>
                <w:color w:val="auto"/>
                <w:sz w:val="21"/>
                <w:szCs w:val="21"/>
                <w:lang w:eastAsia="zh-CN"/>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rPr>
              <w:t>建设工程规划许可申请</w:t>
            </w:r>
          </w:p>
          <w:p>
            <w:pPr>
              <w:pStyle w:val="8"/>
              <w:numPr>
                <w:ilvl w:val="0"/>
                <w:numId w:val="17"/>
              </w:numPr>
              <w:tabs>
                <w:tab w:val="left" w:pos="226"/>
              </w:tabs>
              <w:spacing w:line="264" w:lineRule="exact"/>
              <w:jc w:val="both"/>
              <w:rPr>
                <w:rFonts w:ascii="仿宋" w:hAnsi="仿宋" w:eastAsia="仿宋" w:cs="仿宋"/>
                <w:color w:val="auto"/>
                <w:sz w:val="21"/>
                <w:szCs w:val="21"/>
              </w:rPr>
            </w:pPr>
            <w:r>
              <w:rPr>
                <w:rFonts w:hint="eastAsia" w:ascii="仿宋" w:hAnsi="仿宋" w:eastAsia="仿宋" w:cs="仿宋"/>
                <w:color w:val="auto"/>
                <w:sz w:val="21"/>
                <w:szCs w:val="21"/>
              </w:rPr>
              <w:t>建设工程设计方案</w:t>
            </w:r>
          </w:p>
          <w:p>
            <w:pPr>
              <w:pStyle w:val="8"/>
              <w:numPr>
                <w:ilvl w:val="0"/>
                <w:numId w:val="17"/>
              </w:numPr>
              <w:tabs>
                <w:tab w:val="left" w:pos="221"/>
              </w:tabs>
              <w:spacing w:line="264" w:lineRule="exact"/>
              <w:jc w:val="both"/>
              <w:rPr>
                <w:rFonts w:ascii="仿宋" w:hAnsi="仿宋" w:eastAsia="仿宋" w:cs="仿宋"/>
                <w:color w:val="auto"/>
                <w:sz w:val="21"/>
                <w:szCs w:val="21"/>
              </w:rPr>
            </w:pPr>
            <w:r>
              <w:rPr>
                <w:rFonts w:hint="eastAsia" w:ascii="仿宋" w:hAnsi="仿宋" w:eastAsia="仿宋" w:cs="仿宋"/>
                <w:color w:val="auto"/>
                <w:sz w:val="21"/>
                <w:szCs w:val="21"/>
                <w:lang w:eastAsia="zh-CN"/>
              </w:rPr>
              <w:t>使用土地的有关证明文件</w:t>
            </w:r>
          </w:p>
          <w:p>
            <w:pPr>
              <w:pStyle w:val="8"/>
              <w:numPr>
                <w:ilvl w:val="0"/>
                <w:numId w:val="0"/>
              </w:numPr>
              <w:tabs>
                <w:tab w:val="left" w:pos="230"/>
              </w:tabs>
              <w:spacing w:line="264" w:lineRule="exact"/>
              <w:ind w:left="0" w:leftChars="0" w:firstLine="0" w:firstLineChars="0"/>
              <w:jc w:val="both"/>
              <w:rPr>
                <w:rFonts w:hint="eastAsia" w:ascii="仿宋" w:hAnsi="仿宋" w:eastAsia="仿宋" w:cs="仿宋"/>
                <w:color w:val="auto"/>
                <w:sz w:val="21"/>
                <w:szCs w:val="21"/>
                <w:lang w:val="en-US" w:eastAsia="zh-CN" w:bidi="zh-TW"/>
              </w:rPr>
            </w:pPr>
          </w:p>
        </w:tc>
        <w:tc>
          <w:tcPr>
            <w:tcW w:w="981" w:type="dxa"/>
            <w:tcBorders>
              <w:top w:val="single" w:color="auto" w:sz="4" w:space="0"/>
              <w:left w:val="single" w:color="auto" w:sz="4" w:space="0"/>
              <w:bottom w:val="single" w:color="auto" w:sz="4" w:space="0"/>
            </w:tcBorders>
            <w:shd w:val="clear" w:color="auto" w:fill="FFFFFF"/>
            <w:noWrap w:val="0"/>
            <w:vAlign w:val="center"/>
          </w:tcPr>
          <w:p>
            <w:pPr>
              <w:pStyle w:val="8"/>
              <w:spacing w:line="262" w:lineRule="exact"/>
              <w:rPr>
                <w:rFonts w:ascii="仿宋" w:hAnsi="仿宋" w:eastAsia="仿宋" w:cs="仿宋"/>
                <w:color w:val="auto"/>
                <w:sz w:val="21"/>
                <w:szCs w:val="21"/>
                <w:lang w:val="zh-TW" w:eastAsia="zh-TW" w:bidi="zh-TW"/>
              </w:rPr>
            </w:pPr>
            <w:r>
              <w:rPr>
                <w:rFonts w:hint="eastAsia" w:ascii="仿宋" w:hAnsi="仿宋" w:eastAsia="仿宋" w:cs="仿宋"/>
                <w:color w:val="auto"/>
                <w:sz w:val="21"/>
                <w:szCs w:val="21"/>
              </w:rPr>
              <w:t>中华人民共和国建设工程规划许可证</w:t>
            </w:r>
          </w:p>
        </w:tc>
        <w:tc>
          <w:tcPr>
            <w:tcW w:w="622"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ascii="仿宋" w:hAnsi="仿宋" w:eastAsia="仿宋" w:cs="仿宋"/>
                <w:color w:val="auto"/>
                <w:sz w:val="21"/>
                <w:szCs w:val="21"/>
                <w:lang w:val="zh-TW" w:eastAsia="zh-TW" w:bidi="zh-TW"/>
              </w:rPr>
            </w:pPr>
            <w:r>
              <w:rPr>
                <w:rFonts w:hint="eastAsia" w:ascii="仿宋" w:hAnsi="仿宋" w:eastAsia="仿宋" w:cs="仿宋"/>
                <w:color w:val="auto"/>
                <w:sz w:val="21"/>
                <w:szCs w:val="21"/>
              </w:rPr>
              <w:t>20</w:t>
            </w:r>
          </w:p>
        </w:tc>
        <w:tc>
          <w:tcPr>
            <w:tcW w:w="578"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rPr>
              <w:t>13</w:t>
            </w:r>
          </w:p>
        </w:tc>
        <w:tc>
          <w:tcPr>
            <w:tcW w:w="207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cs="仿宋"/>
                <w:color w:val="auto"/>
                <w:sz w:val="21"/>
                <w:szCs w:val="21"/>
                <w:lang w:val="en-US" w:eastAsia="en-US" w:bidi="en-US"/>
              </w:rPr>
            </w:pPr>
            <w:r>
              <w:rPr>
                <w:rFonts w:hint="eastAsia" w:ascii="仿宋" w:hAnsi="仿宋" w:eastAsia="仿宋" w:cs="仿宋"/>
                <w:color w:val="auto"/>
                <w:sz w:val="21"/>
                <w:szCs w:val="21"/>
                <w:lang w:val="en-US" w:eastAsia="zh-CN"/>
              </w:rPr>
              <w:t xml:space="preserve"> </w:t>
            </w:r>
          </w:p>
        </w:tc>
      </w:tr>
      <w:tr>
        <w:tblPrEx>
          <w:tblCellMar>
            <w:top w:w="0" w:type="dxa"/>
            <w:left w:w="10" w:type="dxa"/>
            <w:bottom w:w="0" w:type="dxa"/>
            <w:right w:w="10" w:type="dxa"/>
          </w:tblCellMar>
        </w:tblPrEx>
        <w:trPr>
          <w:trHeight w:val="3621" w:hRule="exact"/>
        </w:trPr>
        <w:tc>
          <w:tcPr>
            <w:tcW w:w="703"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default"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rPr>
              <w:t>14</w:t>
            </w:r>
          </w:p>
        </w:tc>
        <w:tc>
          <w:tcPr>
            <w:tcW w:w="1047" w:type="dxa"/>
            <w:tcBorders>
              <w:top w:val="single" w:color="auto" w:sz="4" w:space="0"/>
              <w:left w:val="single" w:color="auto" w:sz="4" w:space="0"/>
              <w:bottom w:val="single" w:color="auto" w:sz="4" w:space="0"/>
            </w:tcBorders>
            <w:shd w:val="clear" w:color="auto" w:fill="FFFFFF"/>
            <w:noWrap w:val="0"/>
            <w:vAlign w:val="center"/>
          </w:tcPr>
          <w:p>
            <w:pPr>
              <w:pStyle w:val="8"/>
              <w:spacing w:line="259" w:lineRule="exact"/>
              <w:jc w:val="both"/>
              <w:rPr>
                <w:rFonts w:hint="eastAsia" w:ascii="仿宋" w:hAnsi="仿宋" w:eastAsia="仿宋" w:cs="仿宋"/>
                <w:color w:val="auto"/>
                <w:sz w:val="21"/>
                <w:szCs w:val="21"/>
              </w:rPr>
            </w:pPr>
            <w:r>
              <w:rPr>
                <w:rFonts w:hint="eastAsia" w:ascii="仿宋" w:hAnsi="仿宋" w:eastAsia="仿宋" w:cs="仿宋"/>
                <w:color w:val="auto"/>
                <w:sz w:val="21"/>
                <w:szCs w:val="21"/>
              </w:rPr>
              <w:t>雷电防护装置设计审核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 w:hAnsi="仿宋" w:eastAsia="仿宋" w:cs="仿宋"/>
                <w:color w:val="auto"/>
                <w:sz w:val="21"/>
                <w:szCs w:val="21"/>
                <w:lang w:val="en-US" w:eastAsia="zh-CN" w:bidi="en-US"/>
              </w:rPr>
            </w:pPr>
          </w:p>
        </w:tc>
        <w:tc>
          <w:tcPr>
            <w:tcW w:w="993" w:type="dxa"/>
            <w:tcBorders>
              <w:top w:val="single" w:color="auto" w:sz="4" w:space="0"/>
              <w:left w:val="single" w:color="auto" w:sz="4" w:space="0"/>
              <w:bottom w:val="single" w:color="auto" w:sz="4" w:space="0"/>
            </w:tcBorders>
            <w:shd w:val="clear" w:color="auto" w:fill="FFFFFF"/>
            <w:noWrap w:val="0"/>
            <w:vAlign w:val="center"/>
          </w:tcPr>
          <w:p>
            <w:pPr>
              <w:pStyle w:val="8"/>
              <w:spacing w:line="259" w:lineRule="exact"/>
              <w:jc w:val="center"/>
              <w:rPr>
                <w:rFonts w:ascii="仿宋" w:hAnsi="仿宋" w:eastAsia="仿宋" w:cs="仿宋"/>
                <w:color w:val="auto"/>
                <w:sz w:val="21"/>
                <w:szCs w:val="21"/>
              </w:rPr>
            </w:pPr>
            <w:r>
              <w:rPr>
                <w:rFonts w:hint="eastAsia" w:ascii="仿宋" w:hAnsi="仿宋" w:eastAsia="仿宋" w:cs="仿宋"/>
                <w:color w:val="auto"/>
                <w:sz w:val="21"/>
                <w:szCs w:val="21"/>
              </w:rPr>
              <w:t>省</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级、市</w:t>
            </w:r>
          </w:p>
          <w:p>
            <w:pPr>
              <w:pStyle w:val="8"/>
              <w:spacing w:line="259" w:lineRule="exact"/>
              <w:jc w:val="center"/>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级、县级</w:t>
            </w:r>
          </w:p>
        </w:tc>
        <w:tc>
          <w:tcPr>
            <w:tcW w:w="1257"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rPr>
                <w:rFonts w:hint="eastAsia" w:ascii="仿宋" w:hAnsi="仿宋" w:eastAsia="仿宋" w:cs="仿宋"/>
                <w:color w:val="auto"/>
                <w:sz w:val="21"/>
                <w:szCs w:val="21"/>
                <w:lang w:val="zh-CN" w:eastAsia="zh-CN" w:bidi="zh-TW"/>
              </w:rPr>
            </w:pPr>
            <w:r>
              <w:rPr>
                <w:rFonts w:hint="eastAsia" w:ascii="仿宋" w:hAnsi="仿宋" w:eastAsia="仿宋" w:cs="仿宋"/>
                <w:color w:val="auto"/>
                <w:sz w:val="21"/>
                <w:szCs w:val="21"/>
              </w:rPr>
              <w:t>气象</w:t>
            </w:r>
            <w:r>
              <w:rPr>
                <w:rFonts w:hint="eastAsia" w:ascii="仿宋" w:hAnsi="仿宋" w:eastAsia="仿宋" w:cs="仿宋"/>
                <w:color w:val="auto"/>
                <w:sz w:val="21"/>
                <w:szCs w:val="21"/>
                <w:lang w:eastAsia="zh-CN"/>
              </w:rPr>
              <w:t>局</w:t>
            </w:r>
          </w:p>
        </w:tc>
        <w:tc>
          <w:tcPr>
            <w:tcW w:w="5976" w:type="dxa"/>
            <w:tcBorders>
              <w:top w:val="single" w:color="auto" w:sz="4" w:space="0"/>
              <w:left w:val="single" w:color="auto" w:sz="4" w:space="0"/>
              <w:bottom w:val="single" w:color="auto" w:sz="4" w:space="0"/>
            </w:tcBorders>
            <w:shd w:val="clear" w:color="auto" w:fill="FFFFFF"/>
            <w:noWrap w:val="0"/>
            <w:vAlign w:val="center"/>
          </w:tcPr>
          <w:p>
            <w:pPr>
              <w:pStyle w:val="8"/>
              <w:numPr>
                <w:ilvl w:val="0"/>
                <w:numId w:val="18"/>
              </w:numPr>
              <w:tabs>
                <w:tab w:val="left" w:pos="221"/>
              </w:tabs>
              <w:spacing w:line="240" w:lineRule="auto"/>
              <w:rPr>
                <w:rFonts w:ascii="仿宋" w:hAnsi="仿宋" w:eastAsia="仿宋" w:cs="仿宋"/>
                <w:color w:val="auto"/>
                <w:sz w:val="21"/>
                <w:szCs w:val="21"/>
              </w:rPr>
            </w:pPr>
            <w:r>
              <w:rPr>
                <w:rFonts w:hint="eastAsia" w:ascii="仿宋" w:hAnsi="仿宋" w:eastAsia="仿宋" w:cs="仿宋"/>
                <w:color w:val="auto"/>
                <w:sz w:val="21"/>
                <w:szCs w:val="21"/>
              </w:rPr>
              <w:t>雷电防护装置设计审核申请表</w:t>
            </w:r>
          </w:p>
          <w:p>
            <w:pPr>
              <w:pStyle w:val="8"/>
              <w:numPr>
                <w:ilvl w:val="0"/>
                <w:numId w:val="18"/>
              </w:numPr>
              <w:tabs>
                <w:tab w:val="left" w:pos="221"/>
              </w:tabs>
              <w:spacing w:line="240" w:lineRule="auto"/>
              <w:rPr>
                <w:rFonts w:ascii="仿宋" w:hAnsi="仿宋" w:eastAsia="仿宋" w:cs="仿宋"/>
                <w:color w:val="auto"/>
                <w:sz w:val="21"/>
                <w:szCs w:val="21"/>
              </w:rPr>
            </w:pPr>
            <w:r>
              <w:rPr>
                <w:rFonts w:hint="eastAsia" w:ascii="仿宋" w:hAnsi="仿宋" w:eastAsia="仿宋" w:cs="仿宋"/>
                <w:color w:val="auto"/>
                <w:sz w:val="21"/>
                <w:szCs w:val="21"/>
              </w:rPr>
              <w:t>设计单位和人员的资质证明和资格证书的复印件</w:t>
            </w:r>
          </w:p>
          <w:p>
            <w:pPr>
              <w:pStyle w:val="8"/>
              <w:numPr>
                <w:ilvl w:val="0"/>
                <w:numId w:val="18"/>
              </w:numPr>
              <w:tabs>
                <w:tab w:val="left" w:pos="221"/>
              </w:tabs>
              <w:spacing w:line="240" w:lineRule="auto"/>
              <w:rPr>
                <w:rFonts w:ascii="仿宋" w:hAnsi="仿宋" w:eastAsia="仿宋" w:cs="仿宋"/>
                <w:color w:val="auto"/>
                <w:sz w:val="21"/>
                <w:szCs w:val="21"/>
              </w:rPr>
            </w:pPr>
            <w:r>
              <w:rPr>
                <w:rFonts w:hint="eastAsia" w:ascii="仿宋" w:hAnsi="仿宋" w:eastAsia="仿宋" w:cs="仿宋"/>
                <w:color w:val="auto"/>
                <w:sz w:val="21"/>
                <w:szCs w:val="21"/>
              </w:rPr>
              <w:t>雷电防护装置设计说明书、设计图纸及相关资料</w:t>
            </w:r>
          </w:p>
          <w:p>
            <w:pPr>
              <w:pStyle w:val="8"/>
              <w:numPr>
                <w:ilvl w:val="0"/>
                <w:numId w:val="18"/>
              </w:numPr>
              <w:tabs>
                <w:tab w:val="left" w:pos="221"/>
              </w:tabs>
              <w:spacing w:line="240" w:lineRule="auto"/>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rPr>
              <w:t>设计中所采用的防雷产品的相关资料</w:t>
            </w:r>
          </w:p>
        </w:tc>
        <w:tc>
          <w:tcPr>
            <w:tcW w:w="981" w:type="dxa"/>
            <w:tcBorders>
              <w:top w:val="single" w:color="auto" w:sz="4" w:space="0"/>
              <w:left w:val="single" w:color="auto" w:sz="4" w:space="0"/>
              <w:bottom w:val="single" w:color="auto" w:sz="4" w:space="0"/>
            </w:tcBorders>
            <w:shd w:val="clear" w:color="auto" w:fill="FFFFFF"/>
            <w:noWrap w:val="0"/>
            <w:vAlign w:val="center"/>
          </w:tcPr>
          <w:p>
            <w:pPr>
              <w:pStyle w:val="8"/>
              <w:spacing w:line="267" w:lineRule="exact"/>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雷电防护装置设计核准意见书</w:t>
            </w:r>
          </w:p>
        </w:tc>
        <w:tc>
          <w:tcPr>
            <w:tcW w:w="622"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rPr>
              <w:t>10</w:t>
            </w:r>
          </w:p>
        </w:tc>
        <w:tc>
          <w:tcPr>
            <w:tcW w:w="578"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rPr>
              <w:t>5</w:t>
            </w:r>
          </w:p>
        </w:tc>
        <w:tc>
          <w:tcPr>
            <w:tcW w:w="20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264" w:lineRule="exact"/>
              <w:jc w:val="both"/>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rPr>
              <w:t>油库、气库、弹药库、化学品仓库和烟花爆竹、石化等易燃易爆建设工程和场所，雷电易发区内的矿区、旅游景点或者投</w:t>
            </w:r>
            <w:r>
              <w:rPr>
                <w:rFonts w:hint="eastAsia" w:ascii="仿宋" w:hAnsi="仿宋" w:eastAsia="仿宋" w:cs="仿宋"/>
                <w:color w:val="auto"/>
                <w:sz w:val="21"/>
                <w:szCs w:val="21"/>
                <w:lang w:val="en-US" w:eastAsia="zh-CN"/>
              </w:rPr>
              <w:t>入</w:t>
            </w:r>
            <w:r>
              <w:rPr>
                <w:rFonts w:hint="eastAsia" w:ascii="仿宋" w:hAnsi="仿宋" w:eastAsia="仿宋" w:cs="仿宋"/>
                <w:color w:val="auto"/>
                <w:sz w:val="21"/>
                <w:szCs w:val="21"/>
              </w:rPr>
              <w:t>使用的建（构）筑物、设施等需要单独安装雷电防护装置的场所，以及雷电风险高且没有防雷标准规范、需要进</w:t>
            </w:r>
            <w:r>
              <w:rPr>
                <w:rFonts w:hint="eastAsia" w:ascii="仿宋" w:hAnsi="仿宋" w:eastAsia="仿宋" w:cs="仿宋"/>
                <w:color w:val="auto"/>
                <w:sz w:val="21"/>
                <w:szCs w:val="21"/>
                <w:lang w:val="en-US" w:eastAsia="zh-CN"/>
              </w:rPr>
              <w:t>行</w:t>
            </w:r>
            <w:r>
              <w:rPr>
                <w:rFonts w:hint="eastAsia" w:ascii="仿宋" w:hAnsi="仿宋" w:eastAsia="仿宋" w:cs="仿宋"/>
                <w:color w:val="auto"/>
                <w:sz w:val="21"/>
                <w:szCs w:val="21"/>
              </w:rPr>
              <w:t>特殊论证的大型项目</w:t>
            </w:r>
            <w:r>
              <w:rPr>
                <w:rFonts w:hint="eastAsia" w:ascii="仿宋" w:hAnsi="仿宋" w:eastAsia="仿宋" w:cs="仿宋"/>
                <w:color w:val="auto"/>
                <w:sz w:val="21"/>
                <w:szCs w:val="21"/>
                <w:lang w:val="en-US" w:eastAsia="zh-CN"/>
              </w:rPr>
              <w:t xml:space="preserve"> </w:t>
            </w:r>
          </w:p>
        </w:tc>
      </w:tr>
      <w:tr>
        <w:tblPrEx>
          <w:tblCellMar>
            <w:top w:w="0" w:type="dxa"/>
            <w:left w:w="10" w:type="dxa"/>
            <w:bottom w:w="0" w:type="dxa"/>
            <w:right w:w="10" w:type="dxa"/>
          </w:tblCellMar>
        </w:tblPrEx>
        <w:trPr>
          <w:trHeight w:val="3621" w:hRule="exact"/>
        </w:trPr>
        <w:tc>
          <w:tcPr>
            <w:tcW w:w="703"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default"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rPr>
              <w:t>15</w:t>
            </w:r>
          </w:p>
        </w:tc>
        <w:tc>
          <w:tcPr>
            <w:tcW w:w="1047" w:type="dxa"/>
            <w:tcBorders>
              <w:top w:val="single" w:color="auto" w:sz="4" w:space="0"/>
              <w:left w:val="single" w:color="auto" w:sz="4" w:space="0"/>
              <w:bottom w:val="single" w:color="auto" w:sz="4" w:space="0"/>
            </w:tcBorders>
            <w:shd w:val="clear" w:color="auto" w:fill="FFFFFF"/>
            <w:noWrap w:val="0"/>
            <w:vAlign w:val="center"/>
          </w:tcPr>
          <w:p>
            <w:pPr>
              <w:pStyle w:val="8"/>
              <w:spacing w:line="262" w:lineRule="exact"/>
              <w:jc w:val="both"/>
              <w:rPr>
                <w:rFonts w:hint="eastAsia" w:ascii="仿宋" w:hAnsi="仿宋" w:eastAsia="仿宋" w:cs="仿宋"/>
                <w:color w:val="auto"/>
                <w:sz w:val="21"/>
                <w:szCs w:val="21"/>
                <w:lang w:val="en-US" w:eastAsia="zh-CN" w:bidi="zh-TW"/>
              </w:rPr>
            </w:pPr>
            <w:r>
              <w:rPr>
                <w:rFonts w:hint="eastAsia" w:ascii="仿宋" w:hAnsi="仿宋" w:eastAsia="仿宋" w:cs="仿宋"/>
                <w:color w:val="auto"/>
                <w:sz w:val="18"/>
                <w:szCs w:val="18"/>
              </w:rPr>
              <w:t>在危及人防工程安全范围内埋设管道、修建地面工程审批及人防工程改造审批</w:t>
            </w:r>
          </w:p>
        </w:tc>
        <w:tc>
          <w:tcPr>
            <w:tcW w:w="993"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市级、县级</w:t>
            </w:r>
          </w:p>
        </w:tc>
        <w:tc>
          <w:tcPr>
            <w:tcW w:w="1257" w:type="dxa"/>
            <w:tcBorders>
              <w:top w:val="single" w:color="auto" w:sz="4" w:space="0"/>
              <w:left w:val="single" w:color="auto" w:sz="4" w:space="0"/>
              <w:bottom w:val="single" w:color="auto" w:sz="4" w:space="0"/>
            </w:tcBorders>
            <w:shd w:val="clear" w:color="auto" w:fill="FFFFFF"/>
            <w:noWrap w:val="0"/>
            <w:vAlign w:val="center"/>
          </w:tcPr>
          <w:p>
            <w:pPr>
              <w:pStyle w:val="8"/>
              <w:spacing w:line="262" w:lineRule="exact"/>
              <w:rPr>
                <w:rFonts w:hint="eastAsia" w:ascii="仿宋" w:hAnsi="仿宋" w:eastAsia="仿宋" w:cs="仿宋"/>
                <w:color w:val="auto"/>
                <w:sz w:val="21"/>
                <w:szCs w:val="21"/>
                <w:lang w:eastAsia="zh-CN"/>
              </w:rPr>
            </w:pPr>
            <w:r>
              <w:rPr>
                <w:rFonts w:hint="eastAsia" w:ascii="仿宋" w:hAnsi="仿宋" w:eastAsia="仿宋" w:cs="仿宋"/>
                <w:color w:val="auto"/>
                <w:sz w:val="21"/>
                <w:szCs w:val="21"/>
              </w:rPr>
              <w:t>行政审批</w:t>
            </w:r>
            <w:r>
              <w:rPr>
                <w:rFonts w:hint="eastAsia" w:ascii="仿宋" w:hAnsi="仿宋" w:eastAsia="仿宋" w:cs="仿宋"/>
                <w:color w:val="auto"/>
                <w:sz w:val="21"/>
                <w:szCs w:val="21"/>
                <w:lang w:eastAsia="zh-CN"/>
              </w:rPr>
              <w:t>局</w:t>
            </w:r>
          </w:p>
          <w:p>
            <w:pPr>
              <w:pStyle w:val="8"/>
              <w:spacing w:line="262" w:lineRule="exact"/>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经济开发区</w:t>
            </w:r>
          </w:p>
          <w:p>
            <w:pPr>
              <w:pStyle w:val="8"/>
              <w:spacing w:line="262" w:lineRule="exact"/>
              <w:rPr>
                <w:rFonts w:hint="eastAsia" w:ascii="仿宋" w:hAnsi="仿宋" w:eastAsia="仿宋" w:cs="仿宋"/>
                <w:color w:val="auto"/>
                <w:sz w:val="21"/>
                <w:szCs w:val="21"/>
                <w:lang w:val="zh-TW" w:eastAsia="zh-CN" w:bidi="zh-TW"/>
              </w:rPr>
            </w:pPr>
          </w:p>
        </w:tc>
        <w:tc>
          <w:tcPr>
            <w:tcW w:w="5976" w:type="dxa"/>
            <w:tcBorders>
              <w:top w:val="single" w:color="auto" w:sz="4" w:space="0"/>
              <w:left w:val="single" w:color="auto" w:sz="4" w:space="0"/>
              <w:bottom w:val="single" w:color="auto" w:sz="4" w:space="0"/>
            </w:tcBorders>
            <w:shd w:val="clear" w:color="auto" w:fill="FFFFFF"/>
            <w:noWrap w:val="0"/>
            <w:vAlign w:val="center"/>
          </w:tcPr>
          <w:p>
            <w:pPr>
              <w:pStyle w:val="8"/>
              <w:numPr>
                <w:ilvl w:val="0"/>
                <w:numId w:val="19"/>
              </w:numPr>
              <w:tabs>
                <w:tab w:val="left" w:pos="86"/>
              </w:tabs>
              <w:spacing w:line="264" w:lineRule="exact"/>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rPr>
              <w:t>行政许可申请书</w:t>
            </w:r>
          </w:p>
          <w:p>
            <w:pPr>
              <w:pStyle w:val="8"/>
              <w:numPr>
                <w:ilvl w:val="0"/>
                <w:numId w:val="19"/>
              </w:numPr>
              <w:tabs>
                <w:tab w:val="left" w:pos="91"/>
              </w:tabs>
              <w:spacing w:line="264" w:lineRule="exact"/>
              <w:rPr>
                <w:rFonts w:hint="eastAsia" w:ascii="仿宋" w:hAnsi="仿宋" w:eastAsia="仿宋" w:cs="仿宋"/>
                <w:color w:val="auto"/>
                <w:sz w:val="21"/>
                <w:szCs w:val="21"/>
              </w:rPr>
            </w:pPr>
            <w:r>
              <w:rPr>
                <w:rFonts w:hint="eastAsia" w:ascii="仿宋" w:hAnsi="仿宋" w:eastAsia="仿宋" w:cs="仿宋"/>
                <w:color w:val="auto"/>
                <w:sz w:val="21"/>
                <w:szCs w:val="21"/>
              </w:rPr>
              <w:t>.法定代表人和委托代理人身份证、委托书</w:t>
            </w:r>
          </w:p>
          <w:p>
            <w:pPr>
              <w:pStyle w:val="8"/>
              <w:numPr>
                <w:ilvl w:val="0"/>
                <w:numId w:val="20"/>
              </w:numPr>
              <w:tabs>
                <w:tab w:val="left" w:pos="221"/>
              </w:tabs>
              <w:spacing w:line="264" w:lineRule="exact"/>
              <w:rPr>
                <w:rFonts w:hint="eastAsia" w:ascii="仿宋" w:hAnsi="仿宋" w:eastAsia="仿宋" w:cs="仿宋"/>
                <w:color w:val="auto"/>
                <w:sz w:val="21"/>
                <w:szCs w:val="21"/>
              </w:rPr>
            </w:pPr>
            <w:r>
              <w:rPr>
                <w:rFonts w:hint="eastAsia" w:ascii="仿宋" w:hAnsi="仿宋" w:eastAsia="仿宋" w:cs="仿宋"/>
                <w:color w:val="auto"/>
                <w:sz w:val="21"/>
                <w:szCs w:val="21"/>
              </w:rPr>
              <w:t>基本情况登记表</w:t>
            </w:r>
          </w:p>
          <w:p>
            <w:pPr>
              <w:pStyle w:val="8"/>
              <w:numPr>
                <w:ilvl w:val="0"/>
                <w:numId w:val="20"/>
              </w:numPr>
              <w:tabs>
                <w:tab w:val="left" w:pos="226"/>
              </w:tabs>
              <w:spacing w:line="264" w:lineRule="exact"/>
              <w:rPr>
                <w:rFonts w:hint="eastAsia" w:ascii="仿宋" w:hAnsi="仿宋" w:eastAsia="仿宋" w:cs="仿宋"/>
                <w:color w:val="auto"/>
                <w:sz w:val="21"/>
                <w:szCs w:val="21"/>
              </w:rPr>
            </w:pPr>
            <w:r>
              <w:rPr>
                <w:rFonts w:hint="eastAsia" w:ascii="仿宋" w:hAnsi="仿宋" w:eastAsia="仿宋" w:cs="仿宋"/>
                <w:color w:val="auto"/>
                <w:sz w:val="21"/>
                <w:szCs w:val="21"/>
              </w:rPr>
              <w:t>建设项目规划总平面图</w:t>
            </w:r>
          </w:p>
          <w:p>
            <w:pPr>
              <w:pStyle w:val="8"/>
              <w:numPr>
                <w:ilvl w:val="0"/>
                <w:numId w:val="20"/>
              </w:numPr>
              <w:tabs>
                <w:tab w:val="left" w:pos="221"/>
              </w:tabs>
              <w:spacing w:line="264" w:lineRule="exact"/>
              <w:jc w:val="both"/>
              <w:rPr>
                <w:rFonts w:hint="eastAsia" w:ascii="仿宋" w:hAnsi="仿宋" w:eastAsia="仿宋" w:cs="仿宋"/>
                <w:color w:val="auto"/>
                <w:sz w:val="21"/>
                <w:szCs w:val="21"/>
              </w:rPr>
            </w:pPr>
            <w:r>
              <w:rPr>
                <w:rFonts w:hint="eastAsia" w:ascii="仿宋" w:hAnsi="仿宋" w:eastAsia="仿宋" w:cs="仿宋"/>
                <w:color w:val="auto"/>
                <w:sz w:val="21"/>
                <w:szCs w:val="21"/>
              </w:rPr>
              <w:t>设计单位出具的经专家论证地下管线、建筑项目对该人防工程影响报告及处理方案（在危及人防工程安全范围内埋设管道、修建地面工程审批提供）</w:t>
            </w:r>
          </w:p>
          <w:p>
            <w:pPr>
              <w:pStyle w:val="8"/>
              <w:numPr>
                <w:ilvl w:val="0"/>
                <w:numId w:val="20"/>
              </w:numPr>
              <w:tabs>
                <w:tab w:val="left" w:pos="226"/>
              </w:tabs>
              <w:spacing w:line="264" w:lineRule="exact"/>
              <w:jc w:val="both"/>
              <w:rPr>
                <w:rFonts w:hint="eastAsia" w:ascii="仿宋" w:hAnsi="仿宋" w:eastAsia="仿宋" w:cs="仿宋"/>
                <w:color w:val="auto"/>
                <w:sz w:val="21"/>
                <w:szCs w:val="21"/>
              </w:rPr>
            </w:pPr>
            <w:r>
              <w:rPr>
                <w:rFonts w:hint="eastAsia" w:ascii="仿宋" w:hAnsi="仿宋" w:eastAsia="仿宋" w:cs="仿宋"/>
                <w:color w:val="auto"/>
                <w:sz w:val="21"/>
                <w:szCs w:val="21"/>
              </w:rPr>
              <w:t>有测绘资质机构出具的地下管线、建筑物基础与该人防工程关系图（在危及人防工程安全范围内埋设管道、修建地面工程审批提供）</w:t>
            </w:r>
          </w:p>
          <w:p>
            <w:pPr>
              <w:pStyle w:val="8"/>
              <w:spacing w:line="264" w:lineRule="exact"/>
              <w:jc w:val="both"/>
              <w:rPr>
                <w:rFonts w:hint="eastAsia" w:ascii="仿宋" w:hAnsi="仿宋" w:eastAsia="仿宋" w:cs="仿宋"/>
                <w:color w:val="auto"/>
                <w:sz w:val="21"/>
                <w:szCs w:val="21"/>
                <w:lang w:val="zh-TW" w:eastAsia="zh-TW" w:bidi="zh-TW"/>
              </w:rPr>
            </w:pPr>
            <w:r>
              <w:rPr>
                <w:rFonts w:hint="eastAsia" w:ascii="仿宋" w:hAnsi="仿宋" w:eastAsia="仿宋" w:cs="仿宋"/>
                <w:i/>
                <w:iCs/>
                <w:color w:val="auto"/>
                <w:sz w:val="21"/>
                <w:szCs w:val="21"/>
                <w:lang w:val="en-US" w:eastAsia="zh-CN" w:bidi="en-US"/>
              </w:rPr>
              <w:t>7</w:t>
            </w:r>
            <w:r>
              <w:rPr>
                <w:rFonts w:hint="eastAsia" w:ascii="仿宋" w:hAnsi="仿宋" w:eastAsia="仿宋" w:cs="仿宋"/>
                <w:i/>
                <w:iCs/>
                <w:color w:val="auto"/>
                <w:sz w:val="21"/>
                <w:szCs w:val="21"/>
                <w:lang w:val="en-US" w:eastAsia="en-US" w:bidi="en-US"/>
              </w:rPr>
              <w:t>.</w:t>
            </w:r>
            <w:r>
              <w:rPr>
                <w:rFonts w:hint="eastAsia" w:ascii="仿宋" w:hAnsi="仿宋" w:eastAsia="仿宋" w:cs="仿宋"/>
                <w:color w:val="auto"/>
                <w:sz w:val="21"/>
                <w:szCs w:val="21"/>
              </w:rPr>
              <w:t>人防工程改造方案、施工图及审查报告（人防工程改造项目提供）</w:t>
            </w:r>
          </w:p>
        </w:tc>
        <w:tc>
          <w:tcPr>
            <w:tcW w:w="981" w:type="dxa"/>
            <w:tcBorders>
              <w:top w:val="single" w:color="auto" w:sz="4" w:space="0"/>
              <w:left w:val="single" w:color="auto" w:sz="4" w:space="0"/>
              <w:bottom w:val="single" w:color="auto" w:sz="4" w:space="0"/>
            </w:tcBorders>
            <w:shd w:val="clear" w:color="auto" w:fill="FFFFFF"/>
            <w:noWrap w:val="0"/>
            <w:vAlign w:val="center"/>
          </w:tcPr>
          <w:p>
            <w:pPr>
              <w:pStyle w:val="8"/>
              <w:spacing w:line="262" w:lineRule="exact"/>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准予行政许可决定书</w:t>
            </w:r>
          </w:p>
        </w:tc>
        <w:tc>
          <w:tcPr>
            <w:tcW w:w="622"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rPr>
              <w:t>20</w:t>
            </w:r>
          </w:p>
        </w:tc>
        <w:tc>
          <w:tcPr>
            <w:tcW w:w="578"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rPr>
              <w:t>3</w:t>
            </w:r>
          </w:p>
        </w:tc>
        <w:tc>
          <w:tcPr>
            <w:tcW w:w="207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eastAsia" w:ascii="仿宋" w:hAnsi="仿宋" w:eastAsia="仿宋" w:cs="仿宋"/>
                <w:color w:val="auto"/>
                <w:sz w:val="21"/>
                <w:szCs w:val="21"/>
                <w:lang w:val="en-US" w:eastAsia="en-US" w:bidi="en-US"/>
              </w:rPr>
            </w:pPr>
            <w:r>
              <w:rPr>
                <w:rFonts w:hint="eastAsia" w:ascii="仿宋" w:hAnsi="仿宋" w:eastAsia="仿宋" w:cs="仿宋"/>
                <w:color w:val="auto"/>
                <w:sz w:val="21"/>
                <w:szCs w:val="21"/>
                <w:lang w:val="en-US" w:eastAsia="zh-CN"/>
              </w:rPr>
              <w:t xml:space="preserve"> </w:t>
            </w:r>
          </w:p>
        </w:tc>
      </w:tr>
    </w:tbl>
    <w:p>
      <w:pPr>
        <w:rPr>
          <w:rFonts w:ascii="仿宋" w:hAnsi="仿宋" w:eastAsia="仿宋" w:cs="仿宋"/>
          <w:color w:val="auto"/>
          <w:sz w:val="21"/>
          <w:szCs w:val="21"/>
        </w:rPr>
        <w:sectPr>
          <w:pgSz w:w="16840" w:h="11900" w:orient="landscape"/>
          <w:pgMar w:top="1589" w:right="2012" w:bottom="1375" w:left="1662" w:header="1161" w:footer="947" w:gutter="0"/>
          <w:cols w:space="720" w:num="1"/>
          <w:docGrid w:linePitch="360" w:charSpace="0"/>
        </w:sectPr>
      </w:pPr>
    </w:p>
    <w:p>
      <w:pPr>
        <w:spacing w:line="1" w:lineRule="exact"/>
        <w:rPr>
          <w:rFonts w:ascii="仿宋" w:hAnsi="仿宋" w:eastAsia="仿宋" w:cs="仿宋"/>
          <w:color w:val="auto"/>
          <w:sz w:val="21"/>
          <w:szCs w:val="21"/>
        </w:rPr>
      </w:pPr>
    </w:p>
    <w:tbl>
      <w:tblPr>
        <w:tblStyle w:val="5"/>
        <w:tblpPr w:leftFromText="180" w:rightFromText="180" w:horzAnchor="margin" w:tblpX="-489" w:tblpY="1"/>
        <w:tblW w:w="14193" w:type="dxa"/>
        <w:tblInd w:w="0" w:type="dxa"/>
        <w:tblLayout w:type="fixed"/>
        <w:tblCellMar>
          <w:top w:w="0" w:type="dxa"/>
          <w:left w:w="10" w:type="dxa"/>
          <w:bottom w:w="0" w:type="dxa"/>
          <w:right w:w="10" w:type="dxa"/>
        </w:tblCellMar>
      </w:tblPr>
      <w:tblGrid>
        <w:gridCol w:w="688"/>
        <w:gridCol w:w="1012"/>
        <w:gridCol w:w="1039"/>
        <w:gridCol w:w="1249"/>
        <w:gridCol w:w="5907"/>
        <w:gridCol w:w="1005"/>
        <w:gridCol w:w="631"/>
        <w:gridCol w:w="611"/>
        <w:gridCol w:w="2051"/>
      </w:tblGrid>
      <w:tr>
        <w:tblPrEx>
          <w:tblCellMar>
            <w:top w:w="0" w:type="dxa"/>
            <w:left w:w="10" w:type="dxa"/>
            <w:bottom w:w="0" w:type="dxa"/>
            <w:right w:w="10" w:type="dxa"/>
          </w:tblCellMar>
        </w:tblPrEx>
        <w:trPr>
          <w:trHeight w:val="1949" w:hRule="exact"/>
        </w:trPr>
        <w:tc>
          <w:tcPr>
            <w:tcW w:w="688" w:type="dxa"/>
            <w:tcBorders>
              <w:top w:val="single" w:color="auto" w:sz="4" w:space="0"/>
              <w:left w:val="single" w:color="auto" w:sz="4" w:space="0"/>
            </w:tcBorders>
            <w:shd w:val="clear" w:color="auto" w:fill="FFFFFF"/>
            <w:noWrap w:val="0"/>
            <w:vAlign w:val="center"/>
          </w:tcPr>
          <w:p>
            <w:pPr>
              <w:pStyle w:val="8"/>
              <w:spacing w:line="240" w:lineRule="auto"/>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16</w:t>
            </w:r>
          </w:p>
        </w:tc>
        <w:tc>
          <w:tcPr>
            <w:tcW w:w="1012" w:type="dxa"/>
            <w:tcBorders>
              <w:top w:val="single" w:color="auto" w:sz="4" w:space="0"/>
              <w:left w:val="single" w:color="auto" w:sz="4" w:space="0"/>
            </w:tcBorders>
            <w:shd w:val="clear" w:color="auto" w:fill="FFFFFF"/>
            <w:noWrap w:val="0"/>
            <w:vAlign w:val="center"/>
          </w:tcPr>
          <w:p>
            <w:pPr>
              <w:pStyle w:val="8"/>
              <w:spacing w:line="262" w:lineRule="exact"/>
              <w:jc w:val="both"/>
              <w:rPr>
                <w:rFonts w:hint="eastAsia" w:ascii="仿宋" w:hAnsi="仿宋" w:eastAsia="仿宋" w:cs="仿宋"/>
                <w:color w:val="auto"/>
                <w:sz w:val="21"/>
                <w:szCs w:val="21"/>
                <w:lang w:eastAsia="zh-CN"/>
              </w:rPr>
            </w:pPr>
            <w:r>
              <w:rPr>
                <w:rFonts w:hint="eastAsia" w:ascii="仿宋" w:hAnsi="仿宋" w:eastAsia="仿宋" w:cs="仿宋"/>
                <w:color w:val="auto"/>
                <w:sz w:val="21"/>
                <w:szCs w:val="21"/>
              </w:rPr>
              <w:t>城市地下交通干线及其他地下工程兼顾人民防空需要审查</w:t>
            </w:r>
          </w:p>
        </w:tc>
        <w:tc>
          <w:tcPr>
            <w:tcW w:w="1039" w:type="dxa"/>
            <w:tcBorders>
              <w:top w:val="single" w:color="auto" w:sz="4" w:space="0"/>
              <w:left w:val="single" w:color="auto" w:sz="4" w:space="0"/>
            </w:tcBorders>
            <w:shd w:val="clear" w:color="auto" w:fill="FFFFFF"/>
            <w:noWrap w:val="0"/>
            <w:vAlign w:val="center"/>
          </w:tcPr>
          <w:p>
            <w:pPr>
              <w:pStyle w:val="8"/>
              <w:spacing w:line="240" w:lineRule="auto"/>
              <w:rPr>
                <w:rFonts w:ascii="仿宋" w:hAnsi="仿宋" w:eastAsia="仿宋" w:cs="仿宋"/>
                <w:color w:val="auto"/>
                <w:sz w:val="21"/>
                <w:szCs w:val="21"/>
              </w:rPr>
            </w:pPr>
            <w:r>
              <w:rPr>
                <w:rFonts w:hint="eastAsia" w:ascii="仿宋" w:hAnsi="仿宋" w:eastAsia="仿宋" w:cs="仿宋"/>
                <w:color w:val="auto"/>
                <w:sz w:val="21"/>
                <w:szCs w:val="21"/>
              </w:rPr>
              <w:t>市级、县级</w:t>
            </w:r>
          </w:p>
        </w:tc>
        <w:tc>
          <w:tcPr>
            <w:tcW w:w="1249" w:type="dxa"/>
            <w:tcBorders>
              <w:top w:val="single" w:color="auto" w:sz="4" w:space="0"/>
              <w:left w:val="single" w:color="auto" w:sz="4" w:space="0"/>
            </w:tcBorders>
            <w:shd w:val="clear" w:color="auto" w:fill="FFFFFF"/>
            <w:noWrap w:val="0"/>
            <w:vAlign w:val="center"/>
          </w:tcPr>
          <w:p>
            <w:pPr>
              <w:pStyle w:val="8"/>
              <w:spacing w:line="262" w:lineRule="exac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行政审批局</w:t>
            </w:r>
          </w:p>
        </w:tc>
        <w:tc>
          <w:tcPr>
            <w:tcW w:w="5907" w:type="dxa"/>
            <w:tcBorders>
              <w:top w:val="single" w:color="auto" w:sz="4" w:space="0"/>
              <w:left w:val="single" w:color="auto" w:sz="4" w:space="0"/>
            </w:tcBorders>
            <w:shd w:val="clear" w:color="auto" w:fill="FFFFFF"/>
            <w:noWrap w:val="0"/>
            <w:vAlign w:val="center"/>
          </w:tcPr>
          <w:p>
            <w:pPr>
              <w:pStyle w:val="8"/>
              <w:numPr>
                <w:ilvl w:val="0"/>
                <w:numId w:val="21"/>
              </w:numPr>
              <w:tabs>
                <w:tab w:val="left" w:pos="216"/>
              </w:tabs>
              <w:spacing w:line="240" w:lineRule="auto"/>
              <w:jc w:val="both"/>
              <w:rPr>
                <w:rFonts w:ascii="仿宋" w:hAnsi="仿宋" w:eastAsia="仿宋" w:cs="仿宋"/>
                <w:color w:val="auto"/>
                <w:sz w:val="21"/>
                <w:szCs w:val="21"/>
              </w:rPr>
            </w:pPr>
            <w:r>
              <w:rPr>
                <w:rFonts w:hint="eastAsia" w:ascii="仿宋" w:hAnsi="仿宋" w:eastAsia="仿宋" w:cs="仿宋"/>
                <w:color w:val="auto"/>
                <w:sz w:val="21"/>
                <w:szCs w:val="21"/>
              </w:rPr>
              <w:t>行政许可申请书</w:t>
            </w:r>
          </w:p>
          <w:p>
            <w:pPr>
              <w:pStyle w:val="8"/>
              <w:numPr>
                <w:ilvl w:val="0"/>
                <w:numId w:val="21"/>
              </w:numPr>
              <w:tabs>
                <w:tab w:val="left" w:pos="226"/>
              </w:tabs>
              <w:spacing w:line="240" w:lineRule="auto"/>
              <w:jc w:val="both"/>
              <w:rPr>
                <w:rFonts w:ascii="仿宋" w:hAnsi="仿宋" w:eastAsia="仿宋" w:cs="仿宋"/>
                <w:color w:val="auto"/>
                <w:sz w:val="21"/>
                <w:szCs w:val="21"/>
              </w:rPr>
            </w:pPr>
            <w:r>
              <w:rPr>
                <w:rFonts w:hint="eastAsia" w:ascii="仿宋" w:hAnsi="仿宋" w:eastAsia="仿宋" w:cs="仿宋"/>
                <w:color w:val="auto"/>
                <w:sz w:val="21"/>
                <w:szCs w:val="21"/>
              </w:rPr>
              <w:t>法定代表人和委托代理人身份证、委托书</w:t>
            </w:r>
          </w:p>
          <w:p>
            <w:pPr>
              <w:pStyle w:val="8"/>
              <w:numPr>
                <w:ilvl w:val="0"/>
                <w:numId w:val="21"/>
              </w:numPr>
              <w:tabs>
                <w:tab w:val="left" w:pos="221"/>
              </w:tabs>
              <w:spacing w:line="240" w:lineRule="auto"/>
              <w:jc w:val="both"/>
              <w:rPr>
                <w:rFonts w:ascii="仿宋" w:hAnsi="仿宋" w:eastAsia="仿宋" w:cs="仿宋"/>
                <w:color w:val="auto"/>
                <w:sz w:val="21"/>
                <w:szCs w:val="21"/>
              </w:rPr>
            </w:pPr>
            <w:r>
              <w:rPr>
                <w:rFonts w:hint="eastAsia" w:ascii="仿宋" w:hAnsi="仿宋" w:eastAsia="仿宋" w:cs="仿宋"/>
                <w:color w:val="auto"/>
                <w:sz w:val="21"/>
                <w:szCs w:val="21"/>
              </w:rPr>
              <w:t>建设项目立项文件（包括建设项目批准、核准、备案等）</w:t>
            </w:r>
          </w:p>
          <w:p>
            <w:pPr>
              <w:pStyle w:val="8"/>
              <w:spacing w:line="240" w:lineRule="auto"/>
              <w:jc w:val="both"/>
              <w:rPr>
                <w:rFonts w:ascii="仿宋" w:hAnsi="仿宋" w:eastAsia="仿宋" w:cs="仿宋"/>
                <w:color w:val="auto"/>
                <w:sz w:val="21"/>
                <w:szCs w:val="21"/>
              </w:rPr>
            </w:pPr>
            <w:r>
              <w:rPr>
                <w:rFonts w:hint="eastAsia" w:ascii="仿宋" w:hAnsi="仿宋" w:eastAsia="仿宋" w:cs="仿宋"/>
                <w:color w:val="auto"/>
                <w:sz w:val="21"/>
                <w:szCs w:val="21"/>
                <w:lang w:eastAsia="zh-CN"/>
              </w:rPr>
              <w:t>4</w:t>
            </w: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rPr>
              <w:t>施工图审查报告（含人防审查合格书）</w:t>
            </w:r>
          </w:p>
          <w:p>
            <w:pPr>
              <w:pStyle w:val="8"/>
              <w:spacing w:line="240" w:lineRule="auto"/>
              <w:jc w:val="both"/>
              <w:rPr>
                <w:rFonts w:ascii="仿宋" w:hAnsi="仿宋" w:eastAsia="仿宋" w:cs="仿宋"/>
                <w:color w:val="auto"/>
                <w:sz w:val="21"/>
                <w:szCs w:val="21"/>
              </w:rPr>
            </w:pPr>
            <w:r>
              <w:rPr>
                <w:rFonts w:hint="eastAsia" w:ascii="仿宋" w:hAnsi="仿宋" w:eastAsia="仿宋" w:cs="仿宋"/>
                <w:color w:val="auto"/>
                <w:sz w:val="21"/>
                <w:szCs w:val="21"/>
              </w:rPr>
              <w:t>5</w:t>
            </w: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rPr>
              <w:t>加盖审图章的全套工程施工图设计文件</w:t>
            </w:r>
          </w:p>
        </w:tc>
        <w:tc>
          <w:tcPr>
            <w:tcW w:w="1005" w:type="dxa"/>
            <w:tcBorders>
              <w:top w:val="single" w:color="auto" w:sz="4" w:space="0"/>
              <w:left w:val="single" w:color="auto" w:sz="4" w:space="0"/>
            </w:tcBorders>
            <w:shd w:val="clear" w:color="auto" w:fill="FFFFFF"/>
            <w:noWrap w:val="0"/>
            <w:vAlign w:val="center"/>
          </w:tcPr>
          <w:p>
            <w:pPr>
              <w:pStyle w:val="8"/>
              <w:spacing w:line="271" w:lineRule="exact"/>
              <w:rPr>
                <w:rFonts w:ascii="仿宋" w:hAnsi="仿宋" w:eastAsia="仿宋" w:cs="仿宋"/>
                <w:color w:val="auto"/>
                <w:sz w:val="21"/>
                <w:szCs w:val="21"/>
              </w:rPr>
            </w:pPr>
            <w:r>
              <w:rPr>
                <w:rFonts w:hint="eastAsia" w:ascii="仿宋" w:hAnsi="仿宋" w:eastAsia="仿宋" w:cs="仿宋"/>
                <w:color w:val="auto"/>
                <w:sz w:val="21"/>
                <w:szCs w:val="21"/>
              </w:rPr>
              <w:t>准予行政许可决定书</w:t>
            </w:r>
          </w:p>
        </w:tc>
        <w:tc>
          <w:tcPr>
            <w:tcW w:w="631" w:type="dxa"/>
            <w:tcBorders>
              <w:top w:val="single" w:color="auto" w:sz="4" w:space="0"/>
              <w:left w:val="single" w:color="auto" w:sz="4" w:space="0"/>
            </w:tcBorders>
            <w:shd w:val="clear" w:color="auto" w:fill="FFFFFF"/>
            <w:noWrap w:val="0"/>
            <w:vAlign w:val="center"/>
          </w:tcPr>
          <w:p>
            <w:pPr>
              <w:pStyle w:val="8"/>
              <w:spacing w:line="240" w:lineRule="auto"/>
              <w:jc w:val="center"/>
              <w:rPr>
                <w:rFonts w:ascii="仿宋" w:hAnsi="仿宋" w:eastAsia="仿宋" w:cs="仿宋"/>
                <w:color w:val="auto"/>
                <w:sz w:val="21"/>
                <w:szCs w:val="21"/>
              </w:rPr>
            </w:pPr>
            <w:r>
              <w:rPr>
                <w:rFonts w:hint="eastAsia" w:ascii="仿宋" w:hAnsi="仿宋" w:eastAsia="仿宋" w:cs="仿宋"/>
                <w:color w:val="auto"/>
                <w:sz w:val="21"/>
                <w:szCs w:val="21"/>
              </w:rPr>
              <w:t>20</w:t>
            </w:r>
          </w:p>
        </w:tc>
        <w:tc>
          <w:tcPr>
            <w:tcW w:w="611" w:type="dxa"/>
            <w:tcBorders>
              <w:top w:val="single" w:color="auto" w:sz="4" w:space="0"/>
              <w:left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7</w:t>
            </w:r>
          </w:p>
        </w:tc>
        <w:tc>
          <w:tcPr>
            <w:tcW w:w="2051"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color w:val="auto"/>
                <w:sz w:val="21"/>
                <w:szCs w:val="21"/>
              </w:rPr>
            </w:pPr>
            <w:r>
              <w:rPr>
                <w:rFonts w:hint="eastAsia" w:ascii="仿宋" w:hAnsi="仿宋" w:eastAsia="仿宋" w:cs="仿宋"/>
                <w:color w:val="auto"/>
                <w:sz w:val="21"/>
                <w:szCs w:val="21"/>
                <w:lang w:val="en-US" w:eastAsia="zh-CN"/>
              </w:rPr>
              <w:t xml:space="preserve"> </w:t>
            </w:r>
          </w:p>
        </w:tc>
      </w:tr>
      <w:tr>
        <w:tblPrEx>
          <w:tblCellMar>
            <w:top w:w="0" w:type="dxa"/>
            <w:left w:w="10" w:type="dxa"/>
            <w:bottom w:w="0" w:type="dxa"/>
            <w:right w:w="10" w:type="dxa"/>
          </w:tblCellMar>
        </w:tblPrEx>
        <w:trPr>
          <w:trHeight w:val="1935" w:hRule="exact"/>
        </w:trPr>
        <w:tc>
          <w:tcPr>
            <w:tcW w:w="688" w:type="dxa"/>
            <w:tcBorders>
              <w:top w:val="single" w:color="auto" w:sz="4" w:space="0"/>
              <w:left w:val="single" w:color="auto" w:sz="4" w:space="0"/>
            </w:tcBorders>
            <w:shd w:val="clear" w:color="auto" w:fill="FFFFFF"/>
            <w:noWrap w:val="0"/>
            <w:vAlign w:val="center"/>
          </w:tcPr>
          <w:p>
            <w:pPr>
              <w:pStyle w:val="8"/>
              <w:spacing w:line="240" w:lineRule="auto"/>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17</w:t>
            </w:r>
          </w:p>
        </w:tc>
        <w:tc>
          <w:tcPr>
            <w:tcW w:w="1012" w:type="dxa"/>
            <w:tcBorders>
              <w:top w:val="single" w:color="auto" w:sz="4" w:space="0"/>
              <w:left w:val="single" w:color="auto" w:sz="4" w:space="0"/>
            </w:tcBorders>
            <w:shd w:val="clear" w:color="auto" w:fill="FFFFFF"/>
            <w:noWrap w:val="0"/>
            <w:vAlign w:val="center"/>
          </w:tcPr>
          <w:p>
            <w:pPr>
              <w:pStyle w:val="8"/>
              <w:spacing w:line="258" w:lineRule="exact"/>
              <w:jc w:val="both"/>
              <w:rPr>
                <w:rFonts w:ascii="仿宋" w:hAnsi="仿宋" w:eastAsia="仿宋" w:cs="仿宋"/>
                <w:color w:val="auto"/>
                <w:sz w:val="21"/>
                <w:szCs w:val="21"/>
              </w:rPr>
            </w:pPr>
            <w:r>
              <w:rPr>
                <w:rFonts w:hint="eastAsia" w:ascii="仿宋" w:hAnsi="仿宋" w:eastAsia="仿宋" w:cs="仿宋"/>
                <w:color w:val="auto"/>
                <w:sz w:val="21"/>
                <w:szCs w:val="21"/>
              </w:rPr>
              <w:t>人防通信、警报设施拆除、迁移批准</w:t>
            </w:r>
          </w:p>
        </w:tc>
        <w:tc>
          <w:tcPr>
            <w:tcW w:w="1039" w:type="dxa"/>
            <w:tcBorders>
              <w:top w:val="single" w:color="auto" w:sz="4" w:space="0"/>
              <w:left w:val="single" w:color="auto" w:sz="4" w:space="0"/>
            </w:tcBorders>
            <w:shd w:val="clear" w:color="auto" w:fill="FFFFFF"/>
            <w:noWrap w:val="0"/>
            <w:vAlign w:val="center"/>
          </w:tcPr>
          <w:p>
            <w:pPr>
              <w:pStyle w:val="8"/>
              <w:spacing w:line="240" w:lineRule="auto"/>
              <w:rPr>
                <w:rFonts w:ascii="仿宋" w:hAnsi="仿宋" w:eastAsia="仿宋" w:cs="仿宋"/>
                <w:color w:val="auto"/>
                <w:sz w:val="21"/>
                <w:szCs w:val="21"/>
              </w:rPr>
            </w:pPr>
            <w:r>
              <w:rPr>
                <w:rFonts w:hint="eastAsia" w:ascii="仿宋" w:hAnsi="仿宋" w:eastAsia="仿宋" w:cs="仿宋"/>
                <w:color w:val="auto"/>
                <w:sz w:val="21"/>
                <w:szCs w:val="21"/>
              </w:rPr>
              <w:t>市级、县级</w:t>
            </w:r>
          </w:p>
        </w:tc>
        <w:tc>
          <w:tcPr>
            <w:tcW w:w="1249" w:type="dxa"/>
            <w:tcBorders>
              <w:top w:val="single" w:color="auto" w:sz="4" w:space="0"/>
              <w:left w:val="single" w:color="auto" w:sz="4" w:space="0"/>
            </w:tcBorders>
            <w:shd w:val="clear" w:color="auto" w:fill="FFFFFF"/>
            <w:noWrap w:val="0"/>
            <w:vAlign w:val="center"/>
          </w:tcPr>
          <w:p>
            <w:pPr>
              <w:pStyle w:val="8"/>
              <w:spacing w:line="271" w:lineRule="exac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行政审批局</w:t>
            </w:r>
          </w:p>
        </w:tc>
        <w:tc>
          <w:tcPr>
            <w:tcW w:w="5907" w:type="dxa"/>
            <w:tcBorders>
              <w:top w:val="single" w:color="auto" w:sz="4" w:space="0"/>
              <w:left w:val="single" w:color="auto" w:sz="4" w:space="0"/>
            </w:tcBorders>
            <w:shd w:val="clear" w:color="auto" w:fill="FFFFFF"/>
            <w:noWrap w:val="0"/>
            <w:vAlign w:val="center"/>
          </w:tcPr>
          <w:p>
            <w:pPr>
              <w:pStyle w:val="8"/>
              <w:spacing w:line="240" w:lineRule="auto"/>
              <w:jc w:val="both"/>
              <w:rPr>
                <w:rFonts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bidi="en-US"/>
              </w:rPr>
              <w:t>.</w:t>
            </w:r>
            <w:r>
              <w:rPr>
                <w:rFonts w:hint="eastAsia" w:ascii="仿宋" w:hAnsi="仿宋" w:eastAsia="仿宋" w:cs="仿宋"/>
                <w:color w:val="auto"/>
                <w:sz w:val="21"/>
                <w:szCs w:val="21"/>
              </w:rPr>
              <w:t>人防通信、警报设施拆除、迁移行政许可申请表</w:t>
            </w:r>
          </w:p>
          <w:p>
            <w:pPr>
              <w:pStyle w:val="8"/>
              <w:numPr>
                <w:ilvl w:val="0"/>
                <w:numId w:val="22"/>
              </w:numPr>
              <w:tabs>
                <w:tab w:val="left" w:pos="221"/>
              </w:tabs>
              <w:spacing w:line="240" w:lineRule="auto"/>
              <w:jc w:val="both"/>
              <w:rPr>
                <w:rFonts w:ascii="仿宋" w:hAnsi="仿宋" w:eastAsia="仿宋" w:cs="仿宋"/>
                <w:color w:val="auto"/>
                <w:sz w:val="21"/>
                <w:szCs w:val="21"/>
              </w:rPr>
            </w:pPr>
            <w:r>
              <w:rPr>
                <w:rFonts w:hint="eastAsia" w:ascii="仿宋" w:hAnsi="仿宋" w:eastAsia="仿宋" w:cs="仿宋"/>
                <w:color w:val="auto"/>
                <w:sz w:val="21"/>
                <w:szCs w:val="21"/>
              </w:rPr>
              <w:t>人防通信、警报设施拆除、迁移方案</w:t>
            </w:r>
          </w:p>
          <w:p>
            <w:pPr>
              <w:pStyle w:val="8"/>
              <w:numPr>
                <w:ilvl w:val="0"/>
                <w:numId w:val="22"/>
              </w:numPr>
              <w:tabs>
                <w:tab w:val="left" w:pos="216"/>
              </w:tabs>
              <w:spacing w:line="240" w:lineRule="auto"/>
              <w:jc w:val="both"/>
              <w:rPr>
                <w:rFonts w:ascii="仿宋" w:hAnsi="仿宋" w:eastAsia="仿宋" w:cs="仿宋"/>
                <w:color w:val="auto"/>
                <w:sz w:val="21"/>
                <w:szCs w:val="21"/>
              </w:rPr>
            </w:pPr>
            <w:r>
              <w:rPr>
                <w:rFonts w:hint="eastAsia" w:ascii="仿宋" w:hAnsi="仿宋" w:eastAsia="仿宋" w:cs="仿宋"/>
                <w:color w:val="auto"/>
                <w:sz w:val="21"/>
                <w:szCs w:val="21"/>
              </w:rPr>
              <w:t>人防通信、警报设施拆除、迁移位置平面图</w:t>
            </w:r>
          </w:p>
          <w:p>
            <w:pPr>
              <w:pStyle w:val="8"/>
              <w:spacing w:line="240" w:lineRule="auto"/>
              <w:jc w:val="both"/>
              <w:rPr>
                <w:rFonts w:ascii="仿宋" w:hAnsi="仿宋" w:eastAsia="仿宋" w:cs="仿宋"/>
                <w:color w:val="auto"/>
                <w:sz w:val="21"/>
                <w:szCs w:val="21"/>
              </w:rPr>
            </w:pPr>
            <w:r>
              <w:rPr>
                <w:rFonts w:hint="eastAsia" w:ascii="仿宋" w:hAnsi="仿宋" w:eastAsia="仿宋" w:cs="仿宋"/>
                <w:color w:val="auto"/>
                <w:sz w:val="21"/>
                <w:szCs w:val="21"/>
                <w:lang w:eastAsia="zh-CN"/>
              </w:rPr>
              <w:t>4</w:t>
            </w: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rPr>
              <w:t>规划、建设、发改等部门的相关批准文件</w:t>
            </w:r>
          </w:p>
          <w:p>
            <w:pPr>
              <w:pStyle w:val="8"/>
              <w:spacing w:line="240" w:lineRule="auto"/>
              <w:jc w:val="both"/>
              <w:rPr>
                <w:rFonts w:ascii="仿宋" w:hAnsi="仿宋" w:eastAsia="仿宋" w:cs="仿宋"/>
                <w:color w:val="auto"/>
                <w:sz w:val="21"/>
                <w:szCs w:val="21"/>
              </w:rPr>
            </w:pPr>
            <w:r>
              <w:rPr>
                <w:rFonts w:hint="eastAsia" w:ascii="仿宋" w:hAnsi="仿宋" w:eastAsia="仿宋" w:cs="仿宋"/>
                <w:color w:val="auto"/>
                <w:sz w:val="21"/>
                <w:szCs w:val="21"/>
              </w:rPr>
              <w:t>5</w:t>
            </w: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rPr>
              <w:t>人防通信、警报设施（移交）登记表</w:t>
            </w:r>
          </w:p>
          <w:p>
            <w:pPr>
              <w:pStyle w:val="8"/>
              <w:spacing w:line="240" w:lineRule="auto"/>
              <w:jc w:val="both"/>
              <w:rPr>
                <w:rFonts w:ascii="仿宋" w:hAnsi="仿宋" w:eastAsia="仿宋" w:cs="仿宋"/>
                <w:color w:val="auto"/>
                <w:sz w:val="21"/>
                <w:szCs w:val="21"/>
              </w:rPr>
            </w:pPr>
            <w:r>
              <w:rPr>
                <w:rFonts w:hint="eastAsia" w:ascii="仿宋" w:hAnsi="仿宋" w:eastAsia="仿宋" w:cs="仿宋"/>
                <w:color w:val="auto"/>
                <w:sz w:val="21"/>
                <w:szCs w:val="21"/>
              </w:rPr>
              <w:t>6</w:t>
            </w: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rPr>
              <w:t>人防通信、警报设施接收单位资料（迁移）</w:t>
            </w:r>
          </w:p>
        </w:tc>
        <w:tc>
          <w:tcPr>
            <w:tcW w:w="1005" w:type="dxa"/>
            <w:tcBorders>
              <w:top w:val="single" w:color="auto" w:sz="4" w:space="0"/>
              <w:left w:val="single" w:color="auto" w:sz="4" w:space="0"/>
            </w:tcBorders>
            <w:shd w:val="clear" w:color="auto" w:fill="FFFFFF"/>
            <w:noWrap w:val="0"/>
            <w:vAlign w:val="center"/>
          </w:tcPr>
          <w:p>
            <w:pPr>
              <w:pStyle w:val="8"/>
              <w:spacing w:line="271" w:lineRule="exact"/>
              <w:rPr>
                <w:rFonts w:ascii="仿宋" w:hAnsi="仿宋" w:eastAsia="仿宋" w:cs="仿宋"/>
                <w:color w:val="auto"/>
                <w:sz w:val="21"/>
                <w:szCs w:val="21"/>
              </w:rPr>
            </w:pPr>
            <w:r>
              <w:rPr>
                <w:rFonts w:hint="eastAsia" w:ascii="仿宋" w:hAnsi="仿宋" w:eastAsia="仿宋" w:cs="仿宋"/>
                <w:color w:val="auto"/>
                <w:sz w:val="21"/>
                <w:szCs w:val="21"/>
              </w:rPr>
              <w:t>准予行政许可决定书</w:t>
            </w:r>
          </w:p>
        </w:tc>
        <w:tc>
          <w:tcPr>
            <w:tcW w:w="631" w:type="dxa"/>
            <w:tcBorders>
              <w:top w:val="single" w:color="auto" w:sz="4" w:space="0"/>
              <w:left w:val="single" w:color="auto" w:sz="4" w:space="0"/>
            </w:tcBorders>
            <w:shd w:val="clear" w:color="auto" w:fill="FFFFFF"/>
            <w:noWrap w:val="0"/>
            <w:vAlign w:val="center"/>
          </w:tcPr>
          <w:p>
            <w:pPr>
              <w:pStyle w:val="8"/>
              <w:spacing w:line="240" w:lineRule="auto"/>
              <w:jc w:val="center"/>
              <w:rPr>
                <w:rFonts w:ascii="仿宋" w:hAnsi="仿宋" w:eastAsia="仿宋" w:cs="仿宋"/>
                <w:color w:val="auto"/>
                <w:sz w:val="21"/>
                <w:szCs w:val="21"/>
              </w:rPr>
            </w:pPr>
            <w:r>
              <w:rPr>
                <w:rFonts w:hint="eastAsia" w:ascii="仿宋" w:hAnsi="仿宋" w:eastAsia="仿宋" w:cs="仿宋"/>
                <w:color w:val="auto"/>
                <w:sz w:val="21"/>
                <w:szCs w:val="21"/>
              </w:rPr>
              <w:t>20</w:t>
            </w:r>
          </w:p>
        </w:tc>
        <w:tc>
          <w:tcPr>
            <w:tcW w:w="611" w:type="dxa"/>
            <w:tcBorders>
              <w:top w:val="single" w:color="auto" w:sz="4" w:space="0"/>
              <w:left w:val="single" w:color="auto" w:sz="4" w:space="0"/>
            </w:tcBorders>
            <w:shd w:val="clear" w:color="auto" w:fill="FFFFFF"/>
            <w:noWrap w:val="0"/>
            <w:vAlign w:val="center"/>
          </w:tcPr>
          <w:p>
            <w:pPr>
              <w:pStyle w:val="8"/>
              <w:spacing w:line="240" w:lineRule="auto"/>
              <w:ind w:firstLine="180"/>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c>
          <w:tcPr>
            <w:tcW w:w="2051"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color w:val="auto"/>
                <w:sz w:val="21"/>
                <w:szCs w:val="21"/>
              </w:rPr>
            </w:pPr>
            <w:r>
              <w:rPr>
                <w:rFonts w:hint="eastAsia" w:ascii="仿宋" w:hAnsi="仿宋" w:eastAsia="仿宋" w:cs="仿宋"/>
                <w:color w:val="auto"/>
                <w:sz w:val="21"/>
                <w:szCs w:val="21"/>
                <w:lang w:val="en-US" w:eastAsia="zh-CN"/>
              </w:rPr>
              <w:t xml:space="preserve"> </w:t>
            </w:r>
          </w:p>
        </w:tc>
      </w:tr>
      <w:tr>
        <w:tblPrEx>
          <w:tblCellMar>
            <w:top w:w="0" w:type="dxa"/>
            <w:left w:w="10" w:type="dxa"/>
            <w:bottom w:w="0" w:type="dxa"/>
            <w:right w:w="10" w:type="dxa"/>
          </w:tblCellMar>
        </w:tblPrEx>
        <w:trPr>
          <w:trHeight w:val="1900" w:hRule="exact"/>
        </w:trPr>
        <w:tc>
          <w:tcPr>
            <w:tcW w:w="688" w:type="dxa"/>
            <w:tcBorders>
              <w:top w:val="single" w:color="auto" w:sz="4" w:space="0"/>
              <w:left w:val="single" w:color="auto" w:sz="4" w:space="0"/>
            </w:tcBorders>
            <w:shd w:val="clear" w:color="auto" w:fill="FFFFFF"/>
            <w:noWrap w:val="0"/>
            <w:vAlign w:val="center"/>
          </w:tcPr>
          <w:p>
            <w:pPr>
              <w:pStyle w:val="8"/>
              <w:spacing w:line="240" w:lineRule="auto"/>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18</w:t>
            </w:r>
          </w:p>
        </w:tc>
        <w:tc>
          <w:tcPr>
            <w:tcW w:w="1012" w:type="dxa"/>
            <w:tcBorders>
              <w:top w:val="single" w:color="auto" w:sz="4" w:space="0"/>
              <w:left w:val="single" w:color="auto" w:sz="4" w:space="0"/>
            </w:tcBorders>
            <w:shd w:val="clear" w:color="auto" w:fill="FFFFFF"/>
            <w:noWrap w:val="0"/>
            <w:vAlign w:val="center"/>
          </w:tcPr>
          <w:p>
            <w:pPr>
              <w:pStyle w:val="8"/>
              <w:spacing w:line="264" w:lineRule="exact"/>
              <w:jc w:val="both"/>
              <w:rPr>
                <w:rFonts w:hint="eastAsia" w:ascii="仿宋" w:hAnsi="仿宋" w:eastAsia="仿宋" w:cs="仿宋"/>
                <w:color w:val="auto"/>
                <w:sz w:val="21"/>
                <w:szCs w:val="21"/>
                <w:lang w:eastAsia="zh-CN"/>
              </w:rPr>
            </w:pPr>
            <w:r>
              <w:rPr>
                <w:rFonts w:hint="eastAsia" w:ascii="仿宋" w:hAnsi="仿宋" w:eastAsia="仿宋" w:cs="仿宋"/>
                <w:color w:val="auto"/>
                <w:sz w:val="21"/>
                <w:szCs w:val="21"/>
              </w:rPr>
              <w:t>建设项目环境影响评价文件审批</w:t>
            </w:r>
          </w:p>
        </w:tc>
        <w:tc>
          <w:tcPr>
            <w:tcW w:w="1039" w:type="dxa"/>
            <w:tcBorders>
              <w:top w:val="single" w:color="auto" w:sz="4" w:space="0"/>
              <w:left w:val="single" w:color="auto" w:sz="4" w:space="0"/>
            </w:tcBorders>
            <w:shd w:val="clear" w:color="auto" w:fill="FFFFFF"/>
            <w:noWrap w:val="0"/>
            <w:vAlign w:val="center"/>
          </w:tcPr>
          <w:p>
            <w:pPr>
              <w:pStyle w:val="8"/>
              <w:spacing w:line="252" w:lineRule="exact"/>
              <w:rPr>
                <w:rFonts w:ascii="仿宋" w:hAnsi="仿宋" w:eastAsia="仿宋" w:cs="仿宋"/>
                <w:color w:val="auto"/>
                <w:sz w:val="21"/>
                <w:szCs w:val="21"/>
              </w:rPr>
            </w:pPr>
            <w:r>
              <w:rPr>
                <w:rFonts w:hint="eastAsia" w:ascii="仿宋" w:hAnsi="仿宋" w:eastAsia="仿宋" w:cs="仿宋"/>
                <w:color w:val="auto"/>
                <w:sz w:val="21"/>
                <w:szCs w:val="21"/>
              </w:rPr>
              <w:t>国家级、省级、市级、县级</w:t>
            </w:r>
          </w:p>
        </w:tc>
        <w:tc>
          <w:tcPr>
            <w:tcW w:w="1249" w:type="dxa"/>
            <w:tcBorders>
              <w:top w:val="single" w:color="auto" w:sz="4" w:space="0"/>
              <w:left w:val="single" w:color="auto" w:sz="4" w:space="0"/>
            </w:tcBorders>
            <w:shd w:val="clear" w:color="auto" w:fill="FFFFFF"/>
            <w:noWrap w:val="0"/>
            <w:vAlign w:val="center"/>
          </w:tcPr>
          <w:p>
            <w:pPr>
              <w:pStyle w:val="8"/>
              <w:spacing w:line="254" w:lineRule="exact"/>
              <w:rPr>
                <w:rFonts w:hint="eastAsia" w:ascii="仿宋" w:hAnsi="仿宋" w:eastAsia="仿宋" w:cs="仿宋"/>
                <w:color w:val="auto"/>
                <w:sz w:val="21"/>
                <w:szCs w:val="21"/>
                <w:lang w:eastAsia="zh-CN"/>
              </w:rPr>
            </w:pPr>
            <w:r>
              <w:rPr>
                <w:rFonts w:hint="eastAsia" w:ascii="仿宋" w:hAnsi="仿宋" w:eastAsia="仿宋" w:cs="仿宋"/>
                <w:color w:val="auto"/>
                <w:sz w:val="21"/>
                <w:szCs w:val="21"/>
              </w:rPr>
              <w:t>行政审批</w:t>
            </w:r>
            <w:r>
              <w:rPr>
                <w:rFonts w:hint="eastAsia" w:ascii="仿宋" w:hAnsi="仿宋" w:eastAsia="仿宋" w:cs="仿宋"/>
                <w:color w:val="auto"/>
                <w:sz w:val="21"/>
                <w:szCs w:val="21"/>
                <w:lang w:eastAsia="zh-CN"/>
              </w:rPr>
              <w:t>局</w:t>
            </w:r>
          </w:p>
          <w:p>
            <w:pPr>
              <w:pStyle w:val="8"/>
              <w:spacing w:line="254" w:lineRule="exact"/>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经济开发区</w:t>
            </w:r>
          </w:p>
        </w:tc>
        <w:tc>
          <w:tcPr>
            <w:tcW w:w="5907" w:type="dxa"/>
            <w:tcBorders>
              <w:top w:val="single" w:color="auto" w:sz="4" w:space="0"/>
              <w:left w:val="single" w:color="auto" w:sz="4" w:space="0"/>
            </w:tcBorders>
            <w:shd w:val="clear" w:color="auto" w:fill="FFFFFF"/>
            <w:noWrap w:val="0"/>
            <w:vAlign w:val="center"/>
          </w:tcPr>
          <w:p>
            <w:pPr>
              <w:pStyle w:val="8"/>
              <w:spacing w:line="269" w:lineRule="exact"/>
              <w:jc w:val="both"/>
              <w:rPr>
                <w:rFonts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bidi="en-US"/>
              </w:rPr>
              <w:t>.</w:t>
            </w:r>
            <w:r>
              <w:rPr>
                <w:rFonts w:hint="eastAsia" w:ascii="仿宋" w:hAnsi="仿宋" w:eastAsia="仿宋" w:cs="仿宋"/>
                <w:color w:val="auto"/>
                <w:sz w:val="21"/>
                <w:szCs w:val="21"/>
              </w:rPr>
              <w:t>建设项目环境影响评价文件报批申请表</w:t>
            </w:r>
          </w:p>
          <w:p>
            <w:pPr>
              <w:pStyle w:val="8"/>
              <w:numPr>
                <w:ilvl w:val="0"/>
                <w:numId w:val="23"/>
              </w:numPr>
              <w:tabs>
                <w:tab w:val="left" w:pos="221"/>
              </w:tabs>
              <w:spacing w:line="269" w:lineRule="exact"/>
              <w:jc w:val="both"/>
              <w:rPr>
                <w:rFonts w:ascii="仿宋" w:hAnsi="仿宋" w:eastAsia="仿宋" w:cs="仿宋"/>
                <w:color w:val="auto"/>
                <w:sz w:val="21"/>
                <w:szCs w:val="21"/>
              </w:rPr>
            </w:pPr>
            <w:r>
              <w:rPr>
                <w:rFonts w:hint="eastAsia" w:ascii="仿宋" w:hAnsi="仿宋" w:eastAsia="仿宋" w:cs="仿宋"/>
                <w:color w:val="auto"/>
                <w:sz w:val="21"/>
                <w:szCs w:val="21"/>
              </w:rPr>
              <w:t>建设项目环境影响报告书（表）（产能过剩行业，需附项目立项批复或备案准予文件）</w:t>
            </w:r>
          </w:p>
          <w:p>
            <w:pPr>
              <w:pStyle w:val="8"/>
              <w:spacing w:line="269" w:lineRule="exact"/>
              <w:jc w:val="both"/>
              <w:rPr>
                <w:rFonts w:ascii="仿宋" w:hAnsi="仿宋" w:eastAsia="仿宋" w:cs="仿宋"/>
                <w:color w:val="auto"/>
                <w:sz w:val="21"/>
                <w:szCs w:val="21"/>
              </w:rPr>
            </w:pP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公众参与说明（环境影响报告书项目）</w:t>
            </w:r>
          </w:p>
        </w:tc>
        <w:tc>
          <w:tcPr>
            <w:tcW w:w="1005" w:type="dxa"/>
            <w:tcBorders>
              <w:top w:val="single" w:color="auto" w:sz="4" w:space="0"/>
              <w:left w:val="single" w:color="auto" w:sz="4" w:space="0"/>
            </w:tcBorders>
            <w:shd w:val="clear" w:color="auto" w:fill="FFFFFF"/>
            <w:noWrap w:val="0"/>
            <w:vAlign w:val="center"/>
          </w:tcPr>
          <w:p>
            <w:pPr>
              <w:pStyle w:val="8"/>
              <w:spacing w:line="240" w:lineRule="auto"/>
              <w:rPr>
                <w:rFonts w:ascii="仿宋" w:hAnsi="仿宋" w:eastAsia="仿宋" w:cs="仿宋"/>
                <w:color w:val="auto"/>
                <w:sz w:val="21"/>
                <w:szCs w:val="21"/>
              </w:rPr>
            </w:pPr>
            <w:r>
              <w:rPr>
                <w:rFonts w:hint="eastAsia" w:ascii="仿宋" w:hAnsi="仿宋" w:eastAsia="仿宋" w:cs="仿宋"/>
                <w:color w:val="auto"/>
                <w:sz w:val="21"/>
                <w:szCs w:val="21"/>
              </w:rPr>
              <w:t>环评批复</w:t>
            </w:r>
          </w:p>
        </w:tc>
        <w:tc>
          <w:tcPr>
            <w:tcW w:w="631" w:type="dxa"/>
            <w:tcBorders>
              <w:top w:val="single" w:color="auto" w:sz="4" w:space="0"/>
              <w:left w:val="single" w:color="auto" w:sz="4" w:space="0"/>
            </w:tcBorders>
            <w:shd w:val="clear" w:color="auto" w:fill="FFFFFF"/>
            <w:noWrap w:val="0"/>
            <w:vAlign w:val="center"/>
          </w:tcPr>
          <w:p>
            <w:pPr>
              <w:pStyle w:val="8"/>
              <w:spacing w:line="278" w:lineRule="exact"/>
              <w:jc w:val="center"/>
              <w:rPr>
                <w:rFonts w:ascii="仿宋" w:hAnsi="仿宋" w:eastAsia="仿宋" w:cs="仿宋"/>
                <w:color w:val="auto"/>
                <w:sz w:val="21"/>
                <w:szCs w:val="21"/>
              </w:rPr>
            </w:pPr>
            <w:r>
              <w:rPr>
                <w:rFonts w:hint="eastAsia" w:ascii="仿宋" w:hAnsi="仿宋" w:eastAsia="仿宋" w:cs="仿宋"/>
                <w:color w:val="auto"/>
                <w:sz w:val="21"/>
                <w:szCs w:val="21"/>
              </w:rPr>
              <w:t>60（报告书）,</w:t>
            </w:r>
          </w:p>
          <w:p>
            <w:pPr>
              <w:pStyle w:val="8"/>
              <w:spacing w:line="283" w:lineRule="exact"/>
              <w:jc w:val="center"/>
              <w:rPr>
                <w:rFonts w:ascii="仿宋" w:hAnsi="仿宋" w:eastAsia="仿宋" w:cs="仿宋"/>
                <w:color w:val="auto"/>
                <w:sz w:val="21"/>
                <w:szCs w:val="21"/>
              </w:rPr>
            </w:pPr>
            <w:r>
              <w:rPr>
                <w:rFonts w:hint="eastAsia" w:ascii="仿宋" w:hAnsi="仿宋" w:eastAsia="仿宋" w:cs="仿宋"/>
                <w:color w:val="auto"/>
                <w:sz w:val="21"/>
                <w:szCs w:val="21"/>
              </w:rPr>
              <w:t>30（报告表）</w:t>
            </w:r>
          </w:p>
        </w:tc>
        <w:tc>
          <w:tcPr>
            <w:tcW w:w="611" w:type="dxa"/>
            <w:tcBorders>
              <w:top w:val="single" w:color="auto" w:sz="4" w:space="0"/>
              <w:left w:val="single" w:color="auto" w:sz="4" w:space="0"/>
            </w:tcBorders>
            <w:shd w:val="clear" w:color="auto" w:fill="FFFFFF"/>
            <w:noWrap w:val="0"/>
            <w:vAlign w:val="center"/>
          </w:tcPr>
          <w:p>
            <w:pPr>
              <w:pStyle w:val="8"/>
              <w:spacing w:line="259"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15</w:t>
            </w:r>
            <w:r>
              <w:rPr>
                <w:rFonts w:hint="eastAsia" w:ascii="仿宋" w:hAnsi="仿宋" w:eastAsia="仿宋" w:cs="仿宋"/>
                <w:color w:val="auto"/>
                <w:sz w:val="21"/>
                <w:szCs w:val="21"/>
              </w:rPr>
              <w:t>（报告书）,</w:t>
            </w:r>
          </w:p>
          <w:p>
            <w:pPr>
              <w:pStyle w:val="8"/>
              <w:spacing w:line="259" w:lineRule="exact"/>
              <w:jc w:val="center"/>
              <w:rPr>
                <w:rFonts w:ascii="仿宋" w:hAnsi="仿宋" w:eastAsia="仿宋" w:cs="仿宋"/>
                <w:color w:val="auto"/>
                <w:sz w:val="21"/>
                <w:szCs w:val="21"/>
              </w:rPr>
            </w:pPr>
            <w:r>
              <w:rPr>
                <w:rFonts w:hint="eastAsia" w:ascii="仿宋" w:hAnsi="仿宋" w:eastAsia="仿宋" w:cs="仿宋"/>
                <w:color w:val="auto"/>
                <w:sz w:val="21"/>
                <w:szCs w:val="21"/>
                <w:lang w:val="en-US" w:eastAsia="zh-CN"/>
              </w:rPr>
              <w:t>7</w:t>
            </w:r>
            <w:r>
              <w:rPr>
                <w:rFonts w:hint="eastAsia" w:ascii="仿宋" w:hAnsi="仿宋" w:eastAsia="仿宋" w:cs="仿宋"/>
                <w:color w:val="auto"/>
                <w:sz w:val="21"/>
                <w:szCs w:val="21"/>
              </w:rPr>
              <w:t>（报告表）</w:t>
            </w:r>
          </w:p>
        </w:tc>
        <w:tc>
          <w:tcPr>
            <w:tcW w:w="2051"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color w:val="auto"/>
                <w:sz w:val="21"/>
                <w:szCs w:val="21"/>
              </w:rPr>
            </w:pPr>
            <w:r>
              <w:rPr>
                <w:rFonts w:hint="eastAsia" w:ascii="仿宋" w:hAnsi="仿宋" w:eastAsia="仿宋" w:cs="仿宋"/>
                <w:color w:val="auto"/>
                <w:sz w:val="21"/>
                <w:szCs w:val="21"/>
                <w:lang w:val="en-US" w:eastAsia="zh-CN"/>
              </w:rPr>
              <w:t xml:space="preserve"> </w:t>
            </w:r>
          </w:p>
        </w:tc>
      </w:tr>
      <w:tr>
        <w:tblPrEx>
          <w:tblCellMar>
            <w:top w:w="0" w:type="dxa"/>
            <w:left w:w="10" w:type="dxa"/>
            <w:bottom w:w="0" w:type="dxa"/>
            <w:right w:w="10" w:type="dxa"/>
          </w:tblCellMar>
        </w:tblPrEx>
        <w:trPr>
          <w:trHeight w:val="2332" w:hRule="exact"/>
        </w:trPr>
        <w:tc>
          <w:tcPr>
            <w:tcW w:w="688"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ind w:firstLine="210" w:firstLineChars="100"/>
              <w:jc w:val="both"/>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19</w:t>
            </w:r>
          </w:p>
        </w:tc>
        <w:tc>
          <w:tcPr>
            <w:tcW w:w="1012" w:type="dxa"/>
            <w:tcBorders>
              <w:top w:val="single" w:color="auto" w:sz="4" w:space="0"/>
              <w:left w:val="single" w:color="auto" w:sz="4" w:space="0"/>
              <w:bottom w:val="single" w:color="auto" w:sz="4" w:space="0"/>
            </w:tcBorders>
            <w:shd w:val="clear" w:color="auto" w:fill="FFFFFF"/>
            <w:noWrap w:val="0"/>
            <w:vAlign w:val="center"/>
          </w:tcPr>
          <w:p>
            <w:pPr>
              <w:pStyle w:val="8"/>
              <w:spacing w:line="262" w:lineRule="exact"/>
              <w:jc w:val="both"/>
              <w:rPr>
                <w:rFonts w:hint="eastAsia" w:ascii="仿宋" w:hAnsi="仿宋" w:eastAsia="仿宋" w:cs="仿宋"/>
                <w:color w:val="auto"/>
                <w:sz w:val="21"/>
                <w:szCs w:val="21"/>
                <w:lang w:eastAsia="zh-CN"/>
              </w:rPr>
            </w:pPr>
            <w:r>
              <w:rPr>
                <w:rFonts w:hint="eastAsia" w:ascii="仿宋" w:hAnsi="仿宋" w:eastAsia="仿宋" w:cs="仿宋"/>
                <w:color w:val="auto"/>
                <w:sz w:val="21"/>
                <w:szCs w:val="21"/>
              </w:rPr>
              <w:t>乡村建设规划许可证核发</w:t>
            </w:r>
          </w:p>
        </w:tc>
        <w:tc>
          <w:tcPr>
            <w:tcW w:w="1039"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rPr>
                <w:rFonts w:ascii="仿宋" w:hAnsi="仿宋" w:eastAsia="仿宋" w:cs="仿宋"/>
                <w:color w:val="auto"/>
                <w:sz w:val="21"/>
                <w:szCs w:val="21"/>
              </w:rPr>
            </w:pPr>
            <w:r>
              <w:rPr>
                <w:rFonts w:hint="eastAsia" w:ascii="仿宋" w:hAnsi="仿宋" w:eastAsia="仿宋" w:cs="仿宋"/>
                <w:color w:val="auto"/>
                <w:sz w:val="21"/>
                <w:szCs w:val="21"/>
              </w:rPr>
              <w:t>市级、县级</w:t>
            </w:r>
          </w:p>
        </w:tc>
        <w:tc>
          <w:tcPr>
            <w:tcW w:w="1249" w:type="dxa"/>
            <w:tcBorders>
              <w:top w:val="single" w:color="auto" w:sz="4" w:space="0"/>
              <w:left w:val="single" w:color="auto" w:sz="4" w:space="0"/>
              <w:bottom w:val="single" w:color="auto" w:sz="4" w:space="0"/>
            </w:tcBorders>
            <w:shd w:val="clear" w:color="auto" w:fill="FFFFFF"/>
            <w:noWrap w:val="0"/>
            <w:vAlign w:val="center"/>
          </w:tcPr>
          <w:p>
            <w:pPr>
              <w:pStyle w:val="8"/>
              <w:spacing w:line="252" w:lineRule="exact"/>
              <w:rPr>
                <w:rFonts w:hint="eastAsia" w:ascii="仿宋" w:hAnsi="仿宋" w:eastAsia="仿宋" w:cs="仿宋"/>
                <w:color w:val="auto"/>
                <w:sz w:val="21"/>
                <w:szCs w:val="21"/>
                <w:lang w:eastAsia="zh-CN"/>
              </w:rPr>
            </w:pPr>
            <w:r>
              <w:rPr>
                <w:rFonts w:hint="eastAsia" w:ascii="仿宋" w:hAnsi="仿宋" w:eastAsia="仿宋" w:cs="仿宋"/>
                <w:color w:val="auto"/>
                <w:sz w:val="21"/>
                <w:szCs w:val="21"/>
              </w:rPr>
              <w:t>自然资源</w:t>
            </w:r>
            <w:r>
              <w:rPr>
                <w:rFonts w:hint="eastAsia" w:ascii="仿宋" w:hAnsi="仿宋" w:eastAsia="仿宋" w:cs="仿宋"/>
                <w:color w:val="auto"/>
                <w:sz w:val="21"/>
                <w:szCs w:val="21"/>
                <w:lang w:eastAsia="zh-CN"/>
              </w:rPr>
              <w:t>和规划</w:t>
            </w:r>
            <w:r>
              <w:rPr>
                <w:rFonts w:hint="eastAsia" w:ascii="仿宋" w:hAnsi="仿宋" w:eastAsia="仿宋" w:cs="仿宋"/>
                <w:color w:val="auto"/>
                <w:sz w:val="21"/>
                <w:szCs w:val="21"/>
                <w:lang w:val="en-US" w:eastAsia="zh-CN"/>
              </w:rPr>
              <w:t>分</w:t>
            </w:r>
            <w:r>
              <w:rPr>
                <w:rFonts w:hint="eastAsia" w:ascii="仿宋" w:hAnsi="仿宋" w:eastAsia="仿宋" w:cs="仿宋"/>
                <w:color w:val="auto"/>
                <w:sz w:val="21"/>
                <w:szCs w:val="21"/>
                <w:lang w:eastAsia="zh-CN"/>
              </w:rPr>
              <w:t>局</w:t>
            </w:r>
          </w:p>
        </w:tc>
        <w:tc>
          <w:tcPr>
            <w:tcW w:w="5907" w:type="dxa"/>
            <w:tcBorders>
              <w:top w:val="single" w:color="auto" w:sz="4" w:space="0"/>
              <w:left w:val="single" w:color="auto" w:sz="4" w:space="0"/>
              <w:bottom w:val="single" w:color="auto" w:sz="4" w:space="0"/>
            </w:tcBorders>
            <w:shd w:val="clear" w:color="auto" w:fill="FFFFFF"/>
            <w:noWrap w:val="0"/>
            <w:vAlign w:val="center"/>
          </w:tcPr>
          <w:p>
            <w:pPr>
              <w:pStyle w:val="8"/>
              <w:spacing w:line="264" w:lineRule="exact"/>
              <w:jc w:val="both"/>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bidi="en-US"/>
              </w:rPr>
              <w:t>.</w:t>
            </w:r>
            <w:r>
              <w:rPr>
                <w:rFonts w:hint="eastAsia" w:ascii="仿宋" w:hAnsi="仿宋" w:eastAsia="仿宋" w:cs="仿宋"/>
                <w:color w:val="auto"/>
                <w:sz w:val="21"/>
                <w:szCs w:val="21"/>
              </w:rPr>
              <w:t>乡村建设规划许可申请表</w:t>
            </w:r>
          </w:p>
          <w:p>
            <w:pPr>
              <w:pStyle w:val="8"/>
              <w:numPr>
                <w:ilvl w:val="0"/>
                <w:numId w:val="24"/>
              </w:numPr>
              <w:tabs>
                <w:tab w:val="left" w:pos="216"/>
              </w:tabs>
              <w:spacing w:line="264" w:lineRule="exact"/>
              <w:rPr>
                <w:rFonts w:hint="eastAsia" w:ascii="仿宋" w:hAnsi="仿宋" w:eastAsia="仿宋" w:cs="仿宋"/>
                <w:color w:val="auto"/>
                <w:sz w:val="21"/>
                <w:szCs w:val="21"/>
              </w:rPr>
            </w:pPr>
            <w:r>
              <w:rPr>
                <w:rFonts w:hint="eastAsia" w:ascii="仿宋" w:hAnsi="仿宋" w:eastAsia="仿宋" w:cs="仿宋"/>
                <w:color w:val="auto"/>
                <w:sz w:val="21"/>
                <w:szCs w:val="21"/>
              </w:rPr>
              <w:t>项目批准或者核准、备案文件</w:t>
            </w:r>
          </w:p>
          <w:p>
            <w:pPr>
              <w:pStyle w:val="8"/>
              <w:numPr>
                <w:ilvl w:val="0"/>
                <w:numId w:val="24"/>
              </w:numPr>
              <w:tabs>
                <w:tab w:val="left" w:pos="216"/>
              </w:tabs>
              <w:spacing w:line="264" w:lineRule="exact"/>
              <w:rPr>
                <w:rFonts w:hint="eastAsia" w:ascii="仿宋" w:hAnsi="仿宋" w:eastAsia="仿宋" w:cs="仿宋"/>
                <w:color w:val="auto"/>
                <w:sz w:val="21"/>
                <w:szCs w:val="21"/>
              </w:rPr>
            </w:pPr>
            <w:r>
              <w:rPr>
                <w:rFonts w:hint="eastAsia" w:ascii="仿宋" w:hAnsi="仿宋" w:eastAsia="仿宋" w:cs="仿宋"/>
                <w:color w:val="auto"/>
                <w:sz w:val="21"/>
                <w:szCs w:val="21"/>
              </w:rPr>
              <w:t>占用土地权属证件原件</w:t>
            </w:r>
          </w:p>
          <w:p>
            <w:pPr>
              <w:pStyle w:val="8"/>
              <w:numPr>
                <w:ilvl w:val="0"/>
                <w:numId w:val="0"/>
              </w:numPr>
              <w:spacing w:line="264" w:lineRule="exact"/>
              <w:ind w:leftChars="0"/>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rPr>
              <w:t>建设工程规划设计方案等有关材料</w:t>
            </w:r>
          </w:p>
          <w:p>
            <w:pPr>
              <w:pStyle w:val="8"/>
              <w:numPr>
                <w:ilvl w:val="0"/>
                <w:numId w:val="0"/>
              </w:numPr>
              <w:spacing w:line="264" w:lineRule="exact"/>
              <w:ind w:leftChars="0"/>
              <w:rPr>
                <w:rFonts w:hint="eastAsia" w:ascii="仿宋" w:hAnsi="仿宋" w:eastAsia="仿宋" w:cs="仿宋"/>
                <w:color w:val="auto"/>
                <w:sz w:val="21"/>
                <w:szCs w:val="21"/>
              </w:rPr>
            </w:pPr>
            <w:r>
              <w:rPr>
                <w:rFonts w:hint="eastAsia" w:ascii="仿宋" w:hAnsi="仿宋" w:eastAsia="仿宋" w:cs="仿宋"/>
                <w:color w:val="auto"/>
                <w:sz w:val="21"/>
                <w:szCs w:val="21"/>
              </w:rPr>
              <w:t>5</w:t>
            </w: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rPr>
              <w:t>本村村民身份证明和户口簿</w:t>
            </w:r>
          </w:p>
          <w:p>
            <w:pPr>
              <w:pStyle w:val="8"/>
              <w:spacing w:line="264" w:lineRule="exact"/>
              <w:rPr>
                <w:rFonts w:hint="eastAsia" w:ascii="仿宋" w:hAnsi="仿宋" w:eastAsia="仿宋" w:cs="仿宋"/>
                <w:color w:val="auto"/>
                <w:sz w:val="21"/>
                <w:szCs w:val="21"/>
              </w:rPr>
            </w:pPr>
            <w:r>
              <w:rPr>
                <w:rFonts w:hint="eastAsia" w:ascii="仿宋" w:hAnsi="仿宋" w:eastAsia="仿宋" w:cs="仿宋"/>
                <w:color w:val="auto"/>
                <w:sz w:val="21"/>
                <w:szCs w:val="21"/>
              </w:rPr>
              <w:t>6</w:t>
            </w: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rPr>
              <w:t>住宅设计方案</w:t>
            </w:r>
          </w:p>
          <w:p>
            <w:pPr>
              <w:pStyle w:val="8"/>
              <w:spacing w:line="264" w:lineRule="exact"/>
              <w:rPr>
                <w:rFonts w:ascii="仿宋" w:hAnsi="仿宋" w:eastAsia="仿宋" w:cs="仿宋"/>
                <w:color w:val="auto"/>
                <w:sz w:val="21"/>
                <w:szCs w:val="21"/>
              </w:rPr>
            </w:pPr>
            <w:r>
              <w:rPr>
                <w:rFonts w:hint="eastAsia" w:ascii="仿宋" w:hAnsi="仿宋" w:eastAsia="仿宋" w:cs="仿宋"/>
                <w:color w:val="auto"/>
                <w:sz w:val="21"/>
                <w:szCs w:val="21"/>
              </w:rPr>
              <w:t>7</w:t>
            </w: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rPr>
              <w:t>农用地转用审批手续（属于农用地的）</w:t>
            </w:r>
          </w:p>
        </w:tc>
        <w:tc>
          <w:tcPr>
            <w:tcW w:w="1005" w:type="dxa"/>
            <w:tcBorders>
              <w:top w:val="single" w:color="auto" w:sz="4" w:space="0"/>
              <w:left w:val="single" w:color="auto" w:sz="4" w:space="0"/>
              <w:bottom w:val="single" w:color="auto" w:sz="4" w:space="0"/>
            </w:tcBorders>
            <w:shd w:val="clear" w:color="auto" w:fill="FFFFFF"/>
            <w:noWrap w:val="0"/>
            <w:vAlign w:val="center"/>
          </w:tcPr>
          <w:p>
            <w:pPr>
              <w:pStyle w:val="8"/>
              <w:spacing w:line="259" w:lineRule="exact"/>
              <w:rPr>
                <w:rFonts w:ascii="仿宋" w:hAnsi="仿宋" w:eastAsia="仿宋" w:cs="仿宋"/>
                <w:color w:val="auto"/>
                <w:sz w:val="21"/>
                <w:szCs w:val="21"/>
              </w:rPr>
            </w:pPr>
            <w:r>
              <w:rPr>
                <w:rFonts w:hint="eastAsia" w:ascii="仿宋" w:hAnsi="仿宋" w:eastAsia="仿宋" w:cs="仿宋"/>
                <w:color w:val="auto"/>
                <w:sz w:val="21"/>
                <w:szCs w:val="21"/>
              </w:rPr>
              <w:t>乡村建设规划许可证</w:t>
            </w:r>
          </w:p>
        </w:tc>
        <w:tc>
          <w:tcPr>
            <w:tcW w:w="631"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25</w:t>
            </w:r>
          </w:p>
        </w:tc>
        <w:tc>
          <w:tcPr>
            <w:tcW w:w="611"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ind w:firstLine="180"/>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11</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cs="仿宋"/>
                <w:color w:val="auto"/>
                <w:sz w:val="21"/>
                <w:szCs w:val="21"/>
              </w:rPr>
            </w:pPr>
            <w:r>
              <w:rPr>
                <w:rFonts w:hint="eastAsia" w:ascii="仿宋" w:hAnsi="仿宋" w:eastAsia="仿宋" w:cs="仿宋"/>
                <w:color w:val="auto"/>
                <w:sz w:val="21"/>
                <w:szCs w:val="21"/>
                <w:lang w:val="en-US" w:eastAsia="zh-CN"/>
              </w:rPr>
              <w:t xml:space="preserve"> </w:t>
            </w:r>
          </w:p>
        </w:tc>
      </w:tr>
    </w:tbl>
    <w:p>
      <w:pPr>
        <w:spacing w:line="1" w:lineRule="exact"/>
        <w:rPr>
          <w:rFonts w:ascii="仿宋" w:hAnsi="仿宋" w:eastAsia="仿宋" w:cs="仿宋"/>
          <w:color w:val="auto"/>
          <w:sz w:val="21"/>
          <w:szCs w:val="21"/>
        </w:rPr>
        <w:sectPr>
          <w:pgSz w:w="16840" w:h="11900" w:orient="landscape"/>
          <w:pgMar w:top="1589" w:right="2012" w:bottom="1375" w:left="1657" w:header="1161" w:footer="947" w:gutter="0"/>
          <w:cols w:space="720" w:num="1"/>
          <w:docGrid w:linePitch="360" w:charSpace="0"/>
        </w:sectPr>
      </w:pPr>
    </w:p>
    <w:tbl>
      <w:tblPr>
        <w:tblStyle w:val="5"/>
        <w:tblW w:w="14196" w:type="dxa"/>
        <w:tblInd w:w="-515" w:type="dxa"/>
        <w:tblLayout w:type="fixed"/>
        <w:tblCellMar>
          <w:top w:w="0" w:type="dxa"/>
          <w:left w:w="10" w:type="dxa"/>
          <w:bottom w:w="0" w:type="dxa"/>
          <w:right w:w="10" w:type="dxa"/>
        </w:tblCellMar>
      </w:tblPr>
      <w:tblGrid>
        <w:gridCol w:w="713"/>
        <w:gridCol w:w="1025"/>
        <w:gridCol w:w="950"/>
        <w:gridCol w:w="1276"/>
        <w:gridCol w:w="5945"/>
        <w:gridCol w:w="1047"/>
        <w:gridCol w:w="622"/>
        <w:gridCol w:w="611"/>
        <w:gridCol w:w="2007"/>
      </w:tblGrid>
      <w:tr>
        <w:tblPrEx>
          <w:tblCellMar>
            <w:top w:w="0" w:type="dxa"/>
            <w:left w:w="10" w:type="dxa"/>
            <w:bottom w:w="0" w:type="dxa"/>
            <w:right w:w="10" w:type="dxa"/>
          </w:tblCellMar>
        </w:tblPrEx>
        <w:trPr>
          <w:trHeight w:val="4636" w:hRule="exact"/>
        </w:trPr>
        <w:tc>
          <w:tcPr>
            <w:tcW w:w="713"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20</w:t>
            </w:r>
          </w:p>
        </w:tc>
        <w:tc>
          <w:tcPr>
            <w:tcW w:w="1025" w:type="dxa"/>
            <w:tcBorders>
              <w:top w:val="single" w:color="auto" w:sz="4" w:space="0"/>
              <w:left w:val="single" w:color="auto" w:sz="4" w:space="0"/>
              <w:bottom w:val="single" w:color="auto" w:sz="4" w:space="0"/>
            </w:tcBorders>
            <w:shd w:val="clear" w:color="auto" w:fill="FFFFFF"/>
            <w:noWrap w:val="0"/>
            <w:vAlign w:val="center"/>
          </w:tcPr>
          <w:p>
            <w:pPr>
              <w:pStyle w:val="8"/>
              <w:spacing w:line="264" w:lineRule="exact"/>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洪水影响评价审批</w:t>
            </w:r>
          </w:p>
          <w:p>
            <w:pPr>
              <w:pStyle w:val="8"/>
              <w:spacing w:line="264" w:lineRule="exac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 xml:space="preserve"> </w:t>
            </w:r>
          </w:p>
        </w:tc>
        <w:tc>
          <w:tcPr>
            <w:tcW w:w="950" w:type="dxa"/>
            <w:tcBorders>
              <w:top w:val="single" w:color="auto" w:sz="4" w:space="0"/>
              <w:left w:val="single" w:color="auto" w:sz="4" w:space="0"/>
              <w:bottom w:val="single" w:color="auto" w:sz="4" w:space="0"/>
            </w:tcBorders>
            <w:shd w:val="clear" w:color="auto" w:fill="FFFFFF"/>
            <w:noWrap w:val="0"/>
            <w:vAlign w:val="center"/>
          </w:tcPr>
          <w:p>
            <w:pPr>
              <w:pStyle w:val="8"/>
              <w:spacing w:line="262" w:lineRule="exact"/>
              <w:rPr>
                <w:rFonts w:ascii="仿宋" w:hAnsi="仿宋" w:eastAsia="仿宋" w:cs="仿宋"/>
                <w:color w:val="auto"/>
                <w:sz w:val="21"/>
                <w:szCs w:val="21"/>
              </w:rPr>
            </w:pPr>
            <w:r>
              <w:rPr>
                <w:rFonts w:hint="eastAsia" w:ascii="仿宋" w:hAnsi="仿宋" w:eastAsia="仿宋" w:cs="仿宋"/>
                <w:color w:val="auto"/>
                <w:sz w:val="21"/>
                <w:szCs w:val="21"/>
              </w:rPr>
              <w:t>省级、市级、县级</w:t>
            </w:r>
          </w:p>
        </w:tc>
        <w:tc>
          <w:tcPr>
            <w:tcW w:w="1276" w:type="dxa"/>
            <w:tcBorders>
              <w:top w:val="single" w:color="auto" w:sz="4" w:space="0"/>
              <w:left w:val="single" w:color="auto" w:sz="4" w:space="0"/>
              <w:bottom w:val="single" w:color="auto" w:sz="4" w:space="0"/>
            </w:tcBorders>
            <w:shd w:val="clear" w:color="auto" w:fill="FFFFFF"/>
            <w:noWrap w:val="0"/>
            <w:vAlign w:val="center"/>
          </w:tcPr>
          <w:p>
            <w:pPr>
              <w:pStyle w:val="8"/>
              <w:spacing w:line="262" w:lineRule="exact"/>
              <w:rPr>
                <w:rFonts w:hint="eastAsia" w:ascii="仿宋" w:hAnsi="仿宋" w:eastAsia="仿宋" w:cs="仿宋"/>
                <w:color w:val="auto"/>
                <w:sz w:val="21"/>
                <w:szCs w:val="21"/>
                <w:lang w:eastAsia="zh-CN"/>
              </w:rPr>
            </w:pPr>
            <w:r>
              <w:rPr>
                <w:rFonts w:hint="eastAsia" w:ascii="仿宋" w:hAnsi="仿宋" w:eastAsia="仿宋" w:cs="仿宋"/>
                <w:color w:val="auto"/>
                <w:sz w:val="21"/>
                <w:szCs w:val="21"/>
              </w:rPr>
              <w:t>行政审批</w:t>
            </w:r>
            <w:r>
              <w:rPr>
                <w:rFonts w:hint="eastAsia" w:ascii="仿宋" w:hAnsi="仿宋" w:eastAsia="仿宋" w:cs="仿宋"/>
                <w:color w:val="auto"/>
                <w:sz w:val="21"/>
                <w:szCs w:val="21"/>
                <w:lang w:eastAsia="zh-CN"/>
              </w:rPr>
              <w:t>局</w:t>
            </w:r>
          </w:p>
        </w:tc>
        <w:tc>
          <w:tcPr>
            <w:tcW w:w="5945" w:type="dxa"/>
            <w:tcBorders>
              <w:top w:val="single" w:color="auto" w:sz="4" w:space="0"/>
              <w:left w:val="single" w:color="auto" w:sz="4" w:space="0"/>
              <w:bottom w:val="single" w:color="auto" w:sz="4" w:space="0"/>
            </w:tcBorders>
            <w:shd w:val="clear" w:color="auto" w:fill="FFFFFF"/>
            <w:noWrap w:val="0"/>
            <w:vAlign w:val="center"/>
          </w:tcPr>
          <w:p>
            <w:pPr>
              <w:pStyle w:val="8"/>
              <w:tabs>
                <w:tab w:val="left" w:pos="360"/>
              </w:tabs>
              <w:spacing w:line="263" w:lineRule="exact"/>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一、</w:t>
            </w:r>
            <w:r>
              <w:rPr>
                <w:rFonts w:hint="eastAsia" w:ascii="仿宋" w:hAnsi="仿宋" w:eastAsia="仿宋" w:cs="仿宋"/>
                <w:color w:val="auto"/>
                <w:sz w:val="21"/>
                <w:szCs w:val="21"/>
                <w:lang w:val="en-US" w:eastAsia="zh-CN"/>
              </w:rPr>
              <w:t>水工程建设规划同意书审核</w:t>
            </w:r>
          </w:p>
          <w:p>
            <w:pPr>
              <w:pStyle w:val="8"/>
              <w:tabs>
                <w:tab w:val="left" w:pos="360"/>
              </w:tabs>
              <w:spacing w:line="263" w:lineRule="exact"/>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1.行政许可申请书（附申请表）</w:t>
            </w:r>
          </w:p>
          <w:p>
            <w:pPr>
              <w:pStyle w:val="8"/>
              <w:tabs>
                <w:tab w:val="left" w:pos="360"/>
              </w:tabs>
              <w:spacing w:line="263" w:lineRule="exact"/>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 xml:space="preserve">2. 拟报批水工程的（预）可行性研究报告 </w:t>
            </w:r>
          </w:p>
          <w:p>
            <w:pPr>
              <w:pStyle w:val="8"/>
              <w:tabs>
                <w:tab w:val="left" w:pos="360"/>
              </w:tabs>
              <w:spacing w:line="263" w:lineRule="exact"/>
              <w:jc w:val="both"/>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3.专题论证报告</w:t>
            </w:r>
          </w:p>
          <w:p>
            <w:pPr>
              <w:pStyle w:val="8"/>
              <w:tabs>
                <w:tab w:val="left" w:pos="360"/>
              </w:tabs>
              <w:spacing w:line="263" w:lineRule="exact"/>
              <w:jc w:val="both"/>
              <w:rPr>
                <w:rFonts w:ascii="仿宋" w:hAnsi="仿宋" w:eastAsia="仿宋" w:cs="仿宋"/>
                <w:color w:val="auto"/>
                <w:sz w:val="21"/>
                <w:szCs w:val="21"/>
              </w:rPr>
            </w:pPr>
            <w:r>
              <w:rPr>
                <w:rFonts w:hint="eastAsia" w:ascii="仿宋" w:hAnsi="仿宋" w:eastAsia="仿宋" w:cs="仿宋"/>
                <w:color w:val="auto"/>
                <w:sz w:val="21"/>
                <w:szCs w:val="21"/>
              </w:rPr>
              <w:t>二、河道管理范围内建设项目工程建设方案审批</w:t>
            </w:r>
          </w:p>
          <w:p>
            <w:pPr>
              <w:pStyle w:val="8"/>
              <w:spacing w:line="263" w:lineRule="exact"/>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bidi="en-US"/>
              </w:rPr>
              <w:t>.</w:t>
            </w:r>
            <w:r>
              <w:rPr>
                <w:rFonts w:hint="eastAsia" w:ascii="仿宋" w:hAnsi="仿宋" w:eastAsia="仿宋" w:cs="仿宋"/>
                <w:color w:val="auto"/>
                <w:sz w:val="21"/>
                <w:szCs w:val="21"/>
              </w:rPr>
              <w:t>行政许可申请书（请示）</w:t>
            </w:r>
          </w:p>
          <w:p>
            <w:pPr>
              <w:pStyle w:val="8"/>
              <w:numPr>
                <w:ilvl w:val="0"/>
                <w:numId w:val="25"/>
              </w:numPr>
              <w:tabs>
                <w:tab w:val="left" w:pos="226"/>
              </w:tabs>
              <w:spacing w:line="263" w:lineRule="exact"/>
              <w:rPr>
                <w:rFonts w:ascii="仿宋" w:hAnsi="仿宋" w:eastAsia="仿宋" w:cs="仿宋"/>
                <w:color w:val="auto"/>
                <w:sz w:val="21"/>
                <w:szCs w:val="21"/>
              </w:rPr>
            </w:pPr>
            <w:r>
              <w:rPr>
                <w:rFonts w:hint="eastAsia" w:ascii="仿宋" w:hAnsi="仿宋" w:eastAsia="仿宋" w:cs="仿宋"/>
                <w:color w:val="auto"/>
                <w:sz w:val="21"/>
                <w:szCs w:val="21"/>
              </w:rPr>
              <w:t>立项批准文件</w:t>
            </w:r>
          </w:p>
          <w:p>
            <w:pPr>
              <w:pStyle w:val="8"/>
              <w:numPr>
                <w:ilvl w:val="0"/>
                <w:numId w:val="25"/>
              </w:numPr>
              <w:tabs>
                <w:tab w:val="left" w:pos="230"/>
              </w:tabs>
              <w:spacing w:line="263" w:lineRule="exact"/>
              <w:rPr>
                <w:rFonts w:ascii="仿宋" w:hAnsi="仿宋" w:eastAsia="仿宋" w:cs="仿宋"/>
                <w:color w:val="auto"/>
                <w:sz w:val="21"/>
                <w:szCs w:val="21"/>
              </w:rPr>
            </w:pPr>
            <w:r>
              <w:rPr>
                <w:rFonts w:hint="eastAsia" w:ascii="仿宋" w:hAnsi="仿宋" w:eastAsia="仿宋" w:cs="仿宋"/>
                <w:color w:val="auto"/>
                <w:sz w:val="21"/>
                <w:szCs w:val="21"/>
              </w:rPr>
              <w:t>防洪评价报告（涉及第三方合法水事权益的，提供与第三方利害关系的</w:t>
            </w:r>
            <w:r>
              <w:rPr>
                <w:rFonts w:hint="eastAsia" w:ascii="仿宋" w:hAnsi="仿宋" w:eastAsia="仿宋" w:cs="仿宋"/>
                <w:color w:val="auto"/>
                <w:sz w:val="21"/>
                <w:szCs w:val="21"/>
                <w:lang w:eastAsia="zh-CN"/>
              </w:rPr>
              <w:t>说明及第三方的意见作为评价报告附件）</w:t>
            </w:r>
          </w:p>
          <w:p>
            <w:pPr>
              <w:pStyle w:val="8"/>
              <w:tabs>
                <w:tab w:val="left" w:pos="360"/>
              </w:tabs>
              <w:spacing w:line="263" w:lineRule="exact"/>
              <w:jc w:val="both"/>
              <w:rPr>
                <w:rFonts w:ascii="仿宋" w:hAnsi="仿宋" w:eastAsia="仿宋" w:cs="仿宋"/>
                <w:color w:val="auto"/>
                <w:sz w:val="21"/>
                <w:szCs w:val="21"/>
              </w:rPr>
            </w:pPr>
            <w:r>
              <w:rPr>
                <w:rFonts w:hint="eastAsia" w:ascii="仿宋" w:hAnsi="仿宋" w:eastAsia="仿宋" w:cs="仿宋"/>
                <w:color w:val="auto"/>
                <w:sz w:val="21"/>
                <w:szCs w:val="21"/>
              </w:rPr>
              <w:t>三、非防洪建设项目洪水影响评价报告审批</w:t>
            </w:r>
          </w:p>
          <w:p>
            <w:pPr>
              <w:pStyle w:val="8"/>
              <w:numPr>
                <w:ilvl w:val="0"/>
                <w:numId w:val="26"/>
              </w:numPr>
              <w:tabs>
                <w:tab w:val="left" w:pos="86"/>
              </w:tabs>
              <w:spacing w:line="263" w:lineRule="exact"/>
              <w:rPr>
                <w:rFonts w:ascii="仿宋" w:hAnsi="仿宋" w:eastAsia="仿宋" w:cs="仿宋"/>
                <w:color w:val="auto"/>
                <w:sz w:val="21"/>
                <w:szCs w:val="21"/>
              </w:rPr>
            </w:pPr>
            <w:r>
              <w:rPr>
                <w:rFonts w:hint="eastAsia" w:ascii="仿宋" w:hAnsi="仿宋" w:eastAsia="仿宋" w:cs="仿宋"/>
                <w:color w:val="auto"/>
                <w:sz w:val="21"/>
                <w:szCs w:val="21"/>
                <w:lang w:val="en-US" w:eastAsia="zh-CN" w:bidi="en-US"/>
              </w:rPr>
              <w:t>.</w:t>
            </w:r>
            <w:r>
              <w:rPr>
                <w:rFonts w:hint="eastAsia" w:ascii="仿宋" w:hAnsi="仿宋" w:eastAsia="仿宋" w:cs="仿宋"/>
                <w:color w:val="auto"/>
                <w:sz w:val="21"/>
                <w:szCs w:val="21"/>
              </w:rPr>
              <w:t>行政许可申请书</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表</w:t>
            </w:r>
            <w:r>
              <w:rPr>
                <w:rFonts w:hint="eastAsia" w:ascii="仿宋" w:hAnsi="仿宋" w:eastAsia="仿宋" w:cs="仿宋"/>
                <w:color w:val="auto"/>
                <w:sz w:val="21"/>
                <w:szCs w:val="21"/>
                <w:lang w:eastAsia="zh-CN"/>
              </w:rPr>
              <w:t>）</w:t>
            </w:r>
          </w:p>
          <w:p>
            <w:pPr>
              <w:pStyle w:val="8"/>
              <w:numPr>
                <w:ilvl w:val="0"/>
                <w:numId w:val="26"/>
              </w:numPr>
              <w:tabs>
                <w:tab w:val="left" w:pos="226"/>
              </w:tabs>
              <w:spacing w:line="263" w:lineRule="exact"/>
              <w:rPr>
                <w:rFonts w:ascii="仿宋" w:hAnsi="仿宋" w:eastAsia="仿宋" w:cs="仿宋"/>
                <w:color w:val="auto"/>
                <w:sz w:val="21"/>
                <w:szCs w:val="21"/>
              </w:rPr>
            </w:pPr>
            <w:r>
              <w:rPr>
                <w:rFonts w:hint="eastAsia" w:ascii="仿宋" w:hAnsi="仿宋" w:eastAsia="仿宋" w:cs="仿宋"/>
                <w:color w:val="auto"/>
                <w:sz w:val="21"/>
                <w:szCs w:val="21"/>
              </w:rPr>
              <w:t>洪水影响评价报告</w:t>
            </w:r>
          </w:p>
          <w:p>
            <w:pPr>
              <w:pStyle w:val="8"/>
              <w:numPr>
                <w:ilvl w:val="0"/>
                <w:numId w:val="26"/>
              </w:numPr>
              <w:tabs>
                <w:tab w:val="left" w:pos="221"/>
              </w:tabs>
              <w:spacing w:line="263" w:lineRule="exact"/>
              <w:rPr>
                <w:rFonts w:ascii="仿宋" w:hAnsi="仿宋" w:eastAsia="仿宋" w:cs="仿宋"/>
                <w:color w:val="auto"/>
                <w:sz w:val="21"/>
                <w:szCs w:val="21"/>
              </w:rPr>
            </w:pPr>
            <w:r>
              <w:rPr>
                <w:rFonts w:hint="eastAsia" w:ascii="仿宋" w:hAnsi="仿宋" w:eastAsia="仿宋" w:cs="仿宋"/>
                <w:color w:val="auto"/>
                <w:sz w:val="21"/>
                <w:szCs w:val="21"/>
              </w:rPr>
              <w:t>立项批准文件</w:t>
            </w:r>
          </w:p>
          <w:p>
            <w:pPr>
              <w:pStyle w:val="8"/>
              <w:spacing w:line="263" w:lineRule="exact"/>
              <w:rPr>
                <w:rFonts w:ascii="仿宋" w:hAnsi="仿宋" w:eastAsia="仿宋" w:cs="仿宋"/>
                <w:color w:val="auto"/>
                <w:sz w:val="21"/>
                <w:szCs w:val="21"/>
              </w:rPr>
            </w:pPr>
            <w:r>
              <w:rPr>
                <w:rFonts w:hint="eastAsia" w:ascii="仿宋" w:hAnsi="仿宋" w:eastAsia="仿宋" w:cs="仿宋"/>
                <w:color w:val="auto"/>
                <w:sz w:val="21"/>
                <w:szCs w:val="21"/>
              </w:rPr>
              <w:t>4</w:t>
            </w: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rPr>
              <w:t>与第三</w:t>
            </w:r>
            <w:r>
              <w:rPr>
                <w:rFonts w:hint="eastAsia" w:ascii="仿宋" w:hAnsi="仿宋" w:eastAsia="仿宋" w:cs="仿宋"/>
                <w:color w:val="auto"/>
                <w:sz w:val="21"/>
                <w:szCs w:val="21"/>
                <w:lang w:eastAsia="zh-CN"/>
              </w:rPr>
              <w:t>方</w:t>
            </w:r>
            <w:r>
              <w:rPr>
                <w:rFonts w:hint="eastAsia" w:ascii="仿宋" w:hAnsi="仿宋" w:eastAsia="仿宋" w:cs="仿宋"/>
                <w:color w:val="auto"/>
                <w:sz w:val="21"/>
                <w:szCs w:val="21"/>
              </w:rPr>
              <w:t>达成的协议或有关文件</w:t>
            </w:r>
          </w:p>
          <w:p>
            <w:pPr>
              <w:pStyle w:val="8"/>
              <w:numPr>
                <w:ilvl w:val="0"/>
                <w:numId w:val="0"/>
              </w:numPr>
              <w:tabs>
                <w:tab w:val="left" w:pos="240"/>
              </w:tabs>
              <w:spacing w:line="263" w:lineRule="exact"/>
              <w:rPr>
                <w:rFonts w:ascii="仿宋" w:hAnsi="仿宋" w:eastAsia="仿宋" w:cs="仿宋"/>
                <w:color w:val="auto"/>
                <w:sz w:val="21"/>
                <w:szCs w:val="21"/>
              </w:rPr>
            </w:pPr>
          </w:p>
        </w:tc>
        <w:tc>
          <w:tcPr>
            <w:tcW w:w="1047"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行政许可决定书（批文）</w:t>
            </w:r>
          </w:p>
        </w:tc>
        <w:tc>
          <w:tcPr>
            <w:tcW w:w="622"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ascii="仿宋" w:hAnsi="仿宋" w:eastAsia="仿宋" w:cs="仿宋"/>
                <w:color w:val="auto"/>
                <w:sz w:val="21"/>
                <w:szCs w:val="21"/>
              </w:rPr>
            </w:pPr>
            <w:r>
              <w:rPr>
                <w:rFonts w:hint="eastAsia" w:ascii="仿宋" w:hAnsi="仿宋" w:eastAsia="仿宋" w:cs="仿宋"/>
                <w:color w:val="auto"/>
                <w:sz w:val="21"/>
                <w:szCs w:val="21"/>
              </w:rPr>
              <w:t>20</w:t>
            </w:r>
          </w:p>
        </w:tc>
        <w:tc>
          <w:tcPr>
            <w:tcW w:w="611"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w:t>
            </w:r>
          </w:p>
        </w:tc>
        <w:tc>
          <w:tcPr>
            <w:tcW w:w="200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cs="仿宋"/>
                <w:color w:val="auto"/>
                <w:sz w:val="21"/>
                <w:szCs w:val="21"/>
              </w:rPr>
            </w:pPr>
            <w:r>
              <w:rPr>
                <w:rFonts w:hint="eastAsia" w:ascii="仿宋" w:hAnsi="仿宋" w:eastAsia="仿宋" w:cs="仿宋"/>
                <w:color w:val="auto"/>
                <w:sz w:val="21"/>
                <w:szCs w:val="21"/>
                <w:lang w:val="en-US" w:eastAsia="zh-CN"/>
              </w:rPr>
              <w:t xml:space="preserve"> </w:t>
            </w:r>
          </w:p>
        </w:tc>
      </w:tr>
      <w:tr>
        <w:tblPrEx>
          <w:tblCellMar>
            <w:top w:w="0" w:type="dxa"/>
            <w:left w:w="10" w:type="dxa"/>
            <w:bottom w:w="0" w:type="dxa"/>
            <w:right w:w="10" w:type="dxa"/>
          </w:tblCellMar>
        </w:tblPrEx>
        <w:trPr>
          <w:trHeight w:val="2832" w:hRule="exact"/>
        </w:trPr>
        <w:tc>
          <w:tcPr>
            <w:tcW w:w="713"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21</w:t>
            </w:r>
          </w:p>
        </w:tc>
        <w:tc>
          <w:tcPr>
            <w:tcW w:w="1025" w:type="dxa"/>
            <w:tcBorders>
              <w:top w:val="single" w:color="auto" w:sz="4" w:space="0"/>
              <w:left w:val="single" w:color="auto" w:sz="4" w:space="0"/>
              <w:bottom w:val="single" w:color="auto" w:sz="4" w:space="0"/>
            </w:tcBorders>
            <w:shd w:val="clear" w:color="auto" w:fill="FFFFFF"/>
            <w:noWrap w:val="0"/>
            <w:vAlign w:val="center"/>
          </w:tcPr>
          <w:p>
            <w:pPr>
              <w:pStyle w:val="8"/>
              <w:spacing w:line="264" w:lineRule="exact"/>
              <w:rPr>
                <w:rFonts w:hint="eastAsia" w:ascii="仿宋" w:hAnsi="仿宋" w:eastAsia="仿宋" w:cs="仿宋"/>
                <w:color w:val="auto"/>
                <w:sz w:val="21"/>
                <w:szCs w:val="21"/>
                <w:lang w:eastAsia="zh-CN"/>
              </w:rPr>
            </w:pPr>
            <w:r>
              <w:rPr>
                <w:rFonts w:hint="eastAsia" w:ascii="仿宋" w:hAnsi="仿宋" w:eastAsia="仿宋" w:cs="仿宋"/>
                <w:color w:val="auto"/>
                <w:sz w:val="21"/>
                <w:szCs w:val="21"/>
              </w:rPr>
              <w:t>城市建筑垃圾处置核准</w:t>
            </w:r>
          </w:p>
        </w:tc>
        <w:tc>
          <w:tcPr>
            <w:tcW w:w="950"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市级、县级</w:t>
            </w:r>
          </w:p>
        </w:tc>
        <w:tc>
          <w:tcPr>
            <w:tcW w:w="1276" w:type="dxa"/>
            <w:tcBorders>
              <w:top w:val="single" w:color="auto" w:sz="4" w:space="0"/>
              <w:left w:val="single" w:color="auto" w:sz="4" w:space="0"/>
              <w:bottom w:val="single" w:color="auto" w:sz="4" w:space="0"/>
            </w:tcBorders>
            <w:shd w:val="clear" w:color="auto" w:fill="FFFFFF"/>
            <w:noWrap w:val="0"/>
            <w:vAlign w:val="center"/>
          </w:tcPr>
          <w:p>
            <w:pPr>
              <w:pStyle w:val="8"/>
              <w:spacing w:line="262" w:lineRule="exac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行政审批局</w:t>
            </w:r>
          </w:p>
        </w:tc>
        <w:tc>
          <w:tcPr>
            <w:tcW w:w="5945" w:type="dxa"/>
            <w:tcBorders>
              <w:top w:val="single" w:color="auto" w:sz="4" w:space="0"/>
              <w:left w:val="single" w:color="auto" w:sz="4" w:space="0"/>
              <w:bottom w:val="single" w:color="auto" w:sz="4" w:space="0"/>
            </w:tcBorders>
            <w:shd w:val="clear" w:color="auto" w:fill="FFFFFF"/>
            <w:noWrap w:val="0"/>
            <w:vAlign w:val="center"/>
          </w:tcPr>
          <w:p>
            <w:pPr>
              <w:pStyle w:val="8"/>
              <w:numPr>
                <w:ilvl w:val="0"/>
                <w:numId w:val="27"/>
              </w:numPr>
              <w:tabs>
                <w:tab w:val="left" w:pos="86"/>
              </w:tabs>
              <w:spacing w:line="269" w:lineRule="exact"/>
              <w:jc w:val="both"/>
              <w:rPr>
                <w:rFonts w:ascii="仿宋" w:hAnsi="仿宋" w:eastAsia="仿宋" w:cs="仿宋"/>
                <w:color w:val="auto"/>
                <w:sz w:val="21"/>
                <w:szCs w:val="21"/>
              </w:rPr>
            </w:pPr>
            <w:r>
              <w:rPr>
                <w:rFonts w:hint="eastAsia" w:ascii="仿宋" w:hAnsi="仿宋" w:eastAsia="仿宋" w:cs="仿宋"/>
                <w:color w:val="auto"/>
                <w:sz w:val="21"/>
                <w:szCs w:val="21"/>
                <w:lang w:val="en-US" w:eastAsia="zh-CN" w:bidi="en-US"/>
              </w:rPr>
              <w:t>.城市</w:t>
            </w:r>
            <w:r>
              <w:rPr>
                <w:rFonts w:hint="eastAsia" w:ascii="仿宋" w:hAnsi="仿宋" w:eastAsia="仿宋" w:cs="仿宋"/>
                <w:color w:val="auto"/>
                <w:sz w:val="21"/>
                <w:szCs w:val="21"/>
              </w:rPr>
              <w:t>建筑垃圾处置核准申请书</w:t>
            </w:r>
          </w:p>
          <w:p>
            <w:pPr>
              <w:pStyle w:val="8"/>
              <w:numPr>
                <w:ilvl w:val="0"/>
                <w:numId w:val="27"/>
              </w:numPr>
              <w:tabs>
                <w:tab w:val="left" w:pos="91"/>
              </w:tabs>
              <w:spacing w:line="269" w:lineRule="exact"/>
              <w:jc w:val="both"/>
              <w:rPr>
                <w:rFonts w:ascii="仿宋" w:hAnsi="仿宋" w:eastAsia="仿宋" w:cs="仿宋"/>
                <w:color w:val="auto"/>
                <w:sz w:val="21"/>
                <w:szCs w:val="21"/>
              </w:rPr>
            </w:pP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rPr>
              <w:t>施工单位与运输单位签订的合同</w:t>
            </w:r>
          </w:p>
          <w:p>
            <w:pPr>
              <w:pStyle w:val="8"/>
              <w:numPr>
                <w:ilvl w:val="0"/>
                <w:numId w:val="28"/>
              </w:numPr>
              <w:tabs>
                <w:tab w:val="left" w:pos="221"/>
              </w:tabs>
              <w:spacing w:line="269" w:lineRule="exact"/>
              <w:jc w:val="both"/>
              <w:rPr>
                <w:rFonts w:ascii="仿宋" w:hAnsi="仿宋" w:eastAsia="仿宋" w:cs="仿宋"/>
                <w:color w:val="auto"/>
                <w:sz w:val="21"/>
                <w:szCs w:val="21"/>
              </w:rPr>
            </w:pPr>
            <w:r>
              <w:rPr>
                <w:rFonts w:hint="eastAsia" w:ascii="仿宋" w:hAnsi="仿宋" w:eastAsia="仿宋" w:cs="仿宋"/>
                <w:color w:val="auto"/>
                <w:sz w:val="21"/>
                <w:szCs w:val="21"/>
              </w:rPr>
              <w:t>建筑垃圾处置方案</w:t>
            </w:r>
          </w:p>
          <w:p>
            <w:pPr>
              <w:pStyle w:val="8"/>
              <w:numPr>
                <w:ilvl w:val="0"/>
                <w:numId w:val="28"/>
              </w:numPr>
              <w:tabs>
                <w:tab w:val="left" w:pos="226"/>
              </w:tabs>
              <w:spacing w:line="269" w:lineRule="exact"/>
              <w:jc w:val="both"/>
              <w:rPr>
                <w:rFonts w:ascii="仿宋" w:hAnsi="仿宋" w:eastAsia="仿宋" w:cs="仿宋"/>
                <w:color w:val="auto"/>
                <w:sz w:val="21"/>
                <w:szCs w:val="21"/>
              </w:rPr>
            </w:pPr>
            <w:r>
              <w:rPr>
                <w:rFonts w:hint="eastAsia" w:ascii="仿宋" w:hAnsi="仿宋" w:eastAsia="仿宋" w:cs="仿宋"/>
                <w:color w:val="auto"/>
                <w:sz w:val="21"/>
                <w:szCs w:val="21"/>
              </w:rPr>
              <w:t>建筑垃圾消纳场的土地用途证明、消纳场的场地平面图、运输路线图</w:t>
            </w:r>
          </w:p>
          <w:p>
            <w:pPr>
              <w:pStyle w:val="8"/>
              <w:numPr>
                <w:ilvl w:val="0"/>
                <w:numId w:val="0"/>
              </w:numPr>
              <w:tabs>
                <w:tab w:val="left" w:pos="226"/>
              </w:tabs>
              <w:spacing w:line="269" w:lineRule="exact"/>
              <w:jc w:val="both"/>
              <w:rPr>
                <w:rFonts w:ascii="仿宋" w:hAnsi="仿宋" w:eastAsia="仿宋" w:cs="仿宋"/>
                <w:color w:val="auto"/>
                <w:sz w:val="21"/>
                <w:szCs w:val="21"/>
              </w:rPr>
            </w:pP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合法的运输车辆行驶证复印件（加盖申请单位公章）</w:t>
            </w:r>
          </w:p>
          <w:p>
            <w:pPr>
              <w:pStyle w:val="8"/>
              <w:numPr>
                <w:ilvl w:val="0"/>
                <w:numId w:val="0"/>
              </w:numPr>
              <w:tabs>
                <w:tab w:val="left" w:pos="221"/>
              </w:tabs>
              <w:spacing w:line="269" w:lineRule="exact"/>
              <w:jc w:val="both"/>
              <w:rPr>
                <w:rFonts w:ascii="仿宋" w:hAnsi="仿宋" w:eastAsia="仿宋" w:cs="仿宋"/>
                <w:color w:val="auto"/>
                <w:sz w:val="21"/>
                <w:szCs w:val="21"/>
              </w:rPr>
            </w:pPr>
            <w:r>
              <w:rPr>
                <w:rFonts w:hint="eastAsia" w:ascii="仿宋" w:hAnsi="仿宋" w:eastAsia="仿宋" w:cs="仿宋"/>
                <w:color w:val="auto"/>
                <w:sz w:val="21"/>
                <w:szCs w:val="21"/>
              </w:rPr>
              <w:t>运输单位道路运输经营许可证、运输车辆行驶证</w:t>
            </w:r>
          </w:p>
          <w:p>
            <w:pPr>
              <w:pStyle w:val="8"/>
              <w:spacing w:line="269" w:lineRule="exact"/>
              <w:jc w:val="both"/>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6.</w:t>
            </w:r>
            <w:r>
              <w:rPr>
                <w:rFonts w:hint="eastAsia" w:ascii="仿宋" w:hAnsi="仿宋" w:eastAsia="仿宋" w:cs="仿宋"/>
                <w:color w:val="auto"/>
                <w:sz w:val="21"/>
                <w:szCs w:val="21"/>
              </w:rPr>
              <w:t>授权委托书</w:t>
            </w:r>
          </w:p>
        </w:tc>
        <w:tc>
          <w:tcPr>
            <w:tcW w:w="1047" w:type="dxa"/>
            <w:tcBorders>
              <w:top w:val="single" w:color="auto" w:sz="4" w:space="0"/>
              <w:left w:val="single" w:color="auto" w:sz="4" w:space="0"/>
              <w:bottom w:val="single" w:color="auto" w:sz="4" w:space="0"/>
            </w:tcBorders>
            <w:shd w:val="clear" w:color="auto" w:fill="FFFFFF"/>
            <w:noWrap w:val="0"/>
            <w:vAlign w:val="center"/>
          </w:tcPr>
          <w:p>
            <w:pPr>
              <w:pStyle w:val="8"/>
              <w:spacing w:line="269" w:lineRule="exact"/>
              <w:jc w:val="both"/>
              <w:rPr>
                <w:rFonts w:hint="eastAsia" w:ascii="仿宋" w:hAnsi="仿宋" w:eastAsia="仿宋" w:cs="仿宋"/>
                <w:color w:val="auto"/>
                <w:sz w:val="21"/>
                <w:szCs w:val="21"/>
              </w:rPr>
            </w:pPr>
            <w:r>
              <w:rPr>
                <w:rFonts w:hint="eastAsia" w:ascii="仿宋" w:hAnsi="仿宋" w:eastAsia="仿宋" w:cs="仿宋"/>
                <w:color w:val="auto"/>
                <w:sz w:val="21"/>
                <w:szCs w:val="21"/>
              </w:rPr>
              <w:t>城市建筑垃圾处置核准证</w:t>
            </w:r>
          </w:p>
        </w:tc>
        <w:tc>
          <w:tcPr>
            <w:tcW w:w="622"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20</w:t>
            </w:r>
          </w:p>
        </w:tc>
        <w:tc>
          <w:tcPr>
            <w:tcW w:w="611"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ind w:firstLine="180"/>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6</w:t>
            </w:r>
          </w:p>
        </w:tc>
        <w:tc>
          <w:tcPr>
            <w:tcW w:w="200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cs="仿宋"/>
                <w:color w:val="auto"/>
                <w:sz w:val="21"/>
                <w:szCs w:val="21"/>
              </w:rPr>
            </w:pPr>
            <w:r>
              <w:rPr>
                <w:rFonts w:hint="eastAsia" w:ascii="仿宋" w:hAnsi="仿宋" w:eastAsia="仿宋" w:cs="仿宋"/>
                <w:color w:val="auto"/>
                <w:sz w:val="21"/>
                <w:szCs w:val="21"/>
                <w:lang w:val="en-US" w:eastAsia="zh-CN"/>
              </w:rPr>
              <w:t xml:space="preserve"> </w:t>
            </w:r>
          </w:p>
        </w:tc>
      </w:tr>
    </w:tbl>
    <w:p>
      <w:pPr>
        <w:rPr>
          <w:rFonts w:ascii="仿宋" w:hAnsi="仿宋" w:eastAsia="仿宋" w:cs="仿宋"/>
          <w:color w:val="auto"/>
          <w:sz w:val="21"/>
          <w:szCs w:val="21"/>
        </w:rPr>
        <w:sectPr>
          <w:pgSz w:w="16840" w:h="11900" w:orient="landscape"/>
          <w:pgMar w:top="1589" w:right="2012" w:bottom="1433" w:left="1657" w:header="1161" w:footer="1005" w:gutter="0"/>
          <w:cols w:space="720" w:num="1"/>
          <w:docGrid w:linePitch="360" w:charSpace="0"/>
        </w:sectPr>
      </w:pPr>
    </w:p>
    <w:p>
      <w:pPr>
        <w:pStyle w:val="9"/>
        <w:keepNext/>
        <w:keepLines/>
        <w:framePr w:w="240" w:h="1296" w:hRule="exact" w:wrap="around" w:vAnchor="margin" w:hAnchor="page" w:x="1658" w:y="7335"/>
        <w:rPr>
          <w:rFonts w:ascii="仿宋" w:hAnsi="仿宋" w:eastAsia="仿宋" w:cs="仿宋"/>
          <w:color w:val="auto"/>
          <w:sz w:val="21"/>
          <w:szCs w:val="21"/>
        </w:rPr>
      </w:pPr>
      <w:bookmarkStart w:id="6" w:name="bookmark18"/>
      <w:bookmarkStart w:id="7" w:name="bookmark19"/>
      <w:bookmarkStart w:id="8" w:name="bookmark20"/>
      <w:r>
        <w:rPr>
          <w:rFonts w:hint="eastAsia" w:ascii="仿宋" w:hAnsi="仿宋" w:eastAsia="仿宋" w:cs="仿宋"/>
          <w:color w:val="auto"/>
          <w:sz w:val="21"/>
          <w:szCs w:val="21"/>
        </w:rPr>
        <w:t>—17—</w:t>
      </w:r>
      <w:bookmarkEnd w:id="6"/>
      <w:bookmarkEnd w:id="7"/>
      <w:bookmarkEnd w:id="8"/>
    </w:p>
    <w:tbl>
      <w:tblPr>
        <w:tblStyle w:val="5"/>
        <w:tblW w:w="14160" w:type="dxa"/>
        <w:tblInd w:w="148" w:type="dxa"/>
        <w:tblLayout w:type="fixed"/>
        <w:tblCellMar>
          <w:top w:w="0" w:type="dxa"/>
          <w:left w:w="10" w:type="dxa"/>
          <w:bottom w:w="0" w:type="dxa"/>
          <w:right w:w="10" w:type="dxa"/>
        </w:tblCellMar>
      </w:tblPr>
      <w:tblGrid>
        <w:gridCol w:w="675"/>
        <w:gridCol w:w="1013"/>
        <w:gridCol w:w="962"/>
        <w:gridCol w:w="1267"/>
        <w:gridCol w:w="5978"/>
        <w:gridCol w:w="1047"/>
        <w:gridCol w:w="589"/>
        <w:gridCol w:w="589"/>
        <w:gridCol w:w="2040"/>
      </w:tblGrid>
      <w:tr>
        <w:tblPrEx>
          <w:tblCellMar>
            <w:top w:w="0" w:type="dxa"/>
            <w:left w:w="10" w:type="dxa"/>
            <w:bottom w:w="0" w:type="dxa"/>
            <w:right w:w="10" w:type="dxa"/>
          </w:tblCellMar>
        </w:tblPrEx>
        <w:trPr>
          <w:trHeight w:val="2067" w:hRule="exact"/>
        </w:trPr>
        <w:tc>
          <w:tcPr>
            <w:tcW w:w="675" w:type="dxa"/>
            <w:tcBorders>
              <w:top w:val="single" w:color="auto" w:sz="4" w:space="0"/>
              <w:left w:val="single" w:color="auto" w:sz="4" w:space="0"/>
            </w:tcBorders>
            <w:shd w:val="clear" w:color="auto" w:fill="FFFFFF"/>
            <w:noWrap w:val="0"/>
            <w:vAlign w:val="center"/>
          </w:tcPr>
          <w:p>
            <w:pPr>
              <w:pStyle w:val="8"/>
              <w:framePr w:w="15356" w:h="9083" w:wrap="around" w:vAnchor="page" w:hAnchor="page" w:x="1021" w:y="1293"/>
              <w:spacing w:line="240" w:lineRule="auto"/>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22</w:t>
            </w:r>
          </w:p>
        </w:tc>
        <w:tc>
          <w:tcPr>
            <w:tcW w:w="1013" w:type="dxa"/>
            <w:tcBorders>
              <w:top w:val="single" w:color="auto" w:sz="4" w:space="0"/>
              <w:left w:val="single" w:color="auto" w:sz="4" w:space="0"/>
            </w:tcBorders>
            <w:shd w:val="clear" w:color="auto" w:fill="FFFFFF"/>
            <w:noWrap w:val="0"/>
            <w:vAlign w:val="center"/>
          </w:tcPr>
          <w:p>
            <w:pPr>
              <w:pStyle w:val="8"/>
              <w:framePr w:w="15356" w:h="9083" w:wrap="around" w:vAnchor="page" w:hAnchor="page" w:x="1021" w:y="1293"/>
              <w:spacing w:line="262" w:lineRule="exact"/>
              <w:jc w:val="both"/>
              <w:rPr>
                <w:rFonts w:ascii="仿宋" w:hAnsi="仿宋" w:eastAsia="仿宋" w:cs="仿宋"/>
                <w:color w:val="auto"/>
                <w:sz w:val="21"/>
                <w:szCs w:val="21"/>
                <w:lang w:eastAsia="zh-CN"/>
              </w:rPr>
            </w:pPr>
            <w:r>
              <w:rPr>
                <w:rFonts w:hint="eastAsia" w:ascii="仿宋" w:hAnsi="仿宋" w:eastAsia="仿宋" w:cs="仿宋"/>
                <w:color w:val="auto"/>
                <w:sz w:val="21"/>
                <w:szCs w:val="21"/>
              </w:rPr>
              <w:t>江河、湖泊新建、改建或者扩大排污口审</w:t>
            </w:r>
            <w:r>
              <w:rPr>
                <w:rFonts w:hint="eastAsia" w:ascii="仿宋" w:hAnsi="仿宋" w:eastAsia="仿宋" w:cs="仿宋"/>
                <w:color w:val="auto"/>
                <w:sz w:val="21"/>
                <w:szCs w:val="21"/>
                <w:lang w:eastAsia="zh-CN"/>
              </w:rPr>
              <w:t>批</w:t>
            </w:r>
          </w:p>
        </w:tc>
        <w:tc>
          <w:tcPr>
            <w:tcW w:w="962" w:type="dxa"/>
            <w:tcBorders>
              <w:top w:val="single" w:color="auto" w:sz="4" w:space="0"/>
              <w:left w:val="single" w:color="auto" w:sz="4" w:space="0"/>
            </w:tcBorders>
            <w:shd w:val="clear" w:color="auto" w:fill="FFFFFF"/>
            <w:noWrap w:val="0"/>
            <w:vAlign w:val="center"/>
          </w:tcPr>
          <w:p>
            <w:pPr>
              <w:pStyle w:val="8"/>
              <w:framePr w:w="15356" w:h="9083" w:wrap="around" w:vAnchor="page" w:hAnchor="page" w:x="1021" w:y="1293"/>
              <w:spacing w:line="259" w:lineRule="exact"/>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市级、县级</w:t>
            </w:r>
          </w:p>
        </w:tc>
        <w:tc>
          <w:tcPr>
            <w:tcW w:w="1267" w:type="dxa"/>
            <w:tcBorders>
              <w:top w:val="single" w:color="auto" w:sz="4" w:space="0"/>
              <w:left w:val="single" w:color="auto" w:sz="4" w:space="0"/>
            </w:tcBorders>
            <w:shd w:val="clear" w:color="auto" w:fill="FFFFFF"/>
            <w:noWrap w:val="0"/>
            <w:vAlign w:val="center"/>
          </w:tcPr>
          <w:p>
            <w:pPr>
              <w:pStyle w:val="8"/>
              <w:framePr w:w="15356" w:h="9083" w:wrap="around" w:vAnchor="page" w:hAnchor="page" w:x="1021" w:y="1293"/>
              <w:spacing w:line="262" w:lineRule="exact"/>
              <w:jc w:val="both"/>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生态环境分</w:t>
            </w:r>
            <w:r>
              <w:rPr>
                <w:rFonts w:hint="eastAsia" w:ascii="仿宋" w:hAnsi="仿宋" w:eastAsia="仿宋" w:cs="仿宋"/>
                <w:color w:val="auto"/>
                <w:sz w:val="21"/>
                <w:szCs w:val="21"/>
                <w:lang w:eastAsia="zh-CN"/>
              </w:rPr>
              <w:t>局</w:t>
            </w:r>
          </w:p>
        </w:tc>
        <w:tc>
          <w:tcPr>
            <w:tcW w:w="5978" w:type="dxa"/>
            <w:tcBorders>
              <w:top w:val="single" w:color="auto" w:sz="4" w:space="0"/>
              <w:left w:val="single" w:color="auto" w:sz="4" w:space="0"/>
            </w:tcBorders>
            <w:shd w:val="clear" w:color="auto" w:fill="FFFFFF"/>
            <w:noWrap w:val="0"/>
            <w:vAlign w:val="center"/>
          </w:tcPr>
          <w:p>
            <w:pPr>
              <w:pStyle w:val="8"/>
              <w:framePr w:w="15356" w:h="9083" w:wrap="around" w:vAnchor="page" w:hAnchor="page" w:x="1021" w:y="1293"/>
              <w:numPr>
                <w:ilvl w:val="0"/>
                <w:numId w:val="29"/>
              </w:numPr>
              <w:tabs>
                <w:tab w:val="left" w:pos="221"/>
              </w:tabs>
              <w:spacing w:line="274" w:lineRule="exact"/>
              <w:jc w:val="both"/>
              <w:rPr>
                <w:rFonts w:ascii="仿宋" w:hAnsi="仿宋" w:eastAsia="仿宋" w:cs="仿宋"/>
                <w:color w:val="auto"/>
                <w:sz w:val="21"/>
                <w:szCs w:val="21"/>
              </w:rPr>
            </w:pPr>
            <w:r>
              <w:rPr>
                <w:rFonts w:hint="eastAsia" w:ascii="仿宋" w:hAnsi="仿宋" w:eastAsia="仿宋" w:cs="仿宋"/>
                <w:color w:val="auto"/>
                <w:sz w:val="21"/>
                <w:szCs w:val="21"/>
                <w:lang w:eastAsia="zh-CN"/>
              </w:rPr>
              <w:t>入河</w:t>
            </w:r>
            <w:r>
              <w:rPr>
                <w:rFonts w:hint="eastAsia" w:ascii="仿宋" w:hAnsi="仿宋" w:eastAsia="仿宋" w:cs="仿宋"/>
                <w:color w:val="auto"/>
                <w:sz w:val="21"/>
                <w:szCs w:val="21"/>
              </w:rPr>
              <w:t>排污口设置申请书</w:t>
            </w:r>
          </w:p>
          <w:p>
            <w:pPr>
              <w:pStyle w:val="8"/>
              <w:framePr w:w="15356" w:h="9083" w:wrap="around" w:vAnchor="page" w:hAnchor="page" w:x="1021" w:y="1293"/>
              <w:numPr>
                <w:ilvl w:val="0"/>
                <w:numId w:val="29"/>
              </w:numPr>
              <w:tabs>
                <w:tab w:val="left" w:pos="226"/>
              </w:tabs>
              <w:spacing w:line="274" w:lineRule="exact"/>
              <w:jc w:val="both"/>
              <w:rPr>
                <w:rFonts w:ascii="仿宋" w:hAnsi="仿宋" w:eastAsia="仿宋" w:cs="仿宋"/>
                <w:color w:val="auto"/>
                <w:sz w:val="21"/>
                <w:szCs w:val="21"/>
              </w:rPr>
            </w:pPr>
            <w:r>
              <w:rPr>
                <w:rFonts w:hint="eastAsia" w:ascii="仿宋" w:hAnsi="仿宋" w:eastAsia="仿宋" w:cs="仿宋"/>
                <w:color w:val="auto"/>
                <w:sz w:val="21"/>
                <w:szCs w:val="21"/>
                <w:lang w:eastAsia="zh-CN"/>
              </w:rPr>
              <w:t>建设项目依据文件</w:t>
            </w:r>
          </w:p>
          <w:p>
            <w:pPr>
              <w:pStyle w:val="8"/>
              <w:framePr w:w="15356" w:h="9083" w:wrap="around" w:vAnchor="page" w:hAnchor="page" w:x="1021" w:y="1293"/>
              <w:spacing w:line="274" w:lineRule="exact"/>
              <w:jc w:val="both"/>
              <w:rPr>
                <w:rFonts w:ascii="仿宋" w:hAnsi="仿宋" w:eastAsia="仿宋" w:cs="仿宋"/>
                <w:color w:val="auto"/>
                <w:sz w:val="21"/>
                <w:szCs w:val="21"/>
              </w:rPr>
            </w:pPr>
            <w:r>
              <w:rPr>
                <w:rFonts w:hint="eastAsia" w:ascii="仿宋" w:hAnsi="仿宋" w:eastAsia="仿宋" w:cs="仿宋"/>
                <w:color w:val="auto"/>
                <w:sz w:val="21"/>
                <w:szCs w:val="21"/>
              </w:rPr>
              <w:t>3</w:t>
            </w: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lang w:val="en-US" w:eastAsia="zh-CN" w:bidi="en-US"/>
              </w:rPr>
              <w:t>入河</w:t>
            </w:r>
            <w:r>
              <w:rPr>
                <w:rFonts w:hint="eastAsia" w:ascii="仿宋" w:hAnsi="仿宋" w:eastAsia="仿宋" w:cs="仿宋"/>
                <w:color w:val="auto"/>
                <w:sz w:val="21"/>
                <w:szCs w:val="21"/>
              </w:rPr>
              <w:t>排污口设置论证报告</w:t>
            </w:r>
          </w:p>
          <w:p>
            <w:pPr>
              <w:pStyle w:val="8"/>
              <w:framePr w:w="15356" w:h="9083" w:wrap="around" w:vAnchor="page" w:hAnchor="page" w:x="1021" w:y="1293"/>
              <w:spacing w:line="274" w:lineRule="exact"/>
              <w:jc w:val="both"/>
              <w:rPr>
                <w:rFonts w:ascii="仿宋" w:hAnsi="仿宋" w:eastAsia="仿宋" w:cs="仿宋"/>
                <w:color w:val="auto"/>
                <w:sz w:val="21"/>
                <w:szCs w:val="21"/>
              </w:rPr>
            </w:pPr>
            <w:r>
              <w:rPr>
                <w:rFonts w:hint="eastAsia" w:ascii="仿宋" w:hAnsi="仿宋" w:eastAsia="仿宋" w:cs="仿宋"/>
                <w:color w:val="auto"/>
                <w:sz w:val="21"/>
                <w:szCs w:val="21"/>
              </w:rPr>
              <w:t>4</w:t>
            </w: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rPr>
              <w:t>与排污口设置有利害关系第三方的承诺书或达成的协议</w:t>
            </w:r>
          </w:p>
        </w:tc>
        <w:tc>
          <w:tcPr>
            <w:tcW w:w="1047" w:type="dxa"/>
            <w:tcBorders>
              <w:top w:val="single" w:color="auto" w:sz="4" w:space="0"/>
              <w:left w:val="single" w:color="auto" w:sz="4" w:space="0"/>
            </w:tcBorders>
            <w:shd w:val="clear" w:color="auto" w:fill="FFFFFF"/>
            <w:noWrap w:val="0"/>
            <w:vAlign w:val="center"/>
          </w:tcPr>
          <w:p>
            <w:pPr>
              <w:pStyle w:val="8"/>
              <w:framePr w:w="15356" w:h="9083" w:wrap="around" w:vAnchor="page" w:hAnchor="page" w:x="1021" w:y="1293"/>
              <w:spacing w:line="240" w:lineRule="auto"/>
              <w:jc w:val="both"/>
              <w:rPr>
                <w:rFonts w:ascii="仿宋" w:hAnsi="仿宋" w:eastAsia="仿宋" w:cs="仿宋"/>
                <w:color w:val="auto"/>
                <w:sz w:val="21"/>
                <w:szCs w:val="21"/>
              </w:rPr>
            </w:pPr>
            <w:r>
              <w:rPr>
                <w:rFonts w:hint="eastAsia" w:ascii="仿宋" w:hAnsi="仿宋" w:eastAsia="仿宋" w:cs="仿宋"/>
                <w:color w:val="auto"/>
                <w:sz w:val="21"/>
                <w:szCs w:val="21"/>
              </w:rPr>
              <w:t>关于XX江河、湖泊新建、改建或者扩大排污口的批复</w:t>
            </w:r>
          </w:p>
        </w:tc>
        <w:tc>
          <w:tcPr>
            <w:tcW w:w="589" w:type="dxa"/>
            <w:tcBorders>
              <w:top w:val="single" w:color="auto" w:sz="4" w:space="0"/>
              <w:left w:val="single" w:color="auto" w:sz="4" w:space="0"/>
            </w:tcBorders>
            <w:shd w:val="clear" w:color="auto" w:fill="FFFFFF"/>
            <w:noWrap w:val="0"/>
            <w:vAlign w:val="center"/>
          </w:tcPr>
          <w:p>
            <w:pPr>
              <w:pStyle w:val="8"/>
              <w:framePr w:w="15356" w:h="9083" w:wrap="around" w:vAnchor="page" w:hAnchor="page" w:x="1021" w:y="1293"/>
              <w:spacing w:line="240" w:lineRule="auto"/>
              <w:jc w:val="center"/>
              <w:rPr>
                <w:rFonts w:ascii="仿宋" w:hAnsi="仿宋" w:eastAsia="仿宋" w:cs="仿宋"/>
                <w:color w:val="auto"/>
                <w:sz w:val="21"/>
                <w:szCs w:val="21"/>
              </w:rPr>
            </w:pPr>
            <w:r>
              <w:rPr>
                <w:rFonts w:hint="eastAsia" w:ascii="仿宋" w:hAnsi="仿宋" w:eastAsia="仿宋" w:cs="仿宋"/>
                <w:color w:val="auto"/>
                <w:sz w:val="21"/>
                <w:szCs w:val="21"/>
              </w:rPr>
              <w:t>20</w:t>
            </w:r>
          </w:p>
        </w:tc>
        <w:tc>
          <w:tcPr>
            <w:tcW w:w="589" w:type="dxa"/>
            <w:tcBorders>
              <w:top w:val="single" w:color="auto" w:sz="4" w:space="0"/>
              <w:left w:val="single" w:color="auto" w:sz="4" w:space="0"/>
            </w:tcBorders>
            <w:shd w:val="clear" w:color="auto" w:fill="FFFFFF"/>
            <w:noWrap w:val="0"/>
            <w:vAlign w:val="center"/>
          </w:tcPr>
          <w:p>
            <w:pPr>
              <w:pStyle w:val="8"/>
              <w:framePr w:w="15356" w:h="9083" w:wrap="around" w:vAnchor="page" w:hAnchor="page" w:x="1021" w:y="1293"/>
              <w:spacing w:line="240" w:lineRule="auto"/>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15</w:t>
            </w:r>
          </w:p>
        </w:tc>
        <w:tc>
          <w:tcPr>
            <w:tcW w:w="2040" w:type="dxa"/>
            <w:tcBorders>
              <w:top w:val="single" w:color="auto" w:sz="4" w:space="0"/>
              <w:left w:val="single" w:color="auto" w:sz="4" w:space="0"/>
              <w:right w:val="single" w:color="auto" w:sz="4" w:space="0"/>
            </w:tcBorders>
            <w:shd w:val="clear" w:color="auto" w:fill="FFFFFF"/>
            <w:noWrap w:val="0"/>
            <w:vAlign w:val="top"/>
          </w:tcPr>
          <w:p>
            <w:pPr>
              <w:framePr w:w="15356" w:h="9083" w:wrap="around" w:vAnchor="page" w:hAnchor="page" w:x="1021" w:y="1293"/>
              <w:rPr>
                <w:rFonts w:ascii="仿宋" w:hAnsi="仿宋" w:eastAsia="仿宋" w:cs="仿宋"/>
                <w:color w:val="auto"/>
                <w:sz w:val="21"/>
                <w:szCs w:val="21"/>
              </w:rPr>
            </w:pPr>
          </w:p>
        </w:tc>
      </w:tr>
      <w:tr>
        <w:tblPrEx>
          <w:tblCellMar>
            <w:top w:w="0" w:type="dxa"/>
            <w:left w:w="10" w:type="dxa"/>
            <w:bottom w:w="0" w:type="dxa"/>
            <w:right w:w="10" w:type="dxa"/>
          </w:tblCellMar>
        </w:tblPrEx>
        <w:trPr>
          <w:trHeight w:val="2436" w:hRule="exact"/>
        </w:trPr>
        <w:tc>
          <w:tcPr>
            <w:tcW w:w="675" w:type="dxa"/>
            <w:tcBorders>
              <w:top w:val="single" w:color="auto" w:sz="4" w:space="0"/>
              <w:left w:val="single" w:color="auto" w:sz="4" w:space="0"/>
            </w:tcBorders>
            <w:shd w:val="clear" w:color="auto" w:fill="FFFFFF"/>
            <w:noWrap w:val="0"/>
            <w:vAlign w:val="center"/>
          </w:tcPr>
          <w:p>
            <w:pPr>
              <w:pStyle w:val="8"/>
              <w:framePr w:w="15356" w:h="9083" w:wrap="around" w:vAnchor="page" w:hAnchor="page" w:x="1021" w:y="1293"/>
              <w:spacing w:line="240" w:lineRule="auto"/>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23</w:t>
            </w:r>
          </w:p>
        </w:tc>
        <w:tc>
          <w:tcPr>
            <w:tcW w:w="1013" w:type="dxa"/>
            <w:tcBorders>
              <w:top w:val="single" w:color="auto" w:sz="4" w:space="0"/>
              <w:left w:val="single" w:color="auto" w:sz="4" w:space="0"/>
            </w:tcBorders>
            <w:shd w:val="clear" w:color="auto" w:fill="FFFFFF"/>
            <w:noWrap w:val="0"/>
            <w:vAlign w:val="center"/>
          </w:tcPr>
          <w:p>
            <w:pPr>
              <w:pStyle w:val="8"/>
              <w:framePr w:w="15356" w:h="9083" w:wrap="around" w:vAnchor="page" w:hAnchor="page" w:x="1021" w:y="1293"/>
              <w:spacing w:line="262" w:lineRule="exact"/>
              <w:jc w:val="both"/>
              <w:rPr>
                <w:rFonts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拆除、改动城镇排水与污水处理设施审核</w:t>
            </w:r>
          </w:p>
        </w:tc>
        <w:tc>
          <w:tcPr>
            <w:tcW w:w="962" w:type="dxa"/>
            <w:tcBorders>
              <w:top w:val="single" w:color="auto" w:sz="4" w:space="0"/>
              <w:left w:val="single" w:color="auto" w:sz="4" w:space="0"/>
            </w:tcBorders>
            <w:shd w:val="clear" w:color="auto" w:fill="FFFFFF"/>
            <w:noWrap w:val="0"/>
            <w:vAlign w:val="center"/>
          </w:tcPr>
          <w:p>
            <w:pPr>
              <w:pStyle w:val="8"/>
              <w:framePr w:w="15356" w:h="9083" w:wrap="around" w:vAnchor="page" w:hAnchor="page" w:x="1021" w:y="1293"/>
              <w:spacing w:line="240" w:lineRule="auto"/>
              <w:jc w:val="center"/>
              <w:rPr>
                <w:rFonts w:ascii="仿宋" w:hAnsi="仿宋" w:eastAsia="仿宋" w:cs="仿宋"/>
                <w:color w:val="auto"/>
                <w:sz w:val="21"/>
                <w:szCs w:val="21"/>
              </w:rPr>
            </w:pPr>
            <w:r>
              <w:rPr>
                <w:rFonts w:hint="eastAsia" w:ascii="仿宋" w:hAnsi="仿宋" w:eastAsia="仿宋" w:cs="仿宋"/>
                <w:color w:val="auto"/>
                <w:sz w:val="21"/>
                <w:szCs w:val="21"/>
              </w:rPr>
              <w:t>市级、县级</w:t>
            </w:r>
          </w:p>
        </w:tc>
        <w:tc>
          <w:tcPr>
            <w:tcW w:w="1267" w:type="dxa"/>
            <w:tcBorders>
              <w:top w:val="single" w:color="auto" w:sz="4" w:space="0"/>
              <w:left w:val="single" w:color="auto" w:sz="4" w:space="0"/>
            </w:tcBorders>
            <w:shd w:val="clear" w:color="auto" w:fill="FFFFFF"/>
            <w:noWrap w:val="0"/>
            <w:vAlign w:val="center"/>
          </w:tcPr>
          <w:p>
            <w:pPr>
              <w:pStyle w:val="8"/>
              <w:framePr w:w="15356" w:h="9083" w:wrap="around" w:vAnchor="page" w:hAnchor="page" w:x="1021" w:y="1293"/>
              <w:spacing w:line="256" w:lineRule="exact"/>
              <w:jc w:val="both"/>
              <w:rPr>
                <w:rFonts w:hint="eastAsia" w:ascii="仿宋" w:hAnsi="仿宋" w:eastAsia="仿宋" w:cs="仿宋"/>
                <w:color w:val="auto"/>
                <w:sz w:val="21"/>
                <w:szCs w:val="21"/>
                <w:lang w:eastAsia="zh-CN"/>
              </w:rPr>
            </w:pPr>
            <w:r>
              <w:rPr>
                <w:rFonts w:hint="eastAsia" w:ascii="仿宋" w:hAnsi="仿宋" w:eastAsia="仿宋" w:cs="仿宋"/>
                <w:color w:val="auto"/>
                <w:sz w:val="21"/>
                <w:szCs w:val="21"/>
              </w:rPr>
              <w:t>行政审批</w:t>
            </w:r>
            <w:r>
              <w:rPr>
                <w:rFonts w:hint="eastAsia" w:ascii="仿宋" w:hAnsi="仿宋" w:eastAsia="仿宋" w:cs="仿宋"/>
                <w:color w:val="auto"/>
                <w:sz w:val="21"/>
                <w:szCs w:val="21"/>
                <w:lang w:eastAsia="zh-CN"/>
              </w:rPr>
              <w:t>局</w:t>
            </w:r>
          </w:p>
        </w:tc>
        <w:tc>
          <w:tcPr>
            <w:tcW w:w="5978" w:type="dxa"/>
            <w:tcBorders>
              <w:top w:val="single" w:color="auto" w:sz="4" w:space="0"/>
              <w:left w:val="single" w:color="auto" w:sz="4" w:space="0"/>
            </w:tcBorders>
            <w:shd w:val="clear" w:color="auto" w:fill="FFFFFF"/>
            <w:noWrap w:val="0"/>
            <w:vAlign w:val="center"/>
          </w:tcPr>
          <w:p>
            <w:pPr>
              <w:pStyle w:val="8"/>
              <w:framePr w:w="15356" w:h="9083" w:wrap="around" w:vAnchor="page" w:hAnchor="page" w:x="1021" w:y="1293"/>
              <w:spacing w:line="266" w:lineRule="exact"/>
              <w:jc w:val="both"/>
              <w:rPr>
                <w:rFonts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bidi="en-US"/>
              </w:rPr>
              <w:t>.</w:t>
            </w:r>
            <w:r>
              <w:rPr>
                <w:rFonts w:hint="eastAsia" w:ascii="仿宋" w:hAnsi="仿宋" w:eastAsia="仿宋" w:cs="仿宋"/>
                <w:color w:val="auto"/>
                <w:sz w:val="21"/>
                <w:szCs w:val="21"/>
              </w:rPr>
              <w:t>因工程建设需要拆除、改动、迁移供水、排水与污水处理设施的申请文件，申请人主体资格证明材料</w:t>
            </w:r>
          </w:p>
          <w:p>
            <w:pPr>
              <w:pStyle w:val="8"/>
              <w:framePr w:w="15356" w:h="9083" w:wrap="around" w:vAnchor="page" w:hAnchor="page" w:x="1021" w:y="1293"/>
              <w:numPr>
                <w:ilvl w:val="0"/>
                <w:numId w:val="30"/>
              </w:numPr>
              <w:tabs>
                <w:tab w:val="left" w:pos="226"/>
              </w:tabs>
              <w:spacing w:line="266" w:lineRule="exact"/>
              <w:jc w:val="both"/>
              <w:rPr>
                <w:rFonts w:ascii="仿宋" w:hAnsi="仿宋" w:eastAsia="仿宋" w:cs="仿宋"/>
                <w:color w:val="auto"/>
                <w:sz w:val="21"/>
                <w:szCs w:val="21"/>
              </w:rPr>
            </w:pPr>
            <w:r>
              <w:rPr>
                <w:rFonts w:hint="eastAsia" w:ascii="仿宋" w:hAnsi="仿宋" w:eastAsia="仿宋" w:cs="仿宋"/>
                <w:color w:val="auto"/>
                <w:sz w:val="21"/>
                <w:szCs w:val="21"/>
              </w:rPr>
              <w:t>相关产权单位或企业出具的同意改装、拆除或迁移城市公共供水、排水、污水设施的书面意见</w:t>
            </w:r>
          </w:p>
          <w:p>
            <w:pPr>
              <w:pStyle w:val="8"/>
              <w:framePr w:w="15356" w:h="9083" w:wrap="around" w:vAnchor="page" w:hAnchor="page" w:x="1021" w:y="1293"/>
              <w:numPr>
                <w:ilvl w:val="0"/>
                <w:numId w:val="30"/>
              </w:numPr>
              <w:tabs>
                <w:tab w:val="left" w:pos="221"/>
              </w:tabs>
              <w:spacing w:line="266" w:lineRule="exact"/>
              <w:jc w:val="both"/>
              <w:rPr>
                <w:rFonts w:ascii="仿宋" w:hAnsi="仿宋" w:eastAsia="仿宋" w:cs="仿宋"/>
                <w:color w:val="auto"/>
                <w:sz w:val="21"/>
                <w:szCs w:val="21"/>
              </w:rPr>
            </w:pPr>
            <w:r>
              <w:rPr>
                <w:rFonts w:hint="eastAsia" w:ascii="仿宋" w:hAnsi="仿宋" w:eastAsia="仿宋" w:cs="仿宋"/>
                <w:color w:val="auto"/>
                <w:sz w:val="21"/>
                <w:szCs w:val="21"/>
              </w:rPr>
              <w:t>具有市政设计资质单位出具的供水、排水、污水处理设施迁移、改建设计方案、设计图纸、位置平面图及详细数据资料</w:t>
            </w:r>
          </w:p>
        </w:tc>
        <w:tc>
          <w:tcPr>
            <w:tcW w:w="1047" w:type="dxa"/>
            <w:tcBorders>
              <w:top w:val="single" w:color="auto" w:sz="4" w:space="0"/>
              <w:left w:val="single" w:color="auto" w:sz="4" w:space="0"/>
            </w:tcBorders>
            <w:shd w:val="clear" w:color="auto" w:fill="FFFFFF"/>
            <w:noWrap w:val="0"/>
            <w:vAlign w:val="center"/>
          </w:tcPr>
          <w:p>
            <w:pPr>
              <w:pStyle w:val="8"/>
              <w:framePr w:w="15356" w:h="9083" w:wrap="around" w:vAnchor="page" w:hAnchor="page" w:x="1021" w:y="1293"/>
              <w:spacing w:line="262" w:lineRule="exact"/>
              <w:jc w:val="both"/>
              <w:rPr>
                <w:rFonts w:ascii="仿宋" w:hAnsi="仿宋" w:eastAsia="仿宋" w:cs="仿宋"/>
                <w:color w:val="auto"/>
                <w:sz w:val="21"/>
                <w:szCs w:val="21"/>
              </w:rPr>
            </w:pPr>
            <w:r>
              <w:rPr>
                <w:rFonts w:hint="eastAsia" w:ascii="仿宋" w:hAnsi="仿宋" w:eastAsia="仿宋" w:cs="仿宋"/>
                <w:color w:val="auto"/>
                <w:sz w:val="21"/>
                <w:szCs w:val="21"/>
              </w:rPr>
              <w:t>准予行政许可决定书</w:t>
            </w:r>
          </w:p>
        </w:tc>
        <w:tc>
          <w:tcPr>
            <w:tcW w:w="589" w:type="dxa"/>
            <w:tcBorders>
              <w:top w:val="single" w:color="auto" w:sz="4" w:space="0"/>
              <w:left w:val="single" w:color="auto" w:sz="4" w:space="0"/>
            </w:tcBorders>
            <w:shd w:val="clear" w:color="auto" w:fill="FFFFFF"/>
            <w:noWrap w:val="0"/>
            <w:vAlign w:val="center"/>
          </w:tcPr>
          <w:p>
            <w:pPr>
              <w:pStyle w:val="8"/>
              <w:framePr w:w="15356" w:h="9083" w:wrap="around" w:vAnchor="page" w:hAnchor="page" w:x="1021" w:y="1293"/>
              <w:spacing w:line="240" w:lineRule="auto"/>
              <w:jc w:val="center"/>
              <w:rPr>
                <w:rFonts w:ascii="仿宋" w:hAnsi="仿宋" w:eastAsia="仿宋" w:cs="仿宋"/>
                <w:color w:val="auto"/>
                <w:sz w:val="21"/>
                <w:szCs w:val="21"/>
              </w:rPr>
            </w:pPr>
            <w:r>
              <w:rPr>
                <w:rFonts w:hint="eastAsia" w:ascii="仿宋" w:hAnsi="仿宋" w:eastAsia="仿宋" w:cs="仿宋"/>
                <w:color w:val="auto"/>
                <w:sz w:val="21"/>
                <w:szCs w:val="21"/>
              </w:rPr>
              <w:t>20</w:t>
            </w:r>
          </w:p>
        </w:tc>
        <w:tc>
          <w:tcPr>
            <w:tcW w:w="589" w:type="dxa"/>
            <w:tcBorders>
              <w:top w:val="single" w:color="auto" w:sz="4" w:space="0"/>
              <w:left w:val="single" w:color="auto" w:sz="4" w:space="0"/>
            </w:tcBorders>
            <w:shd w:val="clear" w:color="auto" w:fill="FFFFFF"/>
            <w:noWrap w:val="0"/>
            <w:vAlign w:val="center"/>
          </w:tcPr>
          <w:p>
            <w:pPr>
              <w:pStyle w:val="8"/>
              <w:framePr w:w="15356" w:h="9083" w:wrap="around" w:vAnchor="page" w:hAnchor="page" w:x="1021" w:y="1293"/>
              <w:spacing w:line="240" w:lineRule="auto"/>
              <w:ind w:firstLine="18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8</w:t>
            </w:r>
          </w:p>
        </w:tc>
        <w:tc>
          <w:tcPr>
            <w:tcW w:w="2040" w:type="dxa"/>
            <w:tcBorders>
              <w:top w:val="single" w:color="auto" w:sz="4" w:space="0"/>
              <w:left w:val="single" w:color="auto" w:sz="4" w:space="0"/>
              <w:right w:val="single" w:color="auto" w:sz="4" w:space="0"/>
            </w:tcBorders>
            <w:shd w:val="clear" w:color="auto" w:fill="FFFFFF"/>
            <w:noWrap w:val="0"/>
            <w:vAlign w:val="top"/>
          </w:tcPr>
          <w:p>
            <w:pPr>
              <w:framePr w:w="15356" w:h="9083" w:wrap="around" w:vAnchor="page" w:hAnchor="page" w:x="1021" w:y="1293"/>
              <w:numPr>
                <w:ilvl w:val="0"/>
                <w:numId w:val="0"/>
              </w:numPr>
              <w:rPr>
                <w:rFonts w:hint="default" w:ascii="仿宋" w:hAnsi="仿宋" w:eastAsia="仿宋" w:cs="仿宋"/>
                <w:color w:val="auto"/>
                <w:sz w:val="21"/>
                <w:szCs w:val="21"/>
                <w:lang w:val="en-US" w:eastAsia="zh-CN"/>
              </w:rPr>
            </w:pPr>
          </w:p>
        </w:tc>
      </w:tr>
      <w:tr>
        <w:tblPrEx>
          <w:tblCellMar>
            <w:top w:w="0" w:type="dxa"/>
            <w:left w:w="10" w:type="dxa"/>
            <w:bottom w:w="0" w:type="dxa"/>
            <w:right w:w="10" w:type="dxa"/>
          </w:tblCellMar>
        </w:tblPrEx>
        <w:trPr>
          <w:trHeight w:val="3869" w:hRule="exact"/>
        </w:trPr>
        <w:tc>
          <w:tcPr>
            <w:tcW w:w="675" w:type="dxa"/>
            <w:tcBorders>
              <w:top w:val="single" w:color="auto" w:sz="4" w:space="0"/>
              <w:left w:val="single" w:color="auto" w:sz="4" w:space="0"/>
            </w:tcBorders>
            <w:shd w:val="clear" w:color="auto" w:fill="FFFFFF"/>
            <w:noWrap w:val="0"/>
            <w:vAlign w:val="center"/>
          </w:tcPr>
          <w:p>
            <w:pPr>
              <w:pStyle w:val="8"/>
              <w:framePr w:w="15356" w:h="9083" w:wrap="around" w:vAnchor="page" w:hAnchor="page" w:x="1021" w:y="1293"/>
              <w:spacing w:line="240" w:lineRule="auto"/>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24</w:t>
            </w:r>
          </w:p>
        </w:tc>
        <w:tc>
          <w:tcPr>
            <w:tcW w:w="1013" w:type="dxa"/>
            <w:tcBorders>
              <w:top w:val="single" w:color="auto" w:sz="4" w:space="0"/>
              <w:left w:val="single" w:color="auto" w:sz="4" w:space="0"/>
            </w:tcBorders>
            <w:shd w:val="clear" w:color="auto" w:fill="FFFFFF"/>
            <w:noWrap w:val="0"/>
            <w:vAlign w:val="center"/>
          </w:tcPr>
          <w:p>
            <w:pPr>
              <w:pStyle w:val="8"/>
              <w:framePr w:w="15356" w:h="9083" w:wrap="around" w:vAnchor="page" w:hAnchor="page" w:x="1021" w:y="1293"/>
              <w:spacing w:line="264" w:lineRule="exact"/>
              <w:jc w:val="both"/>
              <w:rPr>
                <w:rFonts w:hint="eastAsia" w:ascii="仿宋" w:hAnsi="仿宋" w:eastAsia="仿宋" w:cs="仿宋"/>
                <w:color w:val="auto"/>
                <w:sz w:val="21"/>
                <w:szCs w:val="21"/>
                <w:lang w:eastAsia="zh-CN"/>
              </w:rPr>
            </w:pPr>
            <w:r>
              <w:rPr>
                <w:rFonts w:hint="eastAsia" w:ascii="仿宋" w:hAnsi="仿宋" w:eastAsia="仿宋" w:cs="仿宋"/>
                <w:color w:val="auto"/>
                <w:sz w:val="21"/>
                <w:szCs w:val="21"/>
              </w:rPr>
              <w:t>防空地下室建设审批</w:t>
            </w:r>
          </w:p>
        </w:tc>
        <w:tc>
          <w:tcPr>
            <w:tcW w:w="962" w:type="dxa"/>
            <w:tcBorders>
              <w:top w:val="single" w:color="auto" w:sz="4" w:space="0"/>
              <w:left w:val="single" w:color="auto" w:sz="4" w:space="0"/>
            </w:tcBorders>
            <w:shd w:val="clear" w:color="auto" w:fill="FFFFFF"/>
            <w:noWrap w:val="0"/>
            <w:vAlign w:val="center"/>
          </w:tcPr>
          <w:p>
            <w:pPr>
              <w:pStyle w:val="8"/>
              <w:framePr w:w="15356" w:h="9083" w:wrap="around" w:vAnchor="page" w:hAnchor="page" w:x="1021" w:y="1293"/>
              <w:spacing w:line="240" w:lineRule="auto"/>
              <w:jc w:val="center"/>
              <w:rPr>
                <w:rFonts w:ascii="仿宋" w:hAnsi="仿宋" w:eastAsia="仿宋" w:cs="仿宋"/>
                <w:color w:val="auto"/>
                <w:sz w:val="21"/>
                <w:szCs w:val="21"/>
              </w:rPr>
            </w:pPr>
            <w:r>
              <w:rPr>
                <w:rFonts w:hint="eastAsia" w:ascii="仿宋" w:hAnsi="仿宋" w:eastAsia="仿宋" w:cs="仿宋"/>
                <w:color w:val="auto"/>
                <w:sz w:val="21"/>
                <w:szCs w:val="21"/>
              </w:rPr>
              <w:t>市级、县级</w:t>
            </w:r>
          </w:p>
        </w:tc>
        <w:tc>
          <w:tcPr>
            <w:tcW w:w="1267" w:type="dxa"/>
            <w:tcBorders>
              <w:top w:val="single" w:color="auto" w:sz="4" w:space="0"/>
              <w:left w:val="single" w:color="auto" w:sz="4" w:space="0"/>
            </w:tcBorders>
            <w:shd w:val="clear" w:color="auto" w:fill="FFFFFF"/>
            <w:noWrap w:val="0"/>
            <w:vAlign w:val="center"/>
          </w:tcPr>
          <w:p>
            <w:pPr>
              <w:pStyle w:val="8"/>
              <w:framePr w:w="15356" w:h="9083" w:wrap="around" w:vAnchor="page" w:hAnchor="page" w:x="1021" w:y="1293"/>
              <w:spacing w:line="262" w:lineRule="exact"/>
              <w:jc w:val="both"/>
              <w:rPr>
                <w:rFonts w:hint="eastAsia" w:ascii="仿宋" w:hAnsi="仿宋" w:eastAsia="仿宋" w:cs="仿宋"/>
                <w:color w:val="auto"/>
                <w:sz w:val="21"/>
                <w:szCs w:val="21"/>
                <w:lang w:eastAsia="zh-CN"/>
              </w:rPr>
            </w:pPr>
            <w:r>
              <w:rPr>
                <w:rFonts w:hint="eastAsia" w:ascii="仿宋" w:hAnsi="仿宋" w:eastAsia="仿宋" w:cs="仿宋"/>
                <w:color w:val="auto"/>
                <w:sz w:val="21"/>
                <w:szCs w:val="21"/>
              </w:rPr>
              <w:t>行政审批</w:t>
            </w:r>
            <w:r>
              <w:rPr>
                <w:rFonts w:hint="eastAsia" w:ascii="仿宋" w:hAnsi="仿宋" w:eastAsia="仿宋" w:cs="仿宋"/>
                <w:color w:val="auto"/>
                <w:sz w:val="21"/>
                <w:szCs w:val="21"/>
                <w:lang w:eastAsia="zh-CN"/>
              </w:rPr>
              <w:t>局</w:t>
            </w:r>
          </w:p>
          <w:p>
            <w:pPr>
              <w:pStyle w:val="8"/>
              <w:framePr w:w="15356" w:h="9083" w:wrap="around" w:vAnchor="page" w:hAnchor="page" w:x="1021" w:y="1293"/>
              <w:spacing w:line="262" w:lineRule="exact"/>
              <w:jc w:val="both"/>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经济开发区</w:t>
            </w:r>
          </w:p>
        </w:tc>
        <w:tc>
          <w:tcPr>
            <w:tcW w:w="5978" w:type="dxa"/>
            <w:tcBorders>
              <w:top w:val="single" w:color="auto" w:sz="4" w:space="0"/>
              <w:left w:val="single" w:color="auto" w:sz="4" w:space="0"/>
            </w:tcBorders>
            <w:shd w:val="clear" w:color="auto" w:fill="FFFFFF"/>
            <w:noWrap w:val="0"/>
            <w:vAlign w:val="center"/>
          </w:tcPr>
          <w:p>
            <w:pPr>
              <w:pStyle w:val="8"/>
              <w:framePr w:w="15356" w:h="9083" w:wrap="around" w:vAnchor="page" w:hAnchor="page" w:x="1021" w:y="1293"/>
              <w:numPr>
                <w:ilvl w:val="0"/>
                <w:numId w:val="31"/>
              </w:numPr>
              <w:tabs>
                <w:tab w:val="left" w:pos="86"/>
              </w:tabs>
              <w:spacing w:line="266" w:lineRule="exact"/>
              <w:jc w:val="both"/>
              <w:rPr>
                <w:rFonts w:ascii="仿宋" w:hAnsi="仿宋" w:eastAsia="仿宋" w:cs="仿宋"/>
                <w:color w:val="auto"/>
                <w:sz w:val="21"/>
                <w:szCs w:val="21"/>
              </w:rPr>
            </w:pP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rPr>
              <w:t>行政许可申请书</w:t>
            </w:r>
          </w:p>
          <w:p>
            <w:pPr>
              <w:pStyle w:val="8"/>
              <w:framePr w:w="15356" w:h="9083" w:wrap="around" w:vAnchor="page" w:hAnchor="page" w:x="1021" w:y="1293"/>
              <w:numPr>
                <w:ilvl w:val="0"/>
                <w:numId w:val="31"/>
              </w:numPr>
              <w:tabs>
                <w:tab w:val="left" w:pos="91"/>
              </w:tabs>
              <w:spacing w:line="266" w:lineRule="exact"/>
              <w:jc w:val="both"/>
              <w:rPr>
                <w:rFonts w:ascii="仿宋" w:hAnsi="仿宋" w:eastAsia="仿宋" w:cs="仿宋"/>
                <w:color w:val="auto"/>
                <w:sz w:val="21"/>
                <w:szCs w:val="21"/>
              </w:rPr>
            </w:pPr>
            <w:r>
              <w:rPr>
                <w:rFonts w:hint="eastAsia" w:ascii="仿宋" w:hAnsi="仿宋" w:eastAsia="仿宋" w:cs="仿宋"/>
                <w:color w:val="auto"/>
                <w:sz w:val="21"/>
                <w:szCs w:val="21"/>
              </w:rPr>
              <w:t>.法定代表人和委托代理人身份证、委托书</w:t>
            </w:r>
          </w:p>
          <w:p>
            <w:pPr>
              <w:pStyle w:val="8"/>
              <w:framePr w:w="15356" w:h="9083" w:wrap="around" w:vAnchor="page" w:hAnchor="page" w:x="1021" w:y="1293"/>
              <w:numPr>
                <w:ilvl w:val="0"/>
                <w:numId w:val="32"/>
              </w:numPr>
              <w:tabs>
                <w:tab w:val="left" w:pos="221"/>
              </w:tabs>
              <w:spacing w:line="266" w:lineRule="exact"/>
              <w:jc w:val="both"/>
              <w:rPr>
                <w:rFonts w:ascii="仿宋" w:hAnsi="仿宋" w:eastAsia="仿宋" w:cs="仿宋"/>
                <w:color w:val="auto"/>
                <w:sz w:val="21"/>
                <w:szCs w:val="21"/>
              </w:rPr>
            </w:pPr>
            <w:r>
              <w:rPr>
                <w:rFonts w:hint="eastAsia" w:ascii="仿宋" w:hAnsi="仿宋" w:eastAsia="仿宋" w:cs="仿宋"/>
                <w:color w:val="auto"/>
                <w:sz w:val="21"/>
                <w:szCs w:val="21"/>
              </w:rPr>
              <w:t>经批准的建设工程修建性详细规划</w:t>
            </w:r>
          </w:p>
          <w:p>
            <w:pPr>
              <w:pStyle w:val="8"/>
              <w:framePr w:w="15356" w:h="9083" w:wrap="around" w:vAnchor="page" w:hAnchor="page" w:x="1021" w:y="1293"/>
              <w:numPr>
                <w:ilvl w:val="0"/>
                <w:numId w:val="32"/>
              </w:numPr>
              <w:tabs>
                <w:tab w:val="left" w:pos="221"/>
              </w:tabs>
              <w:spacing w:line="266" w:lineRule="exact"/>
              <w:jc w:val="both"/>
              <w:rPr>
                <w:rFonts w:ascii="仿宋" w:hAnsi="仿宋" w:eastAsia="仿宋" w:cs="仿宋"/>
                <w:color w:val="auto"/>
                <w:sz w:val="21"/>
                <w:szCs w:val="21"/>
              </w:rPr>
            </w:pPr>
            <w:r>
              <w:rPr>
                <w:rFonts w:hint="eastAsia" w:ascii="仿宋" w:hAnsi="仿宋" w:eastAsia="仿宋" w:cs="仿宋"/>
                <w:color w:val="auto"/>
                <w:sz w:val="21"/>
                <w:szCs w:val="21"/>
              </w:rPr>
              <w:t>设计单位出具的单体建筑统计表（含层数、基础埋深、总建筑面积、首层建筑面积等）</w:t>
            </w:r>
          </w:p>
          <w:p>
            <w:pPr>
              <w:pStyle w:val="8"/>
              <w:framePr w:w="15356" w:h="9083" w:wrap="around" w:vAnchor="page" w:hAnchor="page" w:x="1021" w:y="1293"/>
              <w:spacing w:line="266" w:lineRule="exact"/>
              <w:jc w:val="both"/>
              <w:rPr>
                <w:rFonts w:ascii="仿宋" w:hAnsi="仿宋" w:eastAsia="仿宋" w:cs="仿宋"/>
                <w:color w:val="auto"/>
                <w:sz w:val="21"/>
                <w:szCs w:val="21"/>
              </w:rPr>
            </w:pPr>
            <w:r>
              <w:rPr>
                <w:rFonts w:hint="eastAsia" w:ascii="仿宋" w:hAnsi="仿宋" w:eastAsia="仿宋" w:cs="仿宋"/>
                <w:color w:val="auto"/>
                <w:sz w:val="21"/>
                <w:szCs w:val="21"/>
              </w:rPr>
              <w:t>5</w:t>
            </w: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rPr>
              <w:t>防空地下室建设要求</w:t>
            </w:r>
          </w:p>
          <w:p>
            <w:pPr>
              <w:pStyle w:val="8"/>
              <w:framePr w:w="15356" w:h="9083" w:wrap="around" w:vAnchor="page" w:hAnchor="page" w:x="1021" w:y="1293"/>
              <w:numPr>
                <w:ilvl w:val="0"/>
                <w:numId w:val="33"/>
              </w:numPr>
              <w:tabs>
                <w:tab w:val="left" w:pos="216"/>
              </w:tabs>
              <w:spacing w:line="266" w:lineRule="exact"/>
              <w:jc w:val="both"/>
              <w:rPr>
                <w:rFonts w:ascii="仿宋" w:hAnsi="仿宋" w:eastAsia="仿宋" w:cs="仿宋"/>
                <w:color w:val="auto"/>
                <w:sz w:val="21"/>
                <w:szCs w:val="21"/>
              </w:rPr>
            </w:pPr>
            <w:r>
              <w:rPr>
                <w:rFonts w:hint="eastAsia" w:ascii="仿宋" w:hAnsi="仿宋" w:eastAsia="仿宋" w:cs="仿宋"/>
                <w:color w:val="auto"/>
                <w:sz w:val="21"/>
                <w:szCs w:val="21"/>
              </w:rPr>
              <w:t>人防工程施工图设计文件审查报告及审查合格书</w:t>
            </w:r>
          </w:p>
          <w:p>
            <w:pPr>
              <w:pStyle w:val="8"/>
              <w:framePr w:w="15356" w:h="9083" w:wrap="around" w:vAnchor="page" w:hAnchor="page" w:x="1021" w:y="1293"/>
              <w:numPr>
                <w:ilvl w:val="0"/>
                <w:numId w:val="33"/>
              </w:numPr>
              <w:tabs>
                <w:tab w:val="left" w:pos="216"/>
              </w:tabs>
              <w:spacing w:line="266" w:lineRule="exact"/>
              <w:jc w:val="both"/>
              <w:rPr>
                <w:rFonts w:hint="eastAsia" w:ascii="仿宋" w:hAnsi="仿宋" w:eastAsia="仿宋" w:cs="仿宋"/>
                <w:color w:val="auto"/>
                <w:sz w:val="21"/>
                <w:szCs w:val="21"/>
              </w:rPr>
            </w:pPr>
            <w:r>
              <w:rPr>
                <w:rFonts w:hint="eastAsia" w:ascii="仿宋" w:hAnsi="仿宋" w:eastAsia="仿宋" w:cs="仿宋"/>
                <w:color w:val="auto"/>
                <w:sz w:val="21"/>
                <w:szCs w:val="21"/>
              </w:rPr>
              <w:t>经审查合格的防空地下室纸质施工图电子版</w:t>
            </w:r>
          </w:p>
          <w:p>
            <w:pPr>
              <w:pStyle w:val="8"/>
              <w:framePr w:w="15356" w:h="9083" w:wrap="around" w:vAnchor="page" w:hAnchor="page" w:x="1021" w:y="1293"/>
              <w:numPr>
                <w:ilvl w:val="0"/>
                <w:numId w:val="33"/>
              </w:numPr>
              <w:tabs>
                <w:tab w:val="left" w:pos="216"/>
              </w:tabs>
              <w:spacing w:line="266" w:lineRule="exact"/>
              <w:jc w:val="both"/>
              <w:rPr>
                <w:rFonts w:ascii="仿宋" w:hAnsi="仿宋" w:eastAsia="仿宋" w:cs="仿宋"/>
                <w:color w:val="auto"/>
                <w:sz w:val="21"/>
                <w:szCs w:val="21"/>
              </w:rPr>
            </w:pPr>
            <w:r>
              <w:rPr>
                <w:rFonts w:hint="eastAsia" w:ascii="仿宋" w:hAnsi="仿宋" w:eastAsia="仿宋" w:cs="仿宋"/>
                <w:color w:val="auto"/>
                <w:sz w:val="21"/>
                <w:szCs w:val="21"/>
              </w:rPr>
              <w:t>建设单位提交的防空地下室易地建设申请及相应部门或单位出具的评估和专家论证材料（易地建设防空地下室的）</w:t>
            </w:r>
          </w:p>
        </w:tc>
        <w:tc>
          <w:tcPr>
            <w:tcW w:w="1047" w:type="dxa"/>
            <w:tcBorders>
              <w:top w:val="single" w:color="auto" w:sz="4" w:space="0"/>
              <w:left w:val="single" w:color="auto" w:sz="4" w:space="0"/>
            </w:tcBorders>
            <w:shd w:val="clear" w:color="auto" w:fill="FFFFFF"/>
            <w:noWrap w:val="0"/>
            <w:vAlign w:val="center"/>
          </w:tcPr>
          <w:p>
            <w:pPr>
              <w:pStyle w:val="8"/>
              <w:framePr w:w="15356" w:h="9083" w:wrap="around" w:vAnchor="page" w:hAnchor="page" w:x="1021" w:y="1293"/>
              <w:spacing w:line="262" w:lineRule="exact"/>
              <w:jc w:val="both"/>
              <w:rPr>
                <w:rFonts w:ascii="仿宋" w:hAnsi="仿宋" w:eastAsia="仿宋" w:cs="仿宋"/>
                <w:color w:val="auto"/>
                <w:sz w:val="21"/>
                <w:szCs w:val="21"/>
              </w:rPr>
            </w:pPr>
            <w:r>
              <w:rPr>
                <w:rFonts w:hint="eastAsia" w:ascii="仿宋" w:hAnsi="仿宋" w:eastAsia="仿宋" w:cs="仿宋"/>
                <w:color w:val="auto"/>
                <w:sz w:val="21"/>
                <w:szCs w:val="21"/>
              </w:rPr>
              <w:t>准予行政许可决定书</w:t>
            </w:r>
          </w:p>
        </w:tc>
        <w:tc>
          <w:tcPr>
            <w:tcW w:w="589" w:type="dxa"/>
            <w:tcBorders>
              <w:top w:val="single" w:color="auto" w:sz="4" w:space="0"/>
              <w:left w:val="single" w:color="auto" w:sz="4" w:space="0"/>
            </w:tcBorders>
            <w:shd w:val="clear" w:color="auto" w:fill="FFFFFF"/>
            <w:noWrap w:val="0"/>
            <w:vAlign w:val="center"/>
          </w:tcPr>
          <w:p>
            <w:pPr>
              <w:pStyle w:val="8"/>
              <w:framePr w:w="15356" w:h="9083" w:wrap="around" w:vAnchor="page" w:hAnchor="page" w:x="1021" w:y="1293"/>
              <w:spacing w:line="240" w:lineRule="auto"/>
              <w:jc w:val="center"/>
              <w:rPr>
                <w:rFonts w:ascii="仿宋" w:hAnsi="仿宋" w:eastAsia="仿宋" w:cs="仿宋"/>
                <w:color w:val="auto"/>
                <w:sz w:val="21"/>
                <w:szCs w:val="21"/>
              </w:rPr>
            </w:pPr>
            <w:r>
              <w:rPr>
                <w:rFonts w:hint="eastAsia" w:ascii="仿宋" w:hAnsi="仿宋" w:eastAsia="仿宋" w:cs="仿宋"/>
                <w:color w:val="auto"/>
                <w:sz w:val="21"/>
                <w:szCs w:val="21"/>
              </w:rPr>
              <w:t>20</w:t>
            </w:r>
          </w:p>
        </w:tc>
        <w:tc>
          <w:tcPr>
            <w:tcW w:w="589" w:type="dxa"/>
            <w:tcBorders>
              <w:top w:val="single" w:color="auto" w:sz="4" w:space="0"/>
              <w:left w:val="single" w:color="auto" w:sz="4" w:space="0"/>
            </w:tcBorders>
            <w:shd w:val="clear" w:color="auto" w:fill="FFFFFF"/>
            <w:noWrap w:val="0"/>
            <w:vAlign w:val="center"/>
          </w:tcPr>
          <w:p>
            <w:pPr>
              <w:pStyle w:val="8"/>
              <w:framePr w:w="15356" w:h="9083" w:wrap="around" w:vAnchor="page" w:hAnchor="page" w:x="1021" w:y="1293"/>
              <w:spacing w:line="240" w:lineRule="auto"/>
              <w:ind w:firstLine="18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c>
          <w:tcPr>
            <w:tcW w:w="2040" w:type="dxa"/>
            <w:tcBorders>
              <w:top w:val="single" w:color="auto" w:sz="4" w:space="0"/>
              <w:left w:val="single" w:color="auto" w:sz="4" w:space="0"/>
              <w:right w:val="single" w:color="auto" w:sz="4" w:space="0"/>
            </w:tcBorders>
            <w:shd w:val="clear" w:color="auto" w:fill="FFFFFF"/>
            <w:noWrap w:val="0"/>
            <w:vAlign w:val="top"/>
          </w:tcPr>
          <w:p>
            <w:pPr>
              <w:framePr w:w="15356" w:h="9083" w:wrap="around" w:vAnchor="page" w:hAnchor="page" w:x="1021" w:y="1293"/>
              <w:rPr>
                <w:rFonts w:ascii="仿宋" w:hAnsi="仿宋" w:eastAsia="仿宋" w:cs="仿宋"/>
                <w:color w:val="auto"/>
                <w:sz w:val="21"/>
                <w:szCs w:val="21"/>
              </w:rPr>
            </w:pPr>
          </w:p>
        </w:tc>
      </w:tr>
    </w:tbl>
    <w:tbl>
      <w:tblPr>
        <w:tblStyle w:val="5"/>
        <w:tblW w:w="14807" w:type="dxa"/>
        <w:tblInd w:w="-499" w:type="dxa"/>
        <w:tblLayout w:type="fixed"/>
        <w:tblCellMar>
          <w:top w:w="0" w:type="dxa"/>
          <w:left w:w="10" w:type="dxa"/>
          <w:bottom w:w="0" w:type="dxa"/>
          <w:right w:w="10" w:type="dxa"/>
        </w:tblCellMar>
      </w:tblPr>
      <w:tblGrid>
        <w:gridCol w:w="714"/>
        <w:gridCol w:w="968"/>
        <w:gridCol w:w="980"/>
        <w:gridCol w:w="1271"/>
        <w:gridCol w:w="6014"/>
        <w:gridCol w:w="1040"/>
        <w:gridCol w:w="533"/>
        <w:gridCol w:w="593"/>
        <w:gridCol w:w="2694"/>
      </w:tblGrid>
      <w:tr>
        <w:tblPrEx>
          <w:tblCellMar>
            <w:top w:w="0" w:type="dxa"/>
            <w:left w:w="10" w:type="dxa"/>
            <w:bottom w:w="0" w:type="dxa"/>
            <w:right w:w="10" w:type="dxa"/>
          </w:tblCellMar>
        </w:tblPrEx>
        <w:trPr>
          <w:trHeight w:val="5132" w:hRule="exact"/>
        </w:trPr>
        <w:tc>
          <w:tcPr>
            <w:tcW w:w="714"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25</w:t>
            </w:r>
          </w:p>
        </w:tc>
        <w:tc>
          <w:tcPr>
            <w:tcW w:w="968" w:type="dxa"/>
            <w:tcBorders>
              <w:top w:val="single" w:color="auto" w:sz="4" w:space="0"/>
              <w:left w:val="single" w:color="auto" w:sz="4" w:space="0"/>
              <w:bottom w:val="single" w:color="auto" w:sz="4" w:space="0"/>
            </w:tcBorders>
            <w:shd w:val="clear" w:color="auto" w:fill="FFFFFF"/>
            <w:noWrap w:val="0"/>
            <w:vAlign w:val="center"/>
          </w:tcPr>
          <w:p>
            <w:pPr>
              <w:pStyle w:val="8"/>
              <w:jc w:val="both"/>
              <w:rPr>
                <w:rFonts w:hint="eastAsia" w:ascii="仿宋" w:hAnsi="仿宋" w:eastAsia="仿宋" w:cs="仿宋"/>
                <w:color w:val="auto"/>
                <w:sz w:val="21"/>
                <w:szCs w:val="21"/>
                <w:lang w:eastAsia="zh-CN"/>
              </w:rPr>
            </w:pPr>
            <w:r>
              <w:rPr>
                <w:rFonts w:hint="eastAsia" w:ascii="仿宋" w:hAnsi="仿宋" w:eastAsia="仿宋" w:cs="仿宋"/>
                <w:color w:val="auto"/>
                <w:sz w:val="21"/>
                <w:szCs w:val="21"/>
              </w:rPr>
              <w:t>工程建设涉及城市绿地、树木审批</w:t>
            </w:r>
          </w:p>
        </w:tc>
        <w:tc>
          <w:tcPr>
            <w:tcW w:w="980"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ascii="仿宋" w:hAnsi="仿宋" w:eastAsia="仿宋" w:cs="仿宋"/>
                <w:color w:val="auto"/>
                <w:sz w:val="21"/>
                <w:szCs w:val="21"/>
              </w:rPr>
            </w:pPr>
            <w:r>
              <w:rPr>
                <w:rFonts w:hint="eastAsia" w:ascii="仿宋" w:hAnsi="仿宋" w:eastAsia="仿宋" w:cs="仿宋"/>
                <w:color w:val="auto"/>
                <w:sz w:val="21"/>
                <w:szCs w:val="21"/>
              </w:rPr>
              <w:t>市级、县级</w:t>
            </w:r>
          </w:p>
        </w:tc>
        <w:tc>
          <w:tcPr>
            <w:tcW w:w="1271" w:type="dxa"/>
            <w:tcBorders>
              <w:top w:val="single" w:color="auto" w:sz="4" w:space="0"/>
              <w:left w:val="single" w:color="auto" w:sz="4" w:space="0"/>
              <w:bottom w:val="single" w:color="auto" w:sz="4" w:space="0"/>
            </w:tcBorders>
            <w:shd w:val="clear" w:color="auto" w:fill="FFFFFF"/>
            <w:noWrap w:val="0"/>
            <w:vAlign w:val="center"/>
          </w:tcPr>
          <w:p>
            <w:pPr>
              <w:pStyle w:val="8"/>
              <w:spacing w:line="258" w:lineRule="exact"/>
              <w:jc w:val="both"/>
              <w:rPr>
                <w:rFonts w:ascii="仿宋" w:hAnsi="仿宋" w:eastAsia="仿宋" w:cs="仿宋"/>
                <w:color w:val="auto"/>
                <w:sz w:val="21"/>
                <w:szCs w:val="21"/>
              </w:rPr>
            </w:pPr>
            <w:r>
              <w:rPr>
                <w:rFonts w:hint="eastAsia" w:ascii="仿宋" w:hAnsi="仿宋" w:eastAsia="仿宋" w:cs="仿宋"/>
                <w:color w:val="auto"/>
                <w:sz w:val="21"/>
                <w:szCs w:val="21"/>
              </w:rPr>
              <w:t>行政审批</w:t>
            </w:r>
            <w:r>
              <w:rPr>
                <w:rFonts w:hint="eastAsia" w:ascii="仿宋" w:hAnsi="仿宋" w:eastAsia="仿宋" w:cs="仿宋"/>
                <w:color w:val="auto"/>
                <w:sz w:val="21"/>
                <w:szCs w:val="21"/>
                <w:lang w:eastAsia="zh-CN"/>
              </w:rPr>
              <w:t>局</w:t>
            </w:r>
          </w:p>
        </w:tc>
        <w:tc>
          <w:tcPr>
            <w:tcW w:w="6014" w:type="dxa"/>
            <w:tcBorders>
              <w:top w:val="single" w:color="auto" w:sz="4" w:space="0"/>
              <w:left w:val="single" w:color="auto" w:sz="4" w:space="0"/>
              <w:bottom w:val="single" w:color="auto" w:sz="4" w:space="0"/>
            </w:tcBorders>
            <w:shd w:val="clear" w:color="auto" w:fill="FFFFFF"/>
            <w:noWrap w:val="0"/>
            <w:vAlign w:val="center"/>
          </w:tcPr>
          <w:p>
            <w:pPr>
              <w:pStyle w:val="8"/>
              <w:numPr>
                <w:ilvl w:val="0"/>
                <w:numId w:val="34"/>
              </w:numPr>
              <w:tabs>
                <w:tab w:val="left" w:pos="192"/>
              </w:tabs>
              <w:spacing w:line="262" w:lineRule="exact"/>
              <w:jc w:val="both"/>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临时占用城市绿化用地审批</w:t>
            </w:r>
          </w:p>
          <w:p>
            <w:pPr>
              <w:pStyle w:val="8"/>
              <w:numPr>
                <w:ilvl w:val="0"/>
                <w:numId w:val="35"/>
              </w:numPr>
              <w:tabs>
                <w:tab w:val="left" w:pos="192"/>
                <w:tab w:val="clear" w:pos="312"/>
              </w:tabs>
              <w:spacing w:line="262" w:lineRule="exact"/>
              <w:jc w:val="both"/>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临时占用绿地权属人意见</w:t>
            </w:r>
          </w:p>
          <w:p>
            <w:pPr>
              <w:pStyle w:val="8"/>
              <w:numPr>
                <w:ilvl w:val="0"/>
                <w:numId w:val="35"/>
              </w:numPr>
              <w:tabs>
                <w:tab w:val="left" w:pos="192"/>
                <w:tab w:val="clear" w:pos="312"/>
              </w:tabs>
              <w:spacing w:line="262" w:lineRule="exact"/>
              <w:jc w:val="both"/>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项目完工后恢复协议（包括恢复承诺书、恢复具体时间和方案）</w:t>
            </w:r>
          </w:p>
          <w:p>
            <w:pPr>
              <w:pStyle w:val="8"/>
              <w:numPr>
                <w:ilvl w:val="0"/>
                <w:numId w:val="35"/>
              </w:numPr>
              <w:tabs>
                <w:tab w:val="left" w:pos="192"/>
                <w:tab w:val="clear" w:pos="312"/>
              </w:tabs>
              <w:spacing w:line="262" w:lineRule="exact"/>
              <w:jc w:val="both"/>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行政许可申请书</w:t>
            </w:r>
          </w:p>
          <w:p>
            <w:pPr>
              <w:pStyle w:val="8"/>
              <w:numPr>
                <w:ilvl w:val="0"/>
                <w:numId w:val="35"/>
              </w:numPr>
              <w:tabs>
                <w:tab w:val="left" w:pos="192"/>
                <w:tab w:val="clear" w:pos="312"/>
              </w:tabs>
              <w:spacing w:line="262" w:lineRule="exact"/>
              <w:jc w:val="both"/>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地形图（临时占用绿地）</w:t>
            </w:r>
          </w:p>
          <w:p>
            <w:pPr>
              <w:pStyle w:val="8"/>
              <w:numPr>
                <w:ilvl w:val="0"/>
                <w:numId w:val="35"/>
              </w:numPr>
              <w:tabs>
                <w:tab w:val="left" w:pos="192"/>
                <w:tab w:val="clear" w:pos="312"/>
              </w:tabs>
              <w:spacing w:line="262" w:lineRule="exact"/>
              <w:jc w:val="both"/>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临时占用项目用地批准文件（建筑工程规划许可证和建设工程设计方案）</w:t>
            </w:r>
          </w:p>
          <w:p>
            <w:pPr>
              <w:pStyle w:val="8"/>
              <w:numPr>
                <w:ilvl w:val="0"/>
                <w:numId w:val="0"/>
              </w:numPr>
              <w:tabs>
                <w:tab w:val="left" w:pos="192"/>
              </w:tabs>
              <w:spacing w:line="262" w:lineRule="exact"/>
              <w:jc w:val="both"/>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二、砍伐城市树木审批</w:t>
            </w:r>
          </w:p>
          <w:p>
            <w:pPr>
              <w:pStyle w:val="8"/>
              <w:numPr>
                <w:ilvl w:val="0"/>
                <w:numId w:val="0"/>
              </w:numPr>
              <w:tabs>
                <w:tab w:val="left" w:pos="192"/>
              </w:tabs>
              <w:spacing w:line="262" w:lineRule="exact"/>
              <w:jc w:val="both"/>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1.</w:t>
            </w:r>
            <w:r>
              <w:rPr>
                <w:rFonts w:hint="eastAsia" w:ascii="仿宋_GB2312" w:hAnsi="仿宋_GB2312" w:eastAsia="仿宋_GB2312" w:cs="仿宋_GB2312"/>
                <w:color w:val="auto"/>
                <w:sz w:val="18"/>
                <w:szCs w:val="18"/>
              </w:rPr>
              <w:t>行政许可申请书</w:t>
            </w:r>
          </w:p>
          <w:p>
            <w:pPr>
              <w:pStyle w:val="8"/>
              <w:numPr>
                <w:ilvl w:val="0"/>
                <w:numId w:val="0"/>
              </w:numPr>
              <w:tabs>
                <w:tab w:val="left" w:pos="192"/>
              </w:tabs>
              <w:spacing w:line="262" w:lineRule="exact"/>
              <w:jc w:val="both"/>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2.</w:t>
            </w:r>
            <w:r>
              <w:rPr>
                <w:rFonts w:hint="eastAsia" w:ascii="仿宋_GB2312" w:hAnsi="仿宋_GB2312" w:eastAsia="仿宋_GB2312" w:cs="仿宋_GB2312"/>
                <w:color w:val="auto"/>
                <w:sz w:val="18"/>
                <w:szCs w:val="18"/>
              </w:rPr>
              <w:t>权属人意见</w:t>
            </w:r>
          </w:p>
          <w:p>
            <w:pPr>
              <w:pStyle w:val="8"/>
              <w:numPr>
                <w:ilvl w:val="0"/>
                <w:numId w:val="0"/>
              </w:numPr>
              <w:tabs>
                <w:tab w:val="left" w:pos="192"/>
              </w:tabs>
              <w:spacing w:line="262" w:lineRule="exact"/>
              <w:jc w:val="both"/>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3.</w:t>
            </w:r>
            <w:r>
              <w:rPr>
                <w:rFonts w:hint="eastAsia" w:ascii="仿宋_GB2312" w:hAnsi="仿宋_GB2312" w:eastAsia="仿宋_GB2312" w:cs="仿宋_GB2312"/>
                <w:color w:val="auto"/>
                <w:sz w:val="18"/>
                <w:szCs w:val="18"/>
              </w:rPr>
              <w:t>树木补植计划或者补救措施</w:t>
            </w:r>
          </w:p>
          <w:p>
            <w:pPr>
              <w:pStyle w:val="8"/>
              <w:numPr>
                <w:ilvl w:val="0"/>
                <w:numId w:val="0"/>
              </w:numPr>
              <w:tabs>
                <w:tab w:val="left" w:pos="192"/>
              </w:tabs>
              <w:spacing w:line="262" w:lineRule="exact"/>
              <w:jc w:val="both"/>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三、迁移古树名木审批</w:t>
            </w:r>
          </w:p>
          <w:p>
            <w:pPr>
              <w:pStyle w:val="8"/>
              <w:numPr>
                <w:ilvl w:val="0"/>
                <w:numId w:val="0"/>
              </w:numPr>
              <w:tabs>
                <w:tab w:val="left" w:pos="192"/>
              </w:tabs>
              <w:spacing w:line="262" w:lineRule="exact"/>
              <w:jc w:val="both"/>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1.</w:t>
            </w:r>
            <w:r>
              <w:rPr>
                <w:rFonts w:hint="eastAsia" w:ascii="仿宋_GB2312" w:hAnsi="仿宋_GB2312" w:eastAsia="仿宋_GB2312" w:cs="仿宋_GB2312"/>
                <w:color w:val="auto"/>
                <w:sz w:val="18"/>
                <w:szCs w:val="18"/>
              </w:rPr>
              <w:t>城市绿化工程设计方案及工程建设项目附属绿化设计变更方案和图纸</w:t>
            </w:r>
          </w:p>
          <w:p>
            <w:pPr>
              <w:pStyle w:val="8"/>
              <w:numPr>
                <w:ilvl w:val="0"/>
                <w:numId w:val="0"/>
              </w:numPr>
              <w:tabs>
                <w:tab w:val="left" w:pos="192"/>
              </w:tabs>
              <w:spacing w:line="262" w:lineRule="exact"/>
              <w:jc w:val="both"/>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2.</w:t>
            </w:r>
            <w:r>
              <w:rPr>
                <w:rFonts w:hint="eastAsia" w:ascii="仿宋_GB2312" w:hAnsi="仿宋_GB2312" w:eastAsia="仿宋_GB2312" w:cs="仿宋_GB2312"/>
                <w:color w:val="auto"/>
                <w:sz w:val="18"/>
                <w:szCs w:val="18"/>
              </w:rPr>
              <w:t>行政许可申请书</w:t>
            </w:r>
          </w:p>
          <w:p>
            <w:pPr>
              <w:pStyle w:val="8"/>
              <w:numPr>
                <w:ilvl w:val="0"/>
                <w:numId w:val="0"/>
              </w:numPr>
              <w:tabs>
                <w:tab w:val="left" w:pos="192"/>
              </w:tabs>
              <w:spacing w:line="262" w:lineRule="exact"/>
              <w:jc w:val="both"/>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3.</w:t>
            </w:r>
            <w:r>
              <w:rPr>
                <w:rFonts w:hint="eastAsia" w:ascii="仿宋_GB2312" w:hAnsi="仿宋_GB2312" w:eastAsia="仿宋_GB2312" w:cs="仿宋_GB2312"/>
                <w:color w:val="auto"/>
                <w:sz w:val="18"/>
                <w:szCs w:val="18"/>
              </w:rPr>
              <w:t>项目完工后恢复协议</w:t>
            </w:r>
          </w:p>
          <w:p>
            <w:pPr>
              <w:pStyle w:val="8"/>
              <w:numPr>
                <w:ilvl w:val="0"/>
                <w:numId w:val="0"/>
              </w:numPr>
              <w:tabs>
                <w:tab w:val="left" w:pos="192"/>
              </w:tabs>
              <w:spacing w:line="262" w:lineRule="exact"/>
              <w:jc w:val="both"/>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4.</w:t>
            </w:r>
            <w:r>
              <w:rPr>
                <w:rFonts w:hint="eastAsia" w:ascii="仿宋_GB2312" w:hAnsi="仿宋_GB2312" w:eastAsia="仿宋_GB2312" w:cs="仿宋_GB2312"/>
                <w:color w:val="auto"/>
                <w:sz w:val="18"/>
                <w:szCs w:val="18"/>
              </w:rPr>
              <w:t>建设工程规划许可证</w:t>
            </w:r>
          </w:p>
          <w:p>
            <w:pPr>
              <w:pStyle w:val="8"/>
              <w:numPr>
                <w:ilvl w:val="0"/>
                <w:numId w:val="0"/>
              </w:numPr>
              <w:tabs>
                <w:tab w:val="left" w:pos="192"/>
              </w:tabs>
              <w:spacing w:line="262" w:lineRule="exact"/>
              <w:jc w:val="both"/>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5.</w:t>
            </w:r>
            <w:r>
              <w:rPr>
                <w:rFonts w:hint="eastAsia" w:ascii="仿宋_GB2312" w:hAnsi="仿宋_GB2312" w:eastAsia="仿宋_GB2312" w:cs="仿宋_GB2312"/>
                <w:color w:val="auto"/>
                <w:sz w:val="18"/>
                <w:szCs w:val="18"/>
              </w:rPr>
              <w:t>古树名木移植专家论证意见</w:t>
            </w:r>
          </w:p>
          <w:p>
            <w:pPr>
              <w:pStyle w:val="8"/>
              <w:numPr>
                <w:ilvl w:val="0"/>
                <w:numId w:val="0"/>
              </w:numPr>
              <w:tabs>
                <w:tab w:val="left" w:pos="192"/>
              </w:tabs>
              <w:spacing w:line="262" w:lineRule="exact"/>
              <w:jc w:val="both"/>
              <w:rPr>
                <w:rFonts w:hint="eastAsia" w:ascii="微软雅黑" w:hAnsi="微软雅黑" w:eastAsia="仿宋_GB2312" w:cs="微软雅黑"/>
                <w:color w:val="auto"/>
                <w:sz w:val="19"/>
                <w:szCs w:val="19"/>
                <w:lang w:val="en-US" w:eastAsia="zh-CN"/>
              </w:rPr>
            </w:pPr>
            <w:r>
              <w:rPr>
                <w:rFonts w:hint="eastAsia" w:ascii="仿宋_GB2312" w:hAnsi="仿宋_GB2312" w:eastAsia="仿宋_GB2312" w:cs="仿宋_GB2312"/>
                <w:color w:val="auto"/>
                <w:sz w:val="18"/>
                <w:szCs w:val="18"/>
                <w:lang w:val="en-US" w:eastAsia="zh-CN"/>
              </w:rPr>
              <w:t>6.</w:t>
            </w:r>
            <w:r>
              <w:rPr>
                <w:rFonts w:hint="eastAsia" w:ascii="仿宋_GB2312" w:hAnsi="仿宋_GB2312" w:eastAsia="仿宋_GB2312" w:cs="仿宋_GB2312"/>
                <w:color w:val="auto"/>
                <w:sz w:val="18"/>
                <w:szCs w:val="18"/>
              </w:rPr>
              <w:t>拟建项目施工平面图、设计影响改变城市绿化规划、绿化用地性质，</w:t>
            </w:r>
            <w:r>
              <w:rPr>
                <w:rFonts w:hint="eastAsia" w:ascii="仿宋_GB2312" w:hAnsi="仿宋_GB2312" w:eastAsia="仿宋_GB2312" w:cs="仿宋_GB2312"/>
                <w:color w:val="auto"/>
                <w:sz w:val="18"/>
                <w:szCs w:val="18"/>
                <w:lang w:eastAsia="zh-CN"/>
              </w:rPr>
              <w:t>临时占用城市绿地或修剪、移植砍伐树木平面图、树木移植、大修剪方案（含现状树木位置）</w:t>
            </w:r>
          </w:p>
        </w:tc>
        <w:tc>
          <w:tcPr>
            <w:tcW w:w="1040" w:type="dxa"/>
            <w:tcBorders>
              <w:top w:val="single" w:color="auto" w:sz="4" w:space="0"/>
              <w:left w:val="single" w:color="auto" w:sz="4" w:space="0"/>
              <w:bottom w:val="single" w:color="auto" w:sz="4" w:space="0"/>
            </w:tcBorders>
            <w:shd w:val="clear" w:color="auto" w:fill="FFFFFF"/>
            <w:noWrap w:val="0"/>
            <w:vAlign w:val="center"/>
          </w:tcPr>
          <w:p>
            <w:pPr>
              <w:pStyle w:val="8"/>
              <w:spacing w:line="265" w:lineRule="exact"/>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行政许可决定书</w:t>
            </w:r>
          </w:p>
        </w:tc>
        <w:tc>
          <w:tcPr>
            <w:tcW w:w="533"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ascii="仿宋" w:hAnsi="仿宋" w:eastAsia="仿宋" w:cs="仿宋"/>
                <w:color w:val="auto"/>
                <w:sz w:val="21"/>
                <w:szCs w:val="21"/>
              </w:rPr>
            </w:pPr>
            <w:r>
              <w:rPr>
                <w:rFonts w:hint="eastAsia" w:ascii="仿宋" w:hAnsi="仿宋" w:eastAsia="仿宋" w:cs="仿宋"/>
                <w:color w:val="auto"/>
                <w:sz w:val="21"/>
                <w:szCs w:val="21"/>
              </w:rPr>
              <w:t>10</w:t>
            </w:r>
          </w:p>
        </w:tc>
        <w:tc>
          <w:tcPr>
            <w:tcW w:w="593"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ind w:firstLine="18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c>
          <w:tcPr>
            <w:tcW w:w="269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eastAsia" w:ascii="仿宋" w:hAnsi="仿宋" w:eastAsia="仿宋" w:cs="仿宋"/>
                <w:color w:val="auto"/>
                <w:sz w:val="21"/>
                <w:szCs w:val="21"/>
                <w:lang w:eastAsia="zh-CN"/>
              </w:rPr>
            </w:pPr>
          </w:p>
        </w:tc>
      </w:tr>
      <w:tr>
        <w:tblPrEx>
          <w:tblCellMar>
            <w:top w:w="0" w:type="dxa"/>
            <w:left w:w="10" w:type="dxa"/>
            <w:bottom w:w="0" w:type="dxa"/>
            <w:right w:w="10" w:type="dxa"/>
          </w:tblCellMar>
        </w:tblPrEx>
        <w:trPr>
          <w:trHeight w:val="2370" w:hRule="exact"/>
        </w:trPr>
        <w:tc>
          <w:tcPr>
            <w:tcW w:w="714" w:type="dxa"/>
            <w:tcBorders>
              <w:top w:val="single" w:color="auto" w:sz="4" w:space="0"/>
              <w:left w:val="single" w:color="auto" w:sz="4" w:space="0"/>
              <w:bottom w:val="single" w:color="auto"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bidi="zh-TW"/>
              </w:rPr>
              <w:t>26</w:t>
            </w:r>
          </w:p>
        </w:tc>
        <w:tc>
          <w:tcPr>
            <w:tcW w:w="968" w:type="dxa"/>
            <w:tcBorders>
              <w:top w:val="single" w:color="auto" w:sz="4" w:space="0"/>
              <w:left w:val="single" w:color="auto" w:sz="4" w:space="0"/>
              <w:bottom w:val="single" w:color="auto" w:sz="4" w:space="0"/>
            </w:tcBorders>
            <w:shd w:val="clear" w:color="auto" w:fill="FFFFFF"/>
            <w:noWrap w:val="0"/>
            <w:vAlign w:val="top"/>
          </w:tcPr>
          <w:p>
            <w:pPr>
              <w:pStyle w:val="8"/>
              <w:keepNext w:val="0"/>
              <w:keepLines w:val="0"/>
              <w:pageBreakBefore w:val="0"/>
              <w:widowControl w:val="0"/>
              <w:kinsoku/>
              <w:wordWrap/>
              <w:overflowPunct/>
              <w:topLinePunct w:val="0"/>
              <w:autoSpaceDE/>
              <w:autoSpaceDN/>
              <w:bidi w:val="0"/>
              <w:adjustRightInd/>
              <w:snapToGrid/>
              <w:spacing w:line="266" w:lineRule="exact"/>
              <w:jc w:val="center"/>
              <w:textAlignment w:val="auto"/>
              <w:rPr>
                <w:rFonts w:hint="eastAsia" w:ascii="仿宋" w:hAnsi="仿宋" w:eastAsia="仿宋" w:cs="仿宋"/>
                <w:color w:val="auto"/>
                <w:sz w:val="21"/>
                <w:szCs w:val="21"/>
              </w:rPr>
            </w:pPr>
          </w:p>
          <w:p>
            <w:pPr>
              <w:pStyle w:val="8"/>
              <w:keepNext w:val="0"/>
              <w:keepLines w:val="0"/>
              <w:pageBreakBefore w:val="0"/>
              <w:widowControl w:val="0"/>
              <w:kinsoku/>
              <w:wordWrap/>
              <w:overflowPunct/>
              <w:topLinePunct w:val="0"/>
              <w:autoSpaceDE/>
              <w:autoSpaceDN/>
              <w:bidi w:val="0"/>
              <w:adjustRightInd/>
              <w:snapToGrid/>
              <w:spacing w:line="266" w:lineRule="exact"/>
              <w:jc w:val="center"/>
              <w:textAlignment w:val="auto"/>
              <w:rPr>
                <w:rFonts w:hint="eastAsia" w:ascii="仿宋" w:hAnsi="仿宋" w:eastAsia="仿宋" w:cs="仿宋"/>
                <w:color w:val="auto"/>
                <w:sz w:val="21"/>
                <w:szCs w:val="21"/>
              </w:rPr>
            </w:pPr>
          </w:p>
          <w:p>
            <w:pPr>
              <w:pStyle w:val="8"/>
              <w:keepNext w:val="0"/>
              <w:keepLines w:val="0"/>
              <w:pageBreakBefore w:val="0"/>
              <w:widowControl w:val="0"/>
              <w:kinsoku/>
              <w:wordWrap/>
              <w:overflowPunct/>
              <w:topLinePunct w:val="0"/>
              <w:autoSpaceDE/>
              <w:autoSpaceDN/>
              <w:bidi w:val="0"/>
              <w:adjustRightInd/>
              <w:snapToGrid/>
              <w:spacing w:line="266" w:lineRule="exact"/>
              <w:jc w:val="both"/>
              <w:textAlignment w:val="auto"/>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生产建设项目水土保持方案审批</w:t>
            </w:r>
          </w:p>
        </w:tc>
        <w:tc>
          <w:tcPr>
            <w:tcW w:w="980" w:type="dxa"/>
            <w:tcBorders>
              <w:top w:val="single" w:color="auto" w:sz="4" w:space="0"/>
              <w:left w:val="single" w:color="auto" w:sz="4" w:space="0"/>
              <w:bottom w:val="single" w:color="auto"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54" w:lineRule="exact"/>
              <w:jc w:val="center"/>
              <w:textAlignment w:val="auto"/>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省级、市级、县级</w:t>
            </w:r>
          </w:p>
        </w:tc>
        <w:tc>
          <w:tcPr>
            <w:tcW w:w="1271" w:type="dxa"/>
            <w:tcBorders>
              <w:top w:val="single" w:color="auto" w:sz="4" w:space="0"/>
              <w:left w:val="single" w:color="auto" w:sz="4" w:space="0"/>
              <w:bottom w:val="single" w:color="auto"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74" w:lineRule="exact"/>
              <w:jc w:val="center"/>
              <w:textAlignment w:val="auto"/>
              <w:rPr>
                <w:rFonts w:hint="default" w:ascii="仿宋" w:hAnsi="仿宋" w:eastAsia="仿宋" w:cs="仿宋"/>
                <w:color w:val="auto"/>
                <w:sz w:val="21"/>
                <w:szCs w:val="21"/>
                <w:lang w:val="en-US" w:eastAsia="zh-CN" w:bidi="zh-TW"/>
              </w:rPr>
            </w:pPr>
            <w:r>
              <w:rPr>
                <w:rFonts w:hint="eastAsia" w:ascii="仿宋" w:hAnsi="仿宋" w:eastAsia="仿宋" w:cs="仿宋"/>
                <w:color w:val="auto"/>
                <w:sz w:val="21"/>
                <w:szCs w:val="21"/>
              </w:rPr>
              <w:t>行政审批</w:t>
            </w:r>
            <w:r>
              <w:rPr>
                <w:rFonts w:hint="eastAsia" w:ascii="仿宋" w:hAnsi="仿宋" w:eastAsia="仿宋" w:cs="仿宋"/>
                <w:color w:val="auto"/>
                <w:sz w:val="21"/>
                <w:szCs w:val="21"/>
                <w:lang w:eastAsia="zh-CN"/>
              </w:rPr>
              <w:t>局</w:t>
            </w:r>
            <w:r>
              <w:rPr>
                <w:rFonts w:hint="eastAsia" w:ascii="仿宋" w:hAnsi="仿宋" w:eastAsia="仿宋" w:cs="仿宋"/>
                <w:color w:val="auto"/>
                <w:sz w:val="21"/>
                <w:szCs w:val="21"/>
                <w:lang w:val="en-US" w:eastAsia="zh-CN"/>
              </w:rPr>
              <w:t>经济开发区</w:t>
            </w:r>
          </w:p>
        </w:tc>
        <w:tc>
          <w:tcPr>
            <w:tcW w:w="6014" w:type="dxa"/>
            <w:tcBorders>
              <w:top w:val="single" w:color="auto" w:sz="4" w:space="0"/>
              <w:left w:val="single" w:color="auto" w:sz="4" w:space="0"/>
              <w:bottom w:val="single" w:color="auto"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bidi="en-US"/>
              </w:rPr>
              <w:t>.</w:t>
            </w:r>
            <w:r>
              <w:rPr>
                <w:rFonts w:hint="eastAsia" w:ascii="仿宋" w:hAnsi="仿宋" w:eastAsia="仿宋" w:cs="仿宋"/>
                <w:color w:val="auto"/>
                <w:sz w:val="21"/>
                <w:szCs w:val="21"/>
              </w:rPr>
              <w:t>生产建设项目水土保持方案审批申请</w:t>
            </w:r>
          </w:p>
          <w:p>
            <w:pPr>
              <w:pStyle w:val="8"/>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en-US" w:bidi="en-US"/>
              </w:rPr>
              <w:t>2.</w:t>
            </w:r>
            <w:r>
              <w:rPr>
                <w:rFonts w:hint="eastAsia" w:ascii="仿宋" w:hAnsi="仿宋" w:eastAsia="仿宋" w:cs="仿宋"/>
                <w:color w:val="auto"/>
                <w:sz w:val="21"/>
                <w:szCs w:val="21"/>
              </w:rPr>
              <w:t>生产建设项目水土保持方案</w:t>
            </w:r>
          </w:p>
        </w:tc>
        <w:tc>
          <w:tcPr>
            <w:tcW w:w="1040" w:type="dxa"/>
            <w:tcBorders>
              <w:top w:val="single" w:color="auto" w:sz="4" w:space="0"/>
              <w:left w:val="single" w:color="auto" w:sz="4" w:space="0"/>
              <w:bottom w:val="single" w:color="auto" w:sz="4" w:space="0"/>
            </w:tcBorders>
            <w:shd w:val="clear" w:color="auto" w:fill="FFFFFF"/>
            <w:noWrap w:val="0"/>
            <w:vAlign w:val="top"/>
          </w:tcPr>
          <w:p>
            <w:pPr>
              <w:pStyle w:val="8"/>
              <w:keepNext w:val="0"/>
              <w:keepLines w:val="0"/>
              <w:pageBreakBefore w:val="0"/>
              <w:widowControl w:val="0"/>
              <w:kinsoku/>
              <w:wordWrap/>
              <w:overflowPunct/>
              <w:topLinePunct w:val="0"/>
              <w:autoSpaceDE/>
              <w:autoSpaceDN/>
              <w:bidi w:val="0"/>
              <w:adjustRightInd/>
              <w:snapToGrid/>
              <w:spacing w:line="264" w:lineRule="exact"/>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spacing w:line="264" w:lineRule="exact"/>
              <w:jc w:val="center"/>
              <w:textAlignment w:val="auto"/>
              <w:rPr>
                <w:rFonts w:hint="eastAsia" w:ascii="仿宋" w:hAnsi="仿宋" w:eastAsia="仿宋" w:cs="仿宋"/>
                <w:color w:val="auto"/>
                <w:sz w:val="21"/>
                <w:szCs w:val="21"/>
                <w:lang w:val="en-US" w:eastAsia="zh-CN"/>
              </w:rPr>
            </w:pPr>
          </w:p>
          <w:p>
            <w:pPr>
              <w:pStyle w:val="8"/>
              <w:keepNext w:val="0"/>
              <w:keepLines w:val="0"/>
              <w:pageBreakBefore w:val="0"/>
              <w:widowControl w:val="0"/>
              <w:kinsoku/>
              <w:wordWrap/>
              <w:overflowPunct/>
              <w:topLinePunct w:val="0"/>
              <w:autoSpaceDE/>
              <w:autoSpaceDN/>
              <w:bidi w:val="0"/>
              <w:adjustRightInd/>
              <w:snapToGrid/>
              <w:spacing w:line="264" w:lineRule="exact"/>
              <w:jc w:val="center"/>
              <w:textAlignment w:val="auto"/>
              <w:rPr>
                <w:rFonts w:hint="eastAsia" w:ascii="仿宋" w:hAnsi="仿宋" w:eastAsia="仿宋" w:cs="仿宋"/>
                <w:color w:val="auto"/>
                <w:sz w:val="21"/>
                <w:szCs w:val="21"/>
                <w:lang w:val="en-US" w:eastAsia="zh-CN"/>
              </w:rPr>
            </w:pPr>
          </w:p>
          <w:p>
            <w:pPr>
              <w:pStyle w:val="8"/>
              <w:keepNext w:val="0"/>
              <w:keepLines w:val="0"/>
              <w:pageBreakBefore w:val="0"/>
              <w:widowControl w:val="0"/>
              <w:kinsoku/>
              <w:wordWrap/>
              <w:overflowPunct/>
              <w:topLinePunct w:val="0"/>
              <w:autoSpaceDE/>
              <w:autoSpaceDN/>
              <w:bidi w:val="0"/>
              <w:adjustRightInd/>
              <w:snapToGrid/>
              <w:spacing w:line="264" w:lineRule="exact"/>
              <w:jc w:val="center"/>
              <w:textAlignment w:val="auto"/>
              <w:rPr>
                <w:rFonts w:hint="eastAsia" w:ascii="仿宋" w:hAnsi="仿宋" w:eastAsia="仿宋" w:cs="仿宋"/>
                <w:color w:val="auto"/>
                <w:sz w:val="21"/>
                <w:szCs w:val="21"/>
                <w:lang w:val="zh-TW" w:eastAsia="zh-CN" w:bidi="zh-TW"/>
              </w:rPr>
            </w:pPr>
            <w:r>
              <w:rPr>
                <w:rFonts w:hint="eastAsia" w:ascii="仿宋" w:hAnsi="仿宋" w:eastAsia="仿宋" w:cs="仿宋"/>
                <w:color w:val="auto"/>
                <w:sz w:val="21"/>
                <w:szCs w:val="21"/>
              </w:rPr>
              <w:t>行政许可决定书（批文）</w:t>
            </w:r>
          </w:p>
        </w:tc>
        <w:tc>
          <w:tcPr>
            <w:tcW w:w="533" w:type="dxa"/>
            <w:tcBorders>
              <w:top w:val="single" w:color="auto" w:sz="4" w:space="0"/>
              <w:left w:val="single" w:color="auto" w:sz="4" w:space="0"/>
              <w:bottom w:val="single" w:color="auto"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20</w:t>
            </w:r>
          </w:p>
        </w:tc>
        <w:tc>
          <w:tcPr>
            <w:tcW w:w="593" w:type="dxa"/>
            <w:tcBorders>
              <w:top w:val="single" w:color="auto" w:sz="4" w:space="0"/>
              <w:left w:val="single" w:color="auto" w:sz="4" w:space="0"/>
              <w:bottom w:val="single" w:color="auto"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rPr>
              <w:t>6</w:t>
            </w:r>
          </w:p>
        </w:tc>
        <w:tc>
          <w:tcPr>
            <w:tcW w:w="269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lang w:eastAsia="zh-CN"/>
              </w:rPr>
            </w:pPr>
          </w:p>
        </w:tc>
      </w:tr>
    </w:tbl>
    <w:p>
      <w:pPr>
        <w:tabs>
          <w:tab w:val="left" w:pos="400"/>
        </w:tabs>
        <w:rPr>
          <w:rFonts w:hint="eastAsia" w:eastAsia="宋体"/>
          <w:color w:val="auto"/>
          <w:lang w:eastAsia="zh-CN"/>
        </w:rPr>
        <w:sectPr>
          <w:pgSz w:w="16840" w:h="11900" w:orient="landscape"/>
          <w:pgMar w:top="1589" w:right="2012" w:bottom="1452" w:left="1657" w:header="1161" w:footer="1024" w:gutter="0"/>
          <w:cols w:space="720" w:num="1"/>
          <w:docGrid w:linePitch="360" w:charSpace="0"/>
        </w:sectPr>
      </w:pPr>
    </w:p>
    <w:tbl>
      <w:tblPr>
        <w:tblStyle w:val="5"/>
        <w:tblW w:w="14160" w:type="dxa"/>
        <w:tblInd w:w="-500" w:type="dxa"/>
        <w:tblLayout w:type="fixed"/>
        <w:tblCellMar>
          <w:top w:w="0" w:type="dxa"/>
          <w:left w:w="10" w:type="dxa"/>
          <w:bottom w:w="0" w:type="dxa"/>
          <w:right w:w="10" w:type="dxa"/>
        </w:tblCellMar>
      </w:tblPr>
      <w:tblGrid>
        <w:gridCol w:w="698"/>
        <w:gridCol w:w="1003"/>
        <w:gridCol w:w="982"/>
        <w:gridCol w:w="1233"/>
        <w:gridCol w:w="5989"/>
        <w:gridCol w:w="1025"/>
        <w:gridCol w:w="611"/>
        <w:gridCol w:w="593"/>
        <w:gridCol w:w="2026"/>
      </w:tblGrid>
      <w:tr>
        <w:tblPrEx>
          <w:tblCellMar>
            <w:top w:w="0" w:type="dxa"/>
            <w:left w:w="10" w:type="dxa"/>
            <w:bottom w:w="0" w:type="dxa"/>
            <w:right w:w="10" w:type="dxa"/>
          </w:tblCellMar>
        </w:tblPrEx>
        <w:trPr>
          <w:trHeight w:val="8155" w:hRule="exact"/>
        </w:trPr>
        <w:tc>
          <w:tcPr>
            <w:tcW w:w="698" w:type="dxa"/>
            <w:tcBorders>
              <w:top w:val="single" w:color="auto" w:sz="4" w:space="0"/>
              <w:left w:val="single" w:color="auto" w:sz="4" w:space="0"/>
            </w:tcBorders>
            <w:shd w:val="clear" w:color="auto" w:fill="FFFFFF"/>
            <w:noWrap w:val="0"/>
            <w:vAlign w:val="center"/>
          </w:tcPr>
          <w:p>
            <w:pPr>
              <w:pStyle w:val="8"/>
              <w:spacing w:line="240" w:lineRule="auto"/>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27</w:t>
            </w:r>
          </w:p>
        </w:tc>
        <w:tc>
          <w:tcPr>
            <w:tcW w:w="1003" w:type="dxa"/>
            <w:tcBorders>
              <w:top w:val="single" w:color="auto" w:sz="4" w:space="0"/>
              <w:left w:val="single" w:color="auto" w:sz="4" w:space="0"/>
            </w:tcBorders>
            <w:shd w:val="clear" w:color="auto" w:fill="FFFFFF"/>
            <w:noWrap w:val="0"/>
            <w:vAlign w:val="center"/>
          </w:tcPr>
          <w:p>
            <w:pPr>
              <w:pStyle w:val="8"/>
              <w:spacing w:line="264" w:lineRule="exac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取水许可</w:t>
            </w:r>
          </w:p>
        </w:tc>
        <w:tc>
          <w:tcPr>
            <w:tcW w:w="982" w:type="dxa"/>
            <w:tcBorders>
              <w:top w:val="single" w:color="auto" w:sz="4" w:space="0"/>
              <w:left w:val="single" w:color="auto" w:sz="4" w:space="0"/>
            </w:tcBorders>
            <w:shd w:val="clear" w:color="auto" w:fill="FFFFFF"/>
            <w:noWrap w:val="0"/>
            <w:vAlign w:val="center"/>
          </w:tcPr>
          <w:p>
            <w:pPr>
              <w:pStyle w:val="8"/>
              <w:spacing w:line="262" w:lineRule="exact"/>
              <w:rPr>
                <w:rFonts w:hint="eastAsia" w:ascii="仿宋" w:hAnsi="仿宋" w:eastAsia="仿宋" w:cs="仿宋"/>
                <w:color w:val="auto"/>
                <w:sz w:val="21"/>
                <w:szCs w:val="21"/>
                <w:lang w:eastAsia="zh-CN"/>
              </w:rPr>
            </w:pPr>
            <w:r>
              <w:rPr>
                <w:rFonts w:hint="eastAsia" w:ascii="仿宋" w:hAnsi="仿宋" w:eastAsia="仿宋" w:cs="仿宋"/>
                <w:color w:val="auto"/>
                <w:sz w:val="21"/>
                <w:szCs w:val="21"/>
              </w:rPr>
              <w:t>省级、市级、县级</w:t>
            </w:r>
          </w:p>
        </w:tc>
        <w:tc>
          <w:tcPr>
            <w:tcW w:w="1233" w:type="dxa"/>
            <w:tcBorders>
              <w:top w:val="single" w:color="auto" w:sz="4" w:space="0"/>
              <w:left w:val="single" w:color="auto" w:sz="4" w:space="0"/>
            </w:tcBorders>
            <w:shd w:val="clear" w:color="auto" w:fill="FFFFFF"/>
            <w:noWrap w:val="0"/>
            <w:vAlign w:val="center"/>
          </w:tcPr>
          <w:p>
            <w:pPr>
              <w:pStyle w:val="8"/>
              <w:spacing w:line="262" w:lineRule="exact"/>
              <w:rPr>
                <w:rFonts w:hint="eastAsia" w:ascii="仿宋" w:hAnsi="仿宋" w:eastAsia="仿宋" w:cs="仿宋"/>
                <w:color w:val="auto"/>
                <w:sz w:val="21"/>
                <w:szCs w:val="21"/>
                <w:lang w:eastAsia="zh-CN"/>
              </w:rPr>
            </w:pPr>
            <w:r>
              <w:rPr>
                <w:rFonts w:hint="eastAsia" w:ascii="仿宋" w:hAnsi="仿宋" w:eastAsia="仿宋" w:cs="仿宋"/>
                <w:color w:val="auto"/>
                <w:sz w:val="21"/>
                <w:szCs w:val="21"/>
              </w:rPr>
              <w:t>行政审批</w:t>
            </w:r>
            <w:r>
              <w:rPr>
                <w:rFonts w:hint="eastAsia" w:ascii="仿宋" w:hAnsi="仿宋" w:eastAsia="仿宋" w:cs="仿宋"/>
                <w:color w:val="auto"/>
                <w:sz w:val="21"/>
                <w:szCs w:val="21"/>
                <w:lang w:eastAsia="zh-CN"/>
              </w:rPr>
              <w:t>局</w:t>
            </w:r>
          </w:p>
        </w:tc>
        <w:tc>
          <w:tcPr>
            <w:tcW w:w="5989" w:type="dxa"/>
            <w:tcBorders>
              <w:top w:val="single" w:color="auto" w:sz="4" w:space="0"/>
              <w:left w:val="single" w:color="auto" w:sz="4" w:space="0"/>
            </w:tcBorders>
            <w:shd w:val="clear" w:color="auto" w:fill="FFFFFF"/>
            <w:noWrap w:val="0"/>
            <w:vAlign w:val="top"/>
          </w:tcPr>
          <w:p>
            <w:pPr>
              <w:pStyle w:val="8"/>
              <w:numPr>
                <w:ilvl w:val="0"/>
                <w:numId w:val="36"/>
              </w:numPr>
              <w:spacing w:line="259" w:lineRule="exac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新（补）办取水许可</w:t>
            </w:r>
          </w:p>
          <w:p>
            <w:pPr>
              <w:pStyle w:val="8"/>
              <w:spacing w:line="265" w:lineRule="exact"/>
              <w:rPr>
                <w:rFonts w:hint="eastAsia" w:ascii="仿宋" w:hAnsi="仿宋" w:eastAsia="仿宋" w:cs="仿宋"/>
                <w:color w:val="auto"/>
                <w:sz w:val="21"/>
                <w:szCs w:val="21"/>
                <w:lang w:val="en-US" w:eastAsia="zh-CN"/>
              </w:rPr>
            </w:pPr>
            <w:r>
              <w:rPr>
                <w:rFonts w:hint="eastAsia" w:ascii="宋体" w:hAnsi="宋体" w:cs="宋体"/>
                <w:b w:val="0"/>
                <w:bCs w:val="0"/>
                <w:color w:val="auto"/>
                <w:sz w:val="21"/>
                <w:szCs w:val="21"/>
                <w:lang w:val="en-US" w:eastAsia="zh-CN"/>
              </w:rPr>
              <w:t xml:space="preserve">1 </w:t>
            </w:r>
            <w:r>
              <w:rPr>
                <w:rFonts w:hint="eastAsia" w:ascii="仿宋" w:hAnsi="仿宋" w:eastAsia="仿宋" w:cs="仿宋"/>
                <w:color w:val="auto"/>
                <w:sz w:val="21"/>
                <w:szCs w:val="21"/>
                <w:lang w:val="en-US" w:eastAsia="zh-CN"/>
              </w:rPr>
              <w:t>行政许可申请书（请示）；</w:t>
            </w:r>
          </w:p>
          <w:p>
            <w:pPr>
              <w:pStyle w:val="8"/>
              <w:spacing w:line="265" w:lineRule="exac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 取水单位或个人的身份证明；</w:t>
            </w:r>
          </w:p>
          <w:p>
            <w:pPr>
              <w:pStyle w:val="8"/>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 水资源论证报告书（表）；</w:t>
            </w:r>
          </w:p>
          <w:p>
            <w:pPr>
              <w:pStyle w:val="8"/>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 与第三者利害关系的说明及有利害关系的第三者的承诺书；</w:t>
            </w:r>
          </w:p>
          <w:p>
            <w:pPr>
              <w:pStyle w:val="8"/>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 属于备案项目的，提供准予备案文件；属于核准项目的，提供核准文件；可行性研究报告需批复的，提供批复文件；</w:t>
            </w:r>
          </w:p>
          <w:p>
            <w:pPr>
              <w:pStyle w:val="8"/>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6 排污许可证或环境影响评价报告的批准文件（需要向江河湖泊退水的提供）；</w:t>
            </w:r>
          </w:p>
          <w:p>
            <w:pPr>
              <w:pStyle w:val="8"/>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7 申请取用地热水、矿泉水的，提交与省人民政府地质矿产行政主管部门签订的地热水、矿泉水采矿出让合同。</w:t>
            </w:r>
          </w:p>
          <w:p>
            <w:pPr>
              <w:pStyle w:val="8"/>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二、取水许可延续</w:t>
            </w:r>
          </w:p>
          <w:p>
            <w:pPr>
              <w:pStyle w:val="8"/>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1.延续取水许可申请表；</w:t>
            </w:r>
          </w:p>
          <w:p>
            <w:pPr>
              <w:pStyle w:val="8"/>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2.取水许可证；</w:t>
            </w:r>
          </w:p>
          <w:p>
            <w:pPr>
              <w:pStyle w:val="8"/>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3.水资源税完税承诺书；</w:t>
            </w:r>
          </w:p>
          <w:p>
            <w:pPr>
              <w:pStyle w:val="8"/>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4.原取水申请批准文件。</w:t>
            </w:r>
          </w:p>
          <w:p>
            <w:pPr>
              <w:pStyle w:val="8"/>
              <w:numPr>
                <w:ilvl w:val="0"/>
                <w:numId w:val="0"/>
              </w:numPr>
              <w:spacing w:line="240" w:lineRule="auto"/>
              <w:ind w:leftChars="0"/>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三、取水许可变更</w:t>
            </w:r>
          </w:p>
          <w:p>
            <w:pPr>
              <w:pStyle w:val="8"/>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1.变更取水许可申请表；</w:t>
            </w:r>
          </w:p>
          <w:p>
            <w:pPr>
              <w:pStyle w:val="8"/>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2.法定代表人(或取水权人)身份证明；</w:t>
            </w:r>
          </w:p>
          <w:p>
            <w:pPr>
              <w:pStyle w:val="8"/>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3.取水许可证原件；</w:t>
            </w:r>
          </w:p>
          <w:p>
            <w:pPr>
              <w:pStyle w:val="8"/>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4.原取水申请批准文件；</w:t>
            </w:r>
          </w:p>
          <w:p>
            <w:pPr>
              <w:pStyle w:val="8"/>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5.取水权人或法定代表人的法定身份变更文件；</w:t>
            </w:r>
          </w:p>
          <w:p>
            <w:pPr>
              <w:pStyle w:val="8"/>
              <w:spacing w:line="240" w:lineRule="auto"/>
              <w:rPr>
                <w:rFonts w:hint="default"/>
                <w:color w:val="auto"/>
                <w:lang w:val="en-US" w:eastAsia="zh-CN"/>
              </w:rPr>
            </w:pPr>
            <w:r>
              <w:rPr>
                <w:rFonts w:hint="eastAsia" w:ascii="仿宋" w:hAnsi="仿宋" w:eastAsia="仿宋" w:cs="仿宋"/>
                <w:color w:val="auto"/>
                <w:sz w:val="21"/>
                <w:szCs w:val="21"/>
                <w:lang w:val="en-US" w:eastAsia="zh-CN"/>
              </w:rPr>
              <w:t>6.水权转让协议及所在地水行政主管部门出具的水权转让同意文件（涉及取水权转让的需提供）。</w:t>
            </w:r>
          </w:p>
          <w:p>
            <w:pPr>
              <w:pStyle w:val="8"/>
              <w:numPr>
                <w:ilvl w:val="0"/>
                <w:numId w:val="0"/>
              </w:numPr>
              <w:spacing w:line="240" w:lineRule="auto"/>
              <w:ind w:leftChars="0"/>
              <w:rPr>
                <w:rFonts w:hint="eastAsia" w:ascii="仿宋" w:hAnsi="仿宋" w:eastAsia="仿宋" w:cs="仿宋"/>
                <w:color w:val="auto"/>
                <w:sz w:val="21"/>
                <w:szCs w:val="21"/>
                <w:lang w:val="en-US" w:eastAsia="zh-CN"/>
              </w:rPr>
            </w:pPr>
          </w:p>
        </w:tc>
        <w:tc>
          <w:tcPr>
            <w:tcW w:w="1025" w:type="dxa"/>
            <w:tcBorders>
              <w:top w:val="single" w:color="auto" w:sz="4" w:space="0"/>
              <w:left w:val="single" w:color="auto" w:sz="4" w:space="0"/>
            </w:tcBorders>
            <w:shd w:val="clear" w:color="auto" w:fill="FFFFFF"/>
            <w:noWrap w:val="0"/>
            <w:vAlign w:val="center"/>
          </w:tcPr>
          <w:p>
            <w:pPr>
              <w:pStyle w:val="8"/>
              <w:spacing w:line="269" w:lineRule="exact"/>
              <w:rPr>
                <w:rFonts w:ascii="仿宋" w:hAnsi="仿宋" w:eastAsia="仿宋" w:cs="仿宋"/>
                <w:color w:val="auto"/>
                <w:sz w:val="21"/>
                <w:szCs w:val="21"/>
              </w:rPr>
            </w:pPr>
            <w:r>
              <w:rPr>
                <w:rFonts w:hint="eastAsia" w:ascii="仿宋" w:hAnsi="仿宋" w:eastAsia="仿宋" w:cs="仿宋"/>
                <w:color w:val="auto"/>
                <w:sz w:val="21"/>
                <w:szCs w:val="21"/>
              </w:rPr>
              <w:t>取水许可证</w:t>
            </w:r>
          </w:p>
        </w:tc>
        <w:tc>
          <w:tcPr>
            <w:tcW w:w="611" w:type="dxa"/>
            <w:tcBorders>
              <w:top w:val="single" w:color="auto" w:sz="4" w:space="0"/>
              <w:left w:val="single" w:color="auto" w:sz="4" w:space="0"/>
            </w:tcBorders>
            <w:shd w:val="clear" w:color="auto" w:fill="FFFFFF"/>
            <w:noWrap w:val="0"/>
            <w:vAlign w:val="center"/>
          </w:tcPr>
          <w:p>
            <w:pPr>
              <w:pStyle w:val="8"/>
              <w:spacing w:line="240" w:lineRule="auto"/>
              <w:jc w:val="center"/>
              <w:rPr>
                <w:rFonts w:ascii="仿宋" w:hAnsi="仿宋" w:eastAsia="仿宋" w:cs="仿宋"/>
                <w:color w:val="auto"/>
                <w:sz w:val="21"/>
                <w:szCs w:val="21"/>
              </w:rPr>
            </w:pPr>
            <w:r>
              <w:rPr>
                <w:rFonts w:hint="eastAsia" w:ascii="仿宋" w:hAnsi="仿宋" w:eastAsia="仿宋" w:cs="仿宋"/>
                <w:color w:val="auto"/>
                <w:sz w:val="21"/>
                <w:szCs w:val="21"/>
                <w:lang w:eastAsia="zh-CN"/>
              </w:rPr>
              <w:t>4</w:t>
            </w:r>
            <w:r>
              <w:rPr>
                <w:rFonts w:hint="eastAsia" w:ascii="仿宋" w:hAnsi="仿宋" w:eastAsia="仿宋" w:cs="仿宋"/>
                <w:color w:val="auto"/>
                <w:sz w:val="21"/>
                <w:szCs w:val="21"/>
              </w:rPr>
              <w:t>5</w:t>
            </w:r>
          </w:p>
        </w:tc>
        <w:tc>
          <w:tcPr>
            <w:tcW w:w="593" w:type="dxa"/>
            <w:tcBorders>
              <w:top w:val="single" w:color="auto" w:sz="4" w:space="0"/>
              <w:left w:val="single" w:color="auto" w:sz="4" w:space="0"/>
            </w:tcBorders>
            <w:shd w:val="clear" w:color="auto" w:fill="FFFFFF"/>
            <w:noWrap w:val="0"/>
            <w:vAlign w:val="center"/>
          </w:tcPr>
          <w:p>
            <w:pPr>
              <w:pStyle w:val="8"/>
              <w:spacing w:line="240" w:lineRule="auto"/>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25</w:t>
            </w:r>
          </w:p>
        </w:tc>
        <w:tc>
          <w:tcPr>
            <w:tcW w:w="2026" w:type="dxa"/>
            <w:tcBorders>
              <w:top w:val="single" w:color="auto" w:sz="4" w:space="0"/>
              <w:left w:val="single" w:color="auto" w:sz="4" w:space="0"/>
              <w:right w:val="single" w:color="auto" w:sz="4" w:space="0"/>
            </w:tcBorders>
            <w:shd w:val="clear" w:color="auto" w:fill="FFFFFF"/>
            <w:noWrap w:val="0"/>
            <w:vAlign w:val="top"/>
          </w:tcPr>
          <w:p>
            <w:pPr>
              <w:rPr>
                <w:rFonts w:hint="eastAsia" w:ascii="仿宋" w:hAnsi="仿宋" w:eastAsia="仿宋" w:cs="仿宋"/>
                <w:color w:val="auto"/>
                <w:sz w:val="21"/>
                <w:szCs w:val="21"/>
                <w:lang w:eastAsia="zh-CN"/>
              </w:rPr>
            </w:pPr>
          </w:p>
        </w:tc>
      </w:tr>
      <w:tr>
        <w:tblPrEx>
          <w:tblCellMar>
            <w:top w:w="0" w:type="dxa"/>
            <w:left w:w="10" w:type="dxa"/>
            <w:bottom w:w="0" w:type="dxa"/>
            <w:right w:w="10" w:type="dxa"/>
          </w:tblCellMar>
        </w:tblPrEx>
        <w:trPr>
          <w:trHeight w:val="6388" w:hRule="exact"/>
        </w:trPr>
        <w:tc>
          <w:tcPr>
            <w:tcW w:w="698"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28</w:t>
            </w:r>
          </w:p>
        </w:tc>
        <w:tc>
          <w:tcPr>
            <w:tcW w:w="1003" w:type="dxa"/>
            <w:tcBorders>
              <w:top w:val="single" w:color="auto" w:sz="4" w:space="0"/>
              <w:left w:val="single" w:color="auto" w:sz="4" w:space="0"/>
              <w:bottom w:val="single" w:color="auto" w:sz="4" w:space="0"/>
            </w:tcBorders>
            <w:shd w:val="clear" w:color="auto" w:fill="FFFFFF"/>
            <w:noWrap w:val="0"/>
            <w:vAlign w:val="center"/>
          </w:tcPr>
          <w:p>
            <w:pPr>
              <w:pStyle w:val="8"/>
              <w:spacing w:line="269" w:lineRule="exact"/>
              <w:rPr>
                <w:rFonts w:ascii="仿宋" w:hAnsi="仿宋" w:eastAsia="仿宋" w:cs="仿宋"/>
                <w:color w:val="auto"/>
                <w:sz w:val="21"/>
                <w:szCs w:val="21"/>
              </w:rPr>
            </w:pPr>
            <w:r>
              <w:rPr>
                <w:rFonts w:hint="eastAsia" w:ascii="仿宋" w:hAnsi="仿宋" w:eastAsia="仿宋" w:cs="仿宋"/>
                <w:color w:val="auto"/>
                <w:sz w:val="21"/>
                <w:szCs w:val="21"/>
              </w:rPr>
              <w:t>市政设施建设类审批</w:t>
            </w:r>
          </w:p>
        </w:tc>
        <w:tc>
          <w:tcPr>
            <w:tcW w:w="982"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rPr>
                <w:rFonts w:ascii="仿宋" w:hAnsi="仿宋" w:eastAsia="仿宋" w:cs="仿宋"/>
                <w:color w:val="auto"/>
                <w:sz w:val="21"/>
                <w:szCs w:val="21"/>
              </w:rPr>
            </w:pPr>
            <w:r>
              <w:rPr>
                <w:rFonts w:hint="eastAsia" w:ascii="仿宋" w:hAnsi="仿宋" w:eastAsia="仿宋" w:cs="仿宋"/>
                <w:color w:val="auto"/>
                <w:sz w:val="21"/>
                <w:szCs w:val="21"/>
              </w:rPr>
              <w:t>市级、县级</w:t>
            </w:r>
          </w:p>
        </w:tc>
        <w:tc>
          <w:tcPr>
            <w:tcW w:w="1233" w:type="dxa"/>
            <w:tcBorders>
              <w:top w:val="single" w:color="auto" w:sz="4" w:space="0"/>
              <w:left w:val="single" w:color="auto" w:sz="4" w:space="0"/>
              <w:bottom w:val="single" w:color="auto" w:sz="4" w:space="0"/>
            </w:tcBorders>
            <w:shd w:val="clear" w:color="auto" w:fill="FFFFFF"/>
            <w:noWrap w:val="0"/>
            <w:vAlign w:val="center"/>
          </w:tcPr>
          <w:p>
            <w:pPr>
              <w:pStyle w:val="8"/>
              <w:spacing w:line="254" w:lineRule="exact"/>
              <w:rPr>
                <w:rFonts w:ascii="仿宋" w:hAnsi="仿宋" w:eastAsia="仿宋" w:cs="仿宋"/>
                <w:color w:val="auto"/>
                <w:sz w:val="21"/>
                <w:szCs w:val="21"/>
              </w:rPr>
            </w:pPr>
            <w:r>
              <w:rPr>
                <w:rFonts w:hint="eastAsia" w:ascii="仿宋" w:hAnsi="仿宋" w:eastAsia="仿宋" w:cs="仿宋"/>
                <w:color w:val="auto"/>
                <w:sz w:val="21"/>
                <w:szCs w:val="21"/>
              </w:rPr>
              <w:t>行政审批</w:t>
            </w:r>
            <w:r>
              <w:rPr>
                <w:rFonts w:hint="eastAsia" w:ascii="仿宋" w:hAnsi="仿宋" w:eastAsia="仿宋" w:cs="仿宋"/>
                <w:color w:val="auto"/>
                <w:sz w:val="21"/>
                <w:szCs w:val="21"/>
                <w:lang w:eastAsia="zh-CN"/>
              </w:rPr>
              <w:t>局</w:t>
            </w:r>
          </w:p>
        </w:tc>
        <w:tc>
          <w:tcPr>
            <w:tcW w:w="5989" w:type="dxa"/>
            <w:tcBorders>
              <w:top w:val="single" w:color="auto" w:sz="4" w:space="0"/>
              <w:left w:val="single" w:color="auto" w:sz="4" w:space="0"/>
              <w:bottom w:val="single" w:color="auto" w:sz="4" w:space="0"/>
            </w:tcBorders>
            <w:shd w:val="clear" w:color="auto" w:fill="FFFFFF"/>
            <w:noWrap w:val="0"/>
            <w:vAlign w:val="center"/>
          </w:tcPr>
          <w:p>
            <w:pPr>
              <w:pStyle w:val="8"/>
              <w:numPr>
                <w:ilvl w:val="0"/>
                <w:numId w:val="37"/>
              </w:numPr>
              <w:tabs>
                <w:tab w:val="left" w:pos="230"/>
              </w:tabs>
              <w:spacing w:line="265" w:lineRule="exact"/>
              <w:jc w:val="both"/>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占用、挖掘城市道路审批</w:t>
            </w:r>
          </w:p>
          <w:p>
            <w:pPr>
              <w:pStyle w:val="8"/>
              <w:numPr>
                <w:ilvl w:val="0"/>
                <w:numId w:val="38"/>
              </w:numPr>
              <w:tabs>
                <w:tab w:val="left" w:pos="230"/>
                <w:tab w:val="clear" w:pos="312"/>
              </w:tabs>
              <w:spacing w:line="265" w:lineRule="exact"/>
              <w:jc w:val="both"/>
              <w:rPr>
                <w:rFonts w:hint="eastAsia" w:ascii="仿宋" w:hAnsi="仿宋" w:eastAsia="仿宋" w:cs="仿宋"/>
                <w:color w:val="auto"/>
                <w:sz w:val="21"/>
                <w:szCs w:val="21"/>
              </w:rPr>
            </w:pPr>
            <w:r>
              <w:rPr>
                <w:rFonts w:hint="eastAsia" w:ascii="仿宋" w:hAnsi="仿宋" w:eastAsia="仿宋" w:cs="仿宋"/>
                <w:color w:val="auto"/>
                <w:sz w:val="21"/>
                <w:szCs w:val="21"/>
              </w:rPr>
              <w:t>占用城市道路的平面图（涉及占用城市道路的建设项目提供）</w:t>
            </w:r>
          </w:p>
          <w:p>
            <w:pPr>
              <w:pStyle w:val="8"/>
              <w:numPr>
                <w:ilvl w:val="0"/>
                <w:numId w:val="38"/>
              </w:numPr>
              <w:tabs>
                <w:tab w:val="left" w:pos="230"/>
                <w:tab w:val="clear" w:pos="312"/>
              </w:tabs>
              <w:spacing w:line="265" w:lineRule="exact"/>
              <w:ind w:left="0" w:leftChars="0" w:firstLine="0" w:firstLineChars="0"/>
              <w:jc w:val="both"/>
              <w:rPr>
                <w:rFonts w:hint="eastAsia" w:ascii="仿宋" w:hAnsi="仿宋" w:eastAsia="仿宋" w:cs="仿宋"/>
                <w:color w:val="auto"/>
                <w:sz w:val="21"/>
                <w:szCs w:val="21"/>
              </w:rPr>
            </w:pPr>
            <w:r>
              <w:rPr>
                <w:rFonts w:hint="eastAsia" w:ascii="仿宋" w:hAnsi="仿宋" w:eastAsia="仿宋" w:cs="仿宋"/>
                <w:color w:val="auto"/>
                <w:sz w:val="21"/>
                <w:szCs w:val="21"/>
              </w:rPr>
              <w:t>市政设施建设的设计文书</w:t>
            </w:r>
          </w:p>
          <w:p>
            <w:pPr>
              <w:pStyle w:val="8"/>
              <w:numPr>
                <w:ilvl w:val="0"/>
                <w:numId w:val="38"/>
              </w:numPr>
              <w:tabs>
                <w:tab w:val="left" w:pos="230"/>
                <w:tab w:val="clear" w:pos="312"/>
              </w:tabs>
              <w:spacing w:line="265" w:lineRule="exact"/>
              <w:ind w:left="0" w:leftChars="0" w:firstLine="0" w:firstLineChars="0"/>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拟建建筑工程施工许可证和建设工程规划类许可证</w:t>
            </w:r>
          </w:p>
          <w:p>
            <w:pPr>
              <w:pStyle w:val="8"/>
              <w:numPr>
                <w:ilvl w:val="0"/>
                <w:numId w:val="38"/>
              </w:numPr>
              <w:tabs>
                <w:tab w:val="left" w:pos="230"/>
                <w:tab w:val="clear" w:pos="312"/>
              </w:tabs>
              <w:spacing w:line="265" w:lineRule="exact"/>
              <w:ind w:left="0" w:leftChars="0" w:firstLine="0" w:firstLineChars="0"/>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市政设施建设类审批申请文件</w:t>
            </w:r>
          </w:p>
          <w:p>
            <w:pPr>
              <w:pStyle w:val="8"/>
              <w:numPr>
                <w:ilvl w:val="0"/>
                <w:numId w:val="38"/>
              </w:numPr>
              <w:tabs>
                <w:tab w:val="left" w:pos="230"/>
                <w:tab w:val="clear" w:pos="312"/>
              </w:tabs>
              <w:spacing w:line="265" w:lineRule="exact"/>
              <w:ind w:left="0" w:leftChars="0" w:firstLine="0" w:firstLineChars="0"/>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施工单位的资质证明</w:t>
            </w:r>
          </w:p>
          <w:p>
            <w:pPr>
              <w:pStyle w:val="8"/>
              <w:numPr>
                <w:ilvl w:val="0"/>
                <w:numId w:val="38"/>
              </w:numPr>
              <w:tabs>
                <w:tab w:val="left" w:pos="230"/>
                <w:tab w:val="clear" w:pos="312"/>
              </w:tabs>
              <w:spacing w:line="265" w:lineRule="exact"/>
              <w:ind w:left="0" w:leftChars="0" w:firstLine="0" w:firstLineChars="0"/>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挖掘影响范围内的地下管线放样资料、挖掘破路设计图和挖掘道路的施</w:t>
            </w:r>
            <w:r>
              <w:rPr>
                <w:rFonts w:hint="eastAsia" w:ascii="仿宋" w:hAnsi="仿宋" w:eastAsia="仿宋" w:cs="仿宋"/>
                <w:color w:val="auto"/>
                <w:sz w:val="21"/>
                <w:szCs w:val="21"/>
                <w:lang w:eastAsia="zh-CN"/>
              </w:rPr>
              <w:t>工组织设计（涉及挖掘城市道路的建设项目提供）</w:t>
            </w:r>
          </w:p>
          <w:p>
            <w:pPr>
              <w:pStyle w:val="8"/>
              <w:numPr>
                <w:ilvl w:val="0"/>
                <w:numId w:val="38"/>
              </w:numPr>
              <w:tabs>
                <w:tab w:val="left" w:pos="230"/>
                <w:tab w:val="clear" w:pos="312"/>
              </w:tabs>
              <w:spacing w:line="265" w:lineRule="exact"/>
              <w:ind w:left="0" w:leftChars="0" w:firstLine="0" w:firstLineChars="0"/>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对桥梁、隧道的沉降和位移的监测方案，以及对桥梁、隧道影响的分析</w:t>
            </w:r>
            <w:r>
              <w:rPr>
                <w:rFonts w:hint="eastAsia" w:ascii="仿宋" w:hAnsi="仿宋" w:eastAsia="仿宋" w:cs="仿宋"/>
                <w:color w:val="auto"/>
                <w:sz w:val="21"/>
                <w:szCs w:val="21"/>
                <w:lang w:eastAsia="zh-CN"/>
              </w:rPr>
              <w:t>评估报告，或原设计单位的荷载验算书及安全技术意见</w:t>
            </w:r>
          </w:p>
          <w:p>
            <w:pPr>
              <w:pStyle w:val="8"/>
              <w:numPr>
                <w:ilvl w:val="0"/>
                <w:numId w:val="37"/>
              </w:numPr>
              <w:tabs>
                <w:tab w:val="left" w:pos="230"/>
              </w:tabs>
              <w:spacing w:line="265" w:lineRule="exact"/>
              <w:ind w:left="0" w:leftChars="0" w:firstLine="0" w:firstLineChars="0"/>
              <w:jc w:val="both"/>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依附于城市道路建设各种管线、杆线等设施审批</w:t>
            </w:r>
          </w:p>
          <w:p>
            <w:pPr>
              <w:pStyle w:val="8"/>
              <w:numPr>
                <w:ilvl w:val="0"/>
                <w:numId w:val="39"/>
              </w:numPr>
              <w:tabs>
                <w:tab w:val="left" w:pos="230"/>
                <w:tab w:val="clear" w:pos="312"/>
              </w:tabs>
              <w:spacing w:line="265" w:lineRule="exact"/>
              <w:ind w:leftChars="0"/>
              <w:jc w:val="both"/>
              <w:rPr>
                <w:rFonts w:hint="eastAsia" w:ascii="仿宋" w:hAnsi="仿宋" w:eastAsia="仿宋" w:cs="仿宋"/>
                <w:color w:val="auto"/>
                <w:sz w:val="21"/>
                <w:szCs w:val="21"/>
                <w:lang w:eastAsia="zh-CN"/>
              </w:rPr>
            </w:pPr>
            <w:r>
              <w:rPr>
                <w:rFonts w:hint="eastAsia" w:ascii="仿宋" w:hAnsi="仿宋" w:eastAsia="仿宋" w:cs="仿宋"/>
                <w:color w:val="auto"/>
                <w:sz w:val="21"/>
                <w:szCs w:val="21"/>
              </w:rPr>
              <w:t>施工单位的资质证明（含施工组织涉及方案、安全评估报告及事故预警</w:t>
            </w:r>
            <w:r>
              <w:rPr>
                <w:rFonts w:hint="eastAsia" w:ascii="仿宋" w:hAnsi="仿宋" w:eastAsia="仿宋" w:cs="仿宋"/>
                <w:color w:val="auto"/>
                <w:sz w:val="21"/>
                <w:szCs w:val="21"/>
                <w:lang w:eastAsia="zh-CN"/>
              </w:rPr>
              <w:t>和应急处置方案）</w:t>
            </w:r>
          </w:p>
          <w:p>
            <w:pPr>
              <w:pStyle w:val="8"/>
              <w:numPr>
                <w:ilvl w:val="0"/>
                <w:numId w:val="39"/>
              </w:numPr>
              <w:tabs>
                <w:tab w:val="left" w:pos="230"/>
                <w:tab w:val="clear" w:pos="312"/>
              </w:tabs>
              <w:spacing w:line="265" w:lineRule="exact"/>
              <w:ind w:left="0" w:leftChars="0" w:firstLine="0" w:firstLineChars="0"/>
              <w:jc w:val="both"/>
              <w:rPr>
                <w:rFonts w:hint="eastAsia" w:ascii="仿宋" w:hAnsi="仿宋" w:eastAsia="仿宋" w:cs="仿宋"/>
                <w:color w:val="auto"/>
                <w:sz w:val="21"/>
                <w:szCs w:val="21"/>
              </w:rPr>
            </w:pPr>
            <w:r>
              <w:rPr>
                <w:rFonts w:hint="eastAsia" w:ascii="仿宋" w:hAnsi="仿宋" w:eastAsia="仿宋" w:cs="仿宋"/>
                <w:color w:val="auto"/>
                <w:sz w:val="21"/>
                <w:szCs w:val="21"/>
              </w:rPr>
              <w:t>市政设施建设的设计文书</w:t>
            </w:r>
          </w:p>
          <w:p>
            <w:pPr>
              <w:pStyle w:val="8"/>
              <w:numPr>
                <w:ilvl w:val="0"/>
                <w:numId w:val="39"/>
              </w:numPr>
              <w:tabs>
                <w:tab w:val="left" w:pos="230"/>
                <w:tab w:val="clear" w:pos="312"/>
              </w:tabs>
              <w:spacing w:line="265" w:lineRule="exact"/>
              <w:ind w:left="0" w:leftChars="0" w:firstLine="0" w:firstLineChars="0"/>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市政设施建设类审批申请文件</w:t>
            </w:r>
          </w:p>
          <w:p>
            <w:pPr>
              <w:pStyle w:val="8"/>
              <w:numPr>
                <w:ilvl w:val="0"/>
                <w:numId w:val="39"/>
              </w:numPr>
              <w:tabs>
                <w:tab w:val="left" w:pos="230"/>
                <w:tab w:val="clear" w:pos="312"/>
              </w:tabs>
              <w:spacing w:line="265" w:lineRule="exact"/>
              <w:ind w:left="0" w:leftChars="0" w:firstLine="0" w:firstLineChars="0"/>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拟建建筑工程施工许可证和建设工程规划类许可证</w:t>
            </w:r>
          </w:p>
          <w:p>
            <w:pPr>
              <w:pStyle w:val="8"/>
              <w:numPr>
                <w:ilvl w:val="0"/>
                <w:numId w:val="37"/>
              </w:numPr>
              <w:tabs>
                <w:tab w:val="left" w:pos="230"/>
              </w:tabs>
              <w:spacing w:line="265" w:lineRule="exact"/>
              <w:ind w:left="0" w:leftChars="0" w:firstLine="0" w:firstLineChars="0"/>
              <w:jc w:val="both"/>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城市桥梁上架设各类市政管线审批</w:t>
            </w:r>
          </w:p>
          <w:p>
            <w:pPr>
              <w:pStyle w:val="8"/>
              <w:numPr>
                <w:ilvl w:val="0"/>
                <w:numId w:val="40"/>
              </w:numPr>
              <w:tabs>
                <w:tab w:val="left" w:pos="230"/>
                <w:tab w:val="clear" w:pos="312"/>
              </w:tabs>
              <w:spacing w:line="265" w:lineRule="exact"/>
              <w:jc w:val="both"/>
              <w:rPr>
                <w:rFonts w:hint="eastAsia" w:ascii="仿宋" w:hAnsi="仿宋" w:eastAsia="仿宋" w:cs="仿宋"/>
                <w:color w:val="auto"/>
                <w:sz w:val="21"/>
                <w:szCs w:val="21"/>
                <w:lang w:eastAsia="zh-CN"/>
              </w:rPr>
            </w:pPr>
            <w:r>
              <w:rPr>
                <w:rFonts w:hint="eastAsia" w:ascii="仿宋" w:hAnsi="仿宋" w:eastAsia="仿宋" w:cs="仿宋"/>
                <w:color w:val="auto"/>
                <w:sz w:val="21"/>
                <w:szCs w:val="21"/>
              </w:rPr>
              <w:t>施工单位的资质证明（含施工组织涉及方案、安全评估报告及事故预警</w:t>
            </w:r>
            <w:r>
              <w:rPr>
                <w:rFonts w:hint="eastAsia" w:ascii="仿宋" w:hAnsi="仿宋" w:eastAsia="仿宋" w:cs="仿宋"/>
                <w:color w:val="auto"/>
                <w:sz w:val="21"/>
                <w:szCs w:val="21"/>
                <w:lang w:eastAsia="zh-CN"/>
              </w:rPr>
              <w:t>和应急处置方案）</w:t>
            </w:r>
          </w:p>
          <w:p>
            <w:pPr>
              <w:pStyle w:val="8"/>
              <w:numPr>
                <w:ilvl w:val="0"/>
                <w:numId w:val="40"/>
              </w:numPr>
              <w:tabs>
                <w:tab w:val="left" w:pos="230"/>
                <w:tab w:val="clear" w:pos="312"/>
              </w:tabs>
              <w:spacing w:line="265" w:lineRule="exact"/>
              <w:ind w:left="0" w:leftChars="0" w:firstLine="0" w:firstLineChars="0"/>
              <w:jc w:val="both"/>
              <w:rPr>
                <w:rFonts w:hint="eastAsia" w:ascii="仿宋" w:hAnsi="仿宋" w:eastAsia="仿宋" w:cs="仿宋"/>
                <w:color w:val="auto"/>
                <w:sz w:val="21"/>
                <w:szCs w:val="21"/>
              </w:rPr>
            </w:pPr>
            <w:r>
              <w:rPr>
                <w:rFonts w:hint="eastAsia" w:ascii="仿宋" w:hAnsi="仿宋" w:eastAsia="仿宋" w:cs="仿宋"/>
                <w:color w:val="auto"/>
                <w:sz w:val="21"/>
                <w:szCs w:val="21"/>
              </w:rPr>
              <w:t>市政设施建设类审批申请文件</w:t>
            </w:r>
          </w:p>
          <w:p>
            <w:pPr>
              <w:pStyle w:val="8"/>
              <w:numPr>
                <w:ilvl w:val="0"/>
                <w:numId w:val="40"/>
              </w:numPr>
              <w:tabs>
                <w:tab w:val="left" w:pos="230"/>
                <w:tab w:val="clear" w:pos="312"/>
              </w:tabs>
              <w:spacing w:line="265" w:lineRule="exact"/>
              <w:ind w:left="0" w:leftChars="0" w:firstLine="0" w:firstLineChars="0"/>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有管线架设设计图纸</w:t>
            </w:r>
          </w:p>
          <w:p>
            <w:pPr>
              <w:pStyle w:val="8"/>
              <w:numPr>
                <w:ilvl w:val="0"/>
                <w:numId w:val="40"/>
              </w:numPr>
              <w:tabs>
                <w:tab w:val="left" w:pos="230"/>
                <w:tab w:val="clear" w:pos="312"/>
              </w:tabs>
              <w:spacing w:line="265" w:lineRule="exact"/>
              <w:ind w:left="0" w:leftChars="0" w:firstLine="0" w:firstLineChars="0"/>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有桥梁专家审查委员会的审查意见</w:t>
            </w:r>
          </w:p>
          <w:p>
            <w:pPr>
              <w:pStyle w:val="8"/>
              <w:numPr>
                <w:ilvl w:val="0"/>
                <w:numId w:val="40"/>
              </w:numPr>
              <w:tabs>
                <w:tab w:val="left" w:pos="230"/>
                <w:tab w:val="clear" w:pos="312"/>
              </w:tabs>
              <w:spacing w:line="265" w:lineRule="exact"/>
              <w:ind w:left="0" w:leftChars="0" w:firstLine="0" w:firstLineChars="0"/>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拟建建筑工程施工许可证和建设工程规划类许可证</w:t>
            </w:r>
          </w:p>
          <w:p>
            <w:pPr>
              <w:pStyle w:val="8"/>
              <w:numPr>
                <w:ilvl w:val="0"/>
                <w:numId w:val="0"/>
              </w:numPr>
              <w:tabs>
                <w:tab w:val="left" w:pos="230"/>
              </w:tabs>
              <w:spacing w:line="265" w:lineRule="exact"/>
              <w:ind w:leftChars="0"/>
              <w:jc w:val="both"/>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6.</w:t>
            </w:r>
            <w:r>
              <w:rPr>
                <w:rFonts w:hint="eastAsia" w:ascii="仿宋" w:hAnsi="仿宋" w:eastAsia="仿宋" w:cs="仿宋"/>
                <w:color w:val="auto"/>
                <w:sz w:val="21"/>
                <w:szCs w:val="21"/>
              </w:rPr>
              <w:t>市政设施建设的设计文书</w:t>
            </w:r>
          </w:p>
          <w:p>
            <w:pPr>
              <w:pStyle w:val="8"/>
              <w:numPr>
                <w:ilvl w:val="0"/>
                <w:numId w:val="0"/>
              </w:numPr>
              <w:tabs>
                <w:tab w:val="left" w:pos="230"/>
              </w:tabs>
              <w:spacing w:line="265" w:lineRule="exact"/>
              <w:ind w:leftChars="0"/>
              <w:jc w:val="both"/>
              <w:rPr>
                <w:rFonts w:hint="default" w:ascii="微软雅黑" w:hAnsi="微软雅黑" w:eastAsia="微软雅黑" w:cs="微软雅黑"/>
                <w:color w:val="auto"/>
                <w:sz w:val="19"/>
                <w:szCs w:val="19"/>
                <w:lang w:val="en-US" w:eastAsia="zh-CN"/>
              </w:rPr>
            </w:pPr>
          </w:p>
          <w:p>
            <w:pPr>
              <w:pStyle w:val="8"/>
              <w:numPr>
                <w:ilvl w:val="0"/>
                <w:numId w:val="0"/>
              </w:numPr>
              <w:tabs>
                <w:tab w:val="left" w:pos="230"/>
              </w:tabs>
              <w:spacing w:line="265" w:lineRule="exact"/>
              <w:ind w:leftChars="0"/>
              <w:jc w:val="both"/>
              <w:rPr>
                <w:rFonts w:hint="default" w:ascii="微软雅黑" w:hAnsi="微软雅黑" w:eastAsia="微软雅黑" w:cs="微软雅黑"/>
                <w:color w:val="auto"/>
                <w:sz w:val="19"/>
                <w:szCs w:val="19"/>
                <w:lang w:val="en-US" w:eastAsia="zh-CN"/>
              </w:rPr>
            </w:pPr>
          </w:p>
        </w:tc>
        <w:tc>
          <w:tcPr>
            <w:tcW w:w="1025" w:type="dxa"/>
            <w:tcBorders>
              <w:top w:val="single" w:color="auto" w:sz="4" w:space="0"/>
              <w:left w:val="single" w:color="auto" w:sz="4" w:space="0"/>
              <w:bottom w:val="single" w:color="auto" w:sz="4" w:space="0"/>
            </w:tcBorders>
            <w:shd w:val="clear" w:color="auto" w:fill="FFFFFF"/>
            <w:noWrap w:val="0"/>
            <w:vAlign w:val="center"/>
          </w:tcPr>
          <w:p>
            <w:pPr>
              <w:pStyle w:val="8"/>
              <w:spacing w:line="271" w:lineRule="exact"/>
              <w:rPr>
                <w:rFonts w:ascii="仿宋" w:hAnsi="仿宋" w:eastAsia="仿宋" w:cs="仿宋"/>
                <w:color w:val="auto"/>
                <w:sz w:val="21"/>
                <w:szCs w:val="21"/>
              </w:rPr>
            </w:pPr>
            <w:r>
              <w:rPr>
                <w:rFonts w:hint="eastAsia" w:ascii="仿宋" w:hAnsi="仿宋" w:eastAsia="仿宋" w:cs="仿宋"/>
                <w:color w:val="auto"/>
                <w:sz w:val="21"/>
                <w:szCs w:val="21"/>
              </w:rPr>
              <w:t>准予行政许可决定书</w:t>
            </w:r>
          </w:p>
        </w:tc>
        <w:tc>
          <w:tcPr>
            <w:tcW w:w="611"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ascii="仿宋" w:hAnsi="仿宋" w:eastAsia="仿宋" w:cs="仿宋"/>
                <w:color w:val="auto"/>
                <w:sz w:val="21"/>
                <w:szCs w:val="21"/>
              </w:rPr>
            </w:pPr>
            <w:r>
              <w:rPr>
                <w:rFonts w:hint="eastAsia" w:ascii="仿宋" w:hAnsi="仿宋" w:eastAsia="仿宋" w:cs="仿宋"/>
                <w:color w:val="auto"/>
                <w:sz w:val="21"/>
                <w:szCs w:val="21"/>
              </w:rPr>
              <w:t>20</w:t>
            </w:r>
          </w:p>
        </w:tc>
        <w:tc>
          <w:tcPr>
            <w:tcW w:w="593"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w:t>
            </w:r>
          </w:p>
        </w:tc>
        <w:tc>
          <w:tcPr>
            <w:tcW w:w="202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eastAsia" w:ascii="仿宋" w:hAnsi="仿宋" w:eastAsia="仿宋" w:cs="仿宋"/>
                <w:color w:val="auto"/>
                <w:sz w:val="21"/>
                <w:szCs w:val="21"/>
                <w:lang w:eastAsia="zh-CN"/>
              </w:rPr>
            </w:pPr>
          </w:p>
        </w:tc>
      </w:tr>
      <w:tr>
        <w:tblPrEx>
          <w:tblCellMar>
            <w:top w:w="0" w:type="dxa"/>
            <w:left w:w="10" w:type="dxa"/>
            <w:bottom w:w="0" w:type="dxa"/>
            <w:right w:w="10" w:type="dxa"/>
          </w:tblCellMar>
        </w:tblPrEx>
        <w:trPr>
          <w:trHeight w:val="2531" w:hRule="exact"/>
        </w:trPr>
        <w:tc>
          <w:tcPr>
            <w:tcW w:w="698"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default"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bidi="zh-TW"/>
              </w:rPr>
              <w:t>29</w:t>
            </w:r>
          </w:p>
        </w:tc>
        <w:tc>
          <w:tcPr>
            <w:tcW w:w="1003" w:type="dxa"/>
            <w:tcBorders>
              <w:top w:val="single" w:color="auto" w:sz="4" w:space="0"/>
              <w:left w:val="single" w:color="auto" w:sz="4" w:space="0"/>
              <w:bottom w:val="single" w:color="auto" w:sz="4" w:space="0"/>
            </w:tcBorders>
            <w:shd w:val="clear" w:color="auto" w:fill="FFFFFF"/>
            <w:noWrap w:val="0"/>
            <w:vAlign w:val="center"/>
          </w:tcPr>
          <w:p>
            <w:pPr>
              <w:pStyle w:val="8"/>
              <w:spacing w:line="266" w:lineRule="exact"/>
              <w:rPr>
                <w:rFonts w:hint="eastAsia" w:ascii="仿宋" w:hAnsi="仿宋" w:eastAsia="仿宋" w:cs="仿宋"/>
                <w:color w:val="auto"/>
                <w:sz w:val="21"/>
                <w:szCs w:val="21"/>
                <w:lang w:val="zh-TW" w:eastAsia="zh-CN" w:bidi="zh-TW"/>
              </w:rPr>
            </w:pPr>
            <w:r>
              <w:rPr>
                <w:rFonts w:hint="eastAsia" w:ascii="仿宋" w:hAnsi="仿宋" w:eastAsia="仿宋" w:cs="仿宋"/>
                <w:color w:val="auto"/>
                <w:sz w:val="21"/>
                <w:szCs w:val="21"/>
                <w:lang w:eastAsia="zh-CN"/>
              </w:rPr>
              <w:t>建筑工程施工许可</w:t>
            </w:r>
          </w:p>
        </w:tc>
        <w:tc>
          <w:tcPr>
            <w:tcW w:w="982"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市级、县级</w:t>
            </w:r>
          </w:p>
        </w:tc>
        <w:tc>
          <w:tcPr>
            <w:tcW w:w="1233" w:type="dxa"/>
            <w:tcBorders>
              <w:top w:val="single" w:color="auto" w:sz="4" w:space="0"/>
              <w:left w:val="single" w:color="auto" w:sz="4" w:space="0"/>
              <w:bottom w:val="single" w:color="auto" w:sz="4" w:space="0"/>
            </w:tcBorders>
            <w:shd w:val="clear" w:color="auto" w:fill="FFFFFF"/>
            <w:noWrap w:val="0"/>
            <w:vAlign w:val="center"/>
          </w:tcPr>
          <w:p>
            <w:pPr>
              <w:pStyle w:val="8"/>
              <w:spacing w:line="262" w:lineRule="exact"/>
              <w:rPr>
                <w:rFonts w:hint="eastAsia" w:ascii="仿宋" w:hAnsi="仿宋" w:eastAsia="仿宋" w:cs="仿宋"/>
                <w:color w:val="auto"/>
                <w:sz w:val="21"/>
                <w:szCs w:val="21"/>
                <w:lang w:eastAsia="zh-CN"/>
              </w:rPr>
            </w:pPr>
            <w:r>
              <w:rPr>
                <w:rFonts w:hint="eastAsia" w:ascii="仿宋" w:hAnsi="仿宋" w:eastAsia="仿宋" w:cs="仿宋"/>
                <w:color w:val="auto"/>
                <w:sz w:val="21"/>
                <w:szCs w:val="21"/>
              </w:rPr>
              <w:t>行政审批</w:t>
            </w:r>
            <w:r>
              <w:rPr>
                <w:rFonts w:hint="eastAsia" w:ascii="仿宋" w:hAnsi="仿宋" w:eastAsia="仿宋" w:cs="仿宋"/>
                <w:color w:val="auto"/>
                <w:sz w:val="21"/>
                <w:szCs w:val="21"/>
                <w:lang w:eastAsia="zh-CN"/>
              </w:rPr>
              <w:t>局</w:t>
            </w:r>
          </w:p>
          <w:p>
            <w:pPr>
              <w:pStyle w:val="8"/>
              <w:spacing w:line="262" w:lineRule="exact"/>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经济开发区</w:t>
            </w:r>
          </w:p>
        </w:tc>
        <w:tc>
          <w:tcPr>
            <w:tcW w:w="5989" w:type="dxa"/>
            <w:tcBorders>
              <w:top w:val="single" w:color="auto" w:sz="4" w:space="0"/>
              <w:left w:val="single" w:color="auto" w:sz="4" w:space="0"/>
              <w:bottom w:val="single" w:color="auto" w:sz="4" w:space="0"/>
            </w:tcBorders>
            <w:shd w:val="clear" w:color="auto" w:fill="FFFFFF"/>
            <w:noWrap w:val="0"/>
            <w:vAlign w:val="top"/>
          </w:tcPr>
          <w:p>
            <w:pPr>
              <w:pStyle w:val="8"/>
              <w:numPr>
                <w:ilvl w:val="0"/>
                <w:numId w:val="0"/>
              </w:numPr>
              <w:tabs>
                <w:tab w:val="left" w:pos="221"/>
              </w:tabs>
              <w:spacing w:line="266" w:lineRule="exact"/>
              <w:rPr>
                <w:rFonts w:ascii="仿宋" w:hAnsi="仿宋" w:eastAsia="仿宋" w:cs="仿宋"/>
                <w:color w:val="auto"/>
                <w:sz w:val="21"/>
                <w:szCs w:val="21"/>
              </w:rPr>
            </w:pPr>
          </w:p>
          <w:p>
            <w:pPr>
              <w:pStyle w:val="8"/>
              <w:numPr>
                <w:ilvl w:val="0"/>
                <w:numId w:val="41"/>
              </w:numPr>
              <w:tabs>
                <w:tab w:val="left" w:pos="230"/>
              </w:tabs>
              <w:spacing w:line="266" w:lineRule="exact"/>
              <w:rPr>
                <w:rFonts w:ascii="仿宋" w:hAnsi="仿宋" w:eastAsia="仿宋" w:cs="仿宋"/>
                <w:color w:val="auto"/>
                <w:sz w:val="21"/>
                <w:szCs w:val="21"/>
              </w:rPr>
            </w:pPr>
            <w:r>
              <w:rPr>
                <w:rFonts w:hint="eastAsia" w:ascii="仿宋" w:hAnsi="仿宋" w:eastAsia="仿宋" w:cs="仿宋"/>
                <w:color w:val="auto"/>
                <w:sz w:val="21"/>
                <w:szCs w:val="21"/>
              </w:rPr>
              <w:t>建筑工程用地批准手续（国有土地使用证、国有土地使用权出让批准书、建设用地批准书或建设用地规划许</w:t>
            </w:r>
            <w:r>
              <w:rPr>
                <w:rFonts w:hint="eastAsia" w:ascii="仿宋" w:hAnsi="仿宋" w:eastAsia="仿宋" w:cs="仿宋"/>
                <w:color w:val="auto"/>
                <w:sz w:val="21"/>
                <w:szCs w:val="21"/>
                <w:lang w:val="zh-CN" w:eastAsia="zh-CN" w:bidi="zh-CN"/>
              </w:rPr>
              <w:t>可证</w:t>
            </w:r>
            <w:r>
              <w:rPr>
                <w:rFonts w:hint="eastAsia" w:ascii="仿宋" w:hAnsi="仿宋" w:eastAsia="仿宋" w:cs="仿宋"/>
                <w:color w:val="auto"/>
                <w:sz w:val="21"/>
                <w:szCs w:val="21"/>
              </w:rPr>
              <w:t>等）</w:t>
            </w:r>
          </w:p>
          <w:p>
            <w:pPr>
              <w:pStyle w:val="8"/>
              <w:spacing w:line="266" w:lineRule="exact"/>
              <w:rPr>
                <w:rFonts w:ascii="仿宋" w:hAnsi="仿宋" w:eastAsia="仿宋" w:cs="仿宋"/>
                <w:color w:val="auto"/>
                <w:sz w:val="21"/>
                <w:szCs w:val="21"/>
              </w:rPr>
            </w:pPr>
            <w:r>
              <w:rPr>
                <w:rFonts w:hint="eastAsia" w:ascii="仿宋" w:hAnsi="仿宋" w:eastAsia="仿宋" w:cs="仿宋"/>
                <w:color w:val="auto"/>
                <w:sz w:val="21"/>
                <w:szCs w:val="21"/>
                <w:lang w:val="en-US" w:eastAsia="zh-CN" w:bidi="en-US"/>
              </w:rPr>
              <w:t>2</w:t>
            </w: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rPr>
              <w:t>建设工程规划许可证</w:t>
            </w:r>
          </w:p>
          <w:p>
            <w:pPr>
              <w:pStyle w:val="8"/>
              <w:spacing w:line="266" w:lineRule="exact"/>
              <w:rPr>
                <w:rFonts w:ascii="仿宋" w:hAnsi="仿宋" w:eastAsia="仿宋" w:cs="仿宋"/>
                <w:color w:val="auto"/>
                <w:sz w:val="21"/>
                <w:szCs w:val="21"/>
              </w:rPr>
            </w:pPr>
            <w:r>
              <w:rPr>
                <w:rFonts w:hint="eastAsia" w:ascii="仿宋" w:hAnsi="仿宋" w:eastAsia="仿宋" w:cs="仿宋"/>
                <w:color w:val="auto"/>
                <w:sz w:val="21"/>
                <w:szCs w:val="21"/>
                <w:lang w:val="en-US" w:eastAsia="zh-CN" w:bidi="en-US"/>
              </w:rPr>
              <w:t>3</w:t>
            </w: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rPr>
              <w:t>中标通知书（按照规定可直接发包的工程应直接发包备案表）</w:t>
            </w:r>
          </w:p>
          <w:p>
            <w:pPr>
              <w:pStyle w:val="8"/>
              <w:spacing w:line="266" w:lineRule="exact"/>
              <w:rPr>
                <w:rFonts w:ascii="仿宋" w:hAnsi="仿宋" w:eastAsia="仿宋" w:cs="仿宋"/>
                <w:color w:val="auto"/>
                <w:sz w:val="21"/>
                <w:szCs w:val="21"/>
              </w:rPr>
            </w:pPr>
            <w:r>
              <w:rPr>
                <w:rFonts w:hint="eastAsia" w:ascii="仿宋" w:hAnsi="仿宋" w:eastAsia="仿宋" w:cs="仿宋"/>
                <w:color w:val="auto"/>
                <w:sz w:val="21"/>
                <w:szCs w:val="21"/>
                <w:lang w:val="en-US" w:eastAsia="zh-CN" w:bidi="en-US"/>
              </w:rPr>
              <w:t>4</w:t>
            </w: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rPr>
              <w:t>施工合同</w:t>
            </w:r>
          </w:p>
          <w:p>
            <w:pPr>
              <w:pStyle w:val="8"/>
              <w:spacing w:line="266" w:lineRule="exact"/>
              <w:rPr>
                <w:rFonts w:ascii="仿宋" w:hAnsi="仿宋" w:eastAsia="仿宋" w:cs="仿宋"/>
                <w:color w:val="auto"/>
                <w:sz w:val="21"/>
                <w:szCs w:val="21"/>
              </w:rPr>
            </w:pPr>
            <w:r>
              <w:rPr>
                <w:rFonts w:hint="eastAsia" w:ascii="仿宋" w:hAnsi="仿宋" w:eastAsia="仿宋" w:cs="仿宋"/>
                <w:color w:val="auto"/>
                <w:sz w:val="21"/>
                <w:szCs w:val="21"/>
                <w:lang w:val="en-US" w:eastAsia="zh-CN" w:bidi="en-US"/>
              </w:rPr>
              <w:t>5</w:t>
            </w: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rPr>
              <w:t>施工图设计文件审查合格书</w:t>
            </w:r>
          </w:p>
          <w:p>
            <w:pPr>
              <w:pStyle w:val="8"/>
              <w:spacing w:line="266" w:lineRule="exact"/>
              <w:rPr>
                <w:rFonts w:ascii="仿宋" w:hAnsi="仿宋" w:eastAsia="仿宋" w:cs="仿宋"/>
                <w:color w:val="auto"/>
                <w:sz w:val="21"/>
                <w:szCs w:val="21"/>
              </w:rPr>
            </w:pPr>
            <w:r>
              <w:rPr>
                <w:rFonts w:hint="eastAsia" w:ascii="仿宋" w:hAnsi="仿宋" w:eastAsia="仿宋" w:cs="仿宋"/>
                <w:color w:val="auto"/>
                <w:sz w:val="21"/>
                <w:szCs w:val="21"/>
                <w:lang w:val="en-US" w:eastAsia="zh-CN"/>
              </w:rPr>
              <w:t>6.</w:t>
            </w:r>
            <w:r>
              <w:rPr>
                <w:rFonts w:hint="eastAsia" w:ascii="仿宋" w:hAnsi="仿宋" w:eastAsia="仿宋" w:cs="仿宋"/>
                <w:color w:val="auto"/>
                <w:sz w:val="21"/>
                <w:szCs w:val="21"/>
              </w:rPr>
              <w:t>建筑工程质量监督登记表</w:t>
            </w:r>
          </w:p>
          <w:p>
            <w:pPr>
              <w:pStyle w:val="8"/>
              <w:numPr>
                <w:ilvl w:val="0"/>
                <w:numId w:val="0"/>
              </w:numPr>
              <w:tabs>
                <w:tab w:val="left" w:pos="226"/>
              </w:tabs>
              <w:spacing w:line="266" w:lineRule="exact"/>
              <w:ind w:left="0" w:leftChars="0" w:firstLine="0" w:firstLineChars="0"/>
              <w:rPr>
                <w:rFonts w:hint="default"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rPr>
              <w:t>7.</w:t>
            </w:r>
            <w:r>
              <w:rPr>
                <w:rFonts w:hint="eastAsia" w:ascii="仿宋" w:hAnsi="仿宋" w:eastAsia="仿宋" w:cs="仿宋"/>
                <w:color w:val="auto"/>
                <w:sz w:val="21"/>
                <w:szCs w:val="21"/>
              </w:rPr>
              <w:t>建筑工程安全监督登记表</w:t>
            </w:r>
          </w:p>
        </w:tc>
        <w:tc>
          <w:tcPr>
            <w:tcW w:w="1025" w:type="dxa"/>
            <w:tcBorders>
              <w:top w:val="single" w:color="auto" w:sz="4" w:space="0"/>
              <w:left w:val="single" w:color="auto" w:sz="4" w:space="0"/>
              <w:bottom w:val="single" w:color="auto" w:sz="4" w:space="0"/>
            </w:tcBorders>
            <w:shd w:val="clear" w:color="auto" w:fill="FFFFFF"/>
            <w:noWrap w:val="0"/>
            <w:vAlign w:val="center"/>
          </w:tcPr>
          <w:p>
            <w:pPr>
              <w:pStyle w:val="8"/>
              <w:spacing w:line="271" w:lineRule="exact"/>
              <w:jc w:val="both"/>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建筑工程施工许可证</w:t>
            </w:r>
          </w:p>
        </w:tc>
        <w:tc>
          <w:tcPr>
            <w:tcW w:w="611"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7</w:t>
            </w:r>
          </w:p>
        </w:tc>
        <w:tc>
          <w:tcPr>
            <w:tcW w:w="593"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ind w:firstLine="180" w:firstLineChars="0"/>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rPr>
              <w:t>3</w:t>
            </w:r>
          </w:p>
        </w:tc>
        <w:tc>
          <w:tcPr>
            <w:tcW w:w="202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eastAsia" w:ascii="仿宋" w:hAnsi="仿宋" w:eastAsia="仿宋" w:cs="仿宋"/>
                <w:color w:val="auto"/>
                <w:sz w:val="21"/>
                <w:szCs w:val="21"/>
                <w:lang w:eastAsia="zh-CN"/>
              </w:rPr>
            </w:pPr>
          </w:p>
        </w:tc>
      </w:tr>
    </w:tbl>
    <w:p>
      <w:pPr>
        <w:spacing w:line="1" w:lineRule="exact"/>
        <w:rPr>
          <w:rFonts w:ascii="仿宋" w:hAnsi="仿宋" w:eastAsia="仿宋" w:cs="仿宋"/>
          <w:color w:val="auto"/>
          <w:sz w:val="21"/>
          <w:szCs w:val="21"/>
        </w:rPr>
      </w:pPr>
    </w:p>
    <w:p>
      <w:pPr>
        <w:spacing w:line="1" w:lineRule="exact"/>
        <w:rPr>
          <w:rFonts w:ascii="仿宋" w:hAnsi="仿宋" w:eastAsia="仿宋" w:cs="仿宋"/>
          <w:color w:val="auto"/>
          <w:sz w:val="21"/>
          <w:szCs w:val="21"/>
        </w:rPr>
        <w:sectPr>
          <w:pgSz w:w="16840" w:h="11900" w:orient="landscape"/>
          <w:pgMar w:top="1589" w:right="2012" w:bottom="1375" w:left="1657" w:header="1161" w:footer="947" w:gutter="0"/>
          <w:cols w:space="720" w:num="1"/>
          <w:docGrid w:linePitch="360" w:charSpace="0"/>
        </w:sectPr>
      </w:pPr>
    </w:p>
    <w:tbl>
      <w:tblPr>
        <w:tblStyle w:val="5"/>
        <w:tblW w:w="14171" w:type="dxa"/>
        <w:tblInd w:w="-490" w:type="dxa"/>
        <w:tblLayout w:type="fixed"/>
        <w:tblCellMar>
          <w:top w:w="0" w:type="dxa"/>
          <w:left w:w="10" w:type="dxa"/>
          <w:bottom w:w="0" w:type="dxa"/>
          <w:right w:w="10" w:type="dxa"/>
        </w:tblCellMar>
      </w:tblPr>
      <w:tblGrid>
        <w:gridCol w:w="699"/>
        <w:gridCol w:w="981"/>
        <w:gridCol w:w="993"/>
        <w:gridCol w:w="1244"/>
        <w:gridCol w:w="6000"/>
        <w:gridCol w:w="1003"/>
        <w:gridCol w:w="622"/>
        <w:gridCol w:w="578"/>
        <w:gridCol w:w="2051"/>
      </w:tblGrid>
      <w:tr>
        <w:tblPrEx>
          <w:tblCellMar>
            <w:top w:w="0" w:type="dxa"/>
            <w:left w:w="10" w:type="dxa"/>
            <w:bottom w:w="0" w:type="dxa"/>
            <w:right w:w="10" w:type="dxa"/>
          </w:tblCellMar>
        </w:tblPrEx>
        <w:trPr>
          <w:trHeight w:val="2192" w:hRule="exact"/>
        </w:trPr>
        <w:tc>
          <w:tcPr>
            <w:tcW w:w="699"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30</w:t>
            </w:r>
          </w:p>
        </w:tc>
        <w:tc>
          <w:tcPr>
            <w:tcW w:w="981" w:type="dxa"/>
            <w:tcBorders>
              <w:top w:val="single" w:color="auto" w:sz="4" w:space="0"/>
              <w:left w:val="single" w:color="auto" w:sz="4" w:space="0"/>
              <w:bottom w:val="single" w:color="auto" w:sz="4" w:space="0"/>
            </w:tcBorders>
            <w:shd w:val="clear" w:color="auto" w:fill="FFFFFF"/>
            <w:noWrap w:val="0"/>
            <w:vAlign w:val="center"/>
          </w:tcPr>
          <w:p>
            <w:pPr>
              <w:pStyle w:val="8"/>
              <w:spacing w:line="259" w:lineRule="exact"/>
              <w:rPr>
                <w:rFonts w:ascii="仿宋" w:hAnsi="仿宋" w:eastAsia="仿宋" w:cs="仿宋"/>
                <w:color w:val="auto"/>
                <w:sz w:val="21"/>
                <w:szCs w:val="21"/>
              </w:rPr>
            </w:pPr>
            <w:r>
              <w:rPr>
                <w:rFonts w:hint="eastAsia" w:ascii="仿宋" w:hAnsi="仿宋" w:eastAsia="仿宋" w:cs="仿宋"/>
                <w:color w:val="auto"/>
                <w:sz w:val="21"/>
                <w:szCs w:val="21"/>
              </w:rPr>
              <w:t>建设工程消防设计审查</w:t>
            </w:r>
          </w:p>
        </w:tc>
        <w:tc>
          <w:tcPr>
            <w:tcW w:w="993"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rPr>
                <w:rFonts w:ascii="仿宋" w:hAnsi="仿宋" w:eastAsia="仿宋" w:cs="仿宋"/>
                <w:color w:val="auto"/>
                <w:sz w:val="21"/>
                <w:szCs w:val="21"/>
              </w:rPr>
            </w:pPr>
            <w:r>
              <w:rPr>
                <w:rFonts w:hint="eastAsia" w:ascii="仿宋" w:hAnsi="仿宋" w:eastAsia="仿宋" w:cs="仿宋"/>
                <w:color w:val="auto"/>
                <w:sz w:val="21"/>
                <w:szCs w:val="21"/>
              </w:rPr>
              <w:t>市级、县级</w:t>
            </w:r>
          </w:p>
        </w:tc>
        <w:tc>
          <w:tcPr>
            <w:tcW w:w="1244" w:type="dxa"/>
            <w:tcBorders>
              <w:top w:val="single" w:color="auto" w:sz="4" w:space="0"/>
              <w:left w:val="single" w:color="auto" w:sz="4" w:space="0"/>
              <w:bottom w:val="single" w:color="auto" w:sz="4" w:space="0"/>
            </w:tcBorders>
            <w:shd w:val="clear" w:color="auto" w:fill="FFFFFF"/>
            <w:noWrap w:val="0"/>
            <w:vAlign w:val="center"/>
          </w:tcPr>
          <w:p>
            <w:pPr>
              <w:pStyle w:val="8"/>
              <w:spacing w:line="262" w:lineRule="exac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住建局</w:t>
            </w:r>
          </w:p>
        </w:tc>
        <w:tc>
          <w:tcPr>
            <w:tcW w:w="6000" w:type="dxa"/>
            <w:tcBorders>
              <w:top w:val="single" w:color="auto" w:sz="4" w:space="0"/>
              <w:left w:val="single" w:color="auto" w:sz="4" w:space="0"/>
              <w:bottom w:val="single" w:color="auto" w:sz="4" w:space="0"/>
            </w:tcBorders>
            <w:shd w:val="clear" w:color="auto" w:fill="FFFFFF"/>
            <w:noWrap w:val="0"/>
            <w:vAlign w:val="center"/>
          </w:tcPr>
          <w:p>
            <w:pPr>
              <w:pStyle w:val="8"/>
              <w:spacing w:line="265" w:lineRule="exact"/>
              <w:rPr>
                <w:rFonts w:ascii="仿宋" w:hAnsi="仿宋" w:eastAsia="仿宋" w:cs="仿宋"/>
                <w:color w:val="auto"/>
                <w:sz w:val="21"/>
                <w:szCs w:val="21"/>
              </w:rPr>
            </w:pPr>
            <w:r>
              <w:rPr>
                <w:rFonts w:hint="eastAsia" w:ascii="仿宋" w:hAnsi="仿宋" w:eastAsia="仿宋" w:cs="仿宋"/>
                <w:color w:val="auto"/>
                <w:sz w:val="21"/>
                <w:szCs w:val="21"/>
                <w:lang w:val="en-US" w:eastAsia="en-US" w:bidi="en-US"/>
              </w:rPr>
              <w:t>1.</w:t>
            </w:r>
            <w:r>
              <w:rPr>
                <w:rFonts w:hint="eastAsia" w:ascii="仿宋" w:hAnsi="仿宋" w:eastAsia="仿宋" w:cs="仿宋"/>
                <w:color w:val="auto"/>
                <w:sz w:val="21"/>
                <w:szCs w:val="21"/>
                <w:lang w:val="en-US" w:eastAsia="zh-CN" w:bidi="en-US"/>
              </w:rPr>
              <w:t>建设工程</w:t>
            </w:r>
            <w:r>
              <w:rPr>
                <w:rFonts w:hint="eastAsia" w:ascii="仿宋" w:hAnsi="仿宋" w:eastAsia="仿宋" w:cs="仿宋"/>
                <w:color w:val="auto"/>
                <w:sz w:val="21"/>
                <w:szCs w:val="21"/>
              </w:rPr>
              <w:t>消防设计审查申请表</w:t>
            </w:r>
          </w:p>
          <w:p>
            <w:pPr>
              <w:pStyle w:val="8"/>
              <w:spacing w:line="265" w:lineRule="exact"/>
              <w:rPr>
                <w:rFonts w:ascii="仿宋" w:hAnsi="仿宋" w:eastAsia="仿宋" w:cs="仿宋"/>
                <w:color w:val="auto"/>
                <w:sz w:val="21"/>
                <w:szCs w:val="21"/>
              </w:rPr>
            </w:pPr>
            <w:r>
              <w:rPr>
                <w:rFonts w:hint="eastAsia" w:ascii="仿宋" w:hAnsi="仿宋" w:eastAsia="仿宋" w:cs="仿宋"/>
                <w:color w:val="auto"/>
                <w:sz w:val="21"/>
                <w:szCs w:val="21"/>
              </w:rPr>
              <w:t>2.消防设计文件</w:t>
            </w:r>
          </w:p>
          <w:p>
            <w:pPr>
              <w:pStyle w:val="8"/>
              <w:numPr>
                <w:ilvl w:val="0"/>
                <w:numId w:val="42"/>
              </w:numPr>
              <w:tabs>
                <w:tab w:val="left" w:pos="230"/>
              </w:tabs>
              <w:spacing w:line="265" w:lineRule="exact"/>
              <w:rPr>
                <w:rFonts w:ascii="仿宋" w:hAnsi="仿宋" w:eastAsia="仿宋" w:cs="仿宋"/>
                <w:color w:val="auto"/>
                <w:sz w:val="21"/>
                <w:szCs w:val="21"/>
              </w:rPr>
            </w:pPr>
            <w:r>
              <w:rPr>
                <w:rFonts w:hint="eastAsia" w:ascii="仿宋" w:hAnsi="仿宋" w:eastAsia="仿宋" w:cs="仿宋"/>
                <w:color w:val="auto"/>
                <w:sz w:val="21"/>
                <w:szCs w:val="21"/>
              </w:rPr>
              <w:t>河北省施工图设计文件审查合格书、报告书</w:t>
            </w:r>
          </w:p>
        </w:tc>
        <w:tc>
          <w:tcPr>
            <w:tcW w:w="1003" w:type="dxa"/>
            <w:tcBorders>
              <w:top w:val="single" w:color="auto" w:sz="4" w:space="0"/>
              <w:left w:val="single" w:color="auto" w:sz="4" w:space="0"/>
              <w:bottom w:val="single" w:color="auto" w:sz="4" w:space="0"/>
            </w:tcBorders>
            <w:shd w:val="clear" w:color="auto" w:fill="FFFFFF"/>
            <w:noWrap w:val="0"/>
            <w:vAlign w:val="center"/>
          </w:tcPr>
          <w:p>
            <w:pPr>
              <w:pStyle w:val="8"/>
              <w:spacing w:line="269" w:lineRule="exact"/>
              <w:jc w:val="both"/>
              <w:rPr>
                <w:rFonts w:ascii="仿宋" w:hAnsi="仿宋" w:eastAsia="仿宋" w:cs="仿宋"/>
                <w:color w:val="auto"/>
                <w:sz w:val="21"/>
                <w:szCs w:val="21"/>
              </w:rPr>
            </w:pPr>
            <w:r>
              <w:rPr>
                <w:rFonts w:hint="eastAsia" w:ascii="仿宋" w:hAnsi="仿宋" w:eastAsia="仿宋" w:cs="仿宋"/>
                <w:color w:val="auto"/>
                <w:sz w:val="21"/>
                <w:szCs w:val="21"/>
              </w:rPr>
              <w:t>建设工程消防设计审查意见书</w:t>
            </w:r>
          </w:p>
        </w:tc>
        <w:tc>
          <w:tcPr>
            <w:tcW w:w="622"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ascii="仿宋" w:hAnsi="仿宋" w:eastAsia="仿宋" w:cs="仿宋"/>
                <w:color w:val="auto"/>
                <w:sz w:val="21"/>
                <w:szCs w:val="21"/>
              </w:rPr>
            </w:pPr>
            <w:r>
              <w:rPr>
                <w:rFonts w:hint="eastAsia" w:ascii="仿宋" w:hAnsi="仿宋" w:eastAsia="仿宋" w:cs="仿宋"/>
                <w:color w:val="auto"/>
                <w:sz w:val="21"/>
                <w:szCs w:val="21"/>
              </w:rPr>
              <w:t>15</w:t>
            </w:r>
          </w:p>
        </w:tc>
        <w:tc>
          <w:tcPr>
            <w:tcW w:w="578"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ind w:firstLine="180"/>
              <w:rPr>
                <w:rFonts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cs="仿宋"/>
                <w:color w:val="auto"/>
                <w:sz w:val="21"/>
                <w:szCs w:val="21"/>
              </w:rPr>
            </w:pPr>
          </w:p>
        </w:tc>
      </w:tr>
      <w:tr>
        <w:tblPrEx>
          <w:tblCellMar>
            <w:top w:w="0" w:type="dxa"/>
            <w:left w:w="10" w:type="dxa"/>
            <w:bottom w:w="0" w:type="dxa"/>
            <w:right w:w="10" w:type="dxa"/>
          </w:tblCellMar>
        </w:tblPrEx>
        <w:trPr>
          <w:trHeight w:val="2068" w:hRule="exact"/>
        </w:trPr>
        <w:tc>
          <w:tcPr>
            <w:tcW w:w="699"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31</w:t>
            </w:r>
          </w:p>
        </w:tc>
        <w:tc>
          <w:tcPr>
            <w:tcW w:w="981" w:type="dxa"/>
            <w:tcBorders>
              <w:top w:val="single" w:color="auto" w:sz="4" w:space="0"/>
              <w:left w:val="single" w:color="auto" w:sz="4" w:space="0"/>
              <w:bottom w:val="single" w:color="auto" w:sz="4" w:space="0"/>
            </w:tcBorders>
            <w:shd w:val="clear" w:color="auto" w:fill="FFFFFF"/>
            <w:noWrap w:val="0"/>
            <w:vAlign w:val="center"/>
          </w:tcPr>
          <w:p>
            <w:pPr>
              <w:pStyle w:val="8"/>
              <w:spacing w:line="269" w:lineRule="exac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房屋建筑工程和市政基础设施工程竣工验收备案</w:t>
            </w:r>
          </w:p>
        </w:tc>
        <w:tc>
          <w:tcPr>
            <w:tcW w:w="993"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市级、县级</w:t>
            </w:r>
          </w:p>
        </w:tc>
        <w:tc>
          <w:tcPr>
            <w:tcW w:w="1244" w:type="dxa"/>
            <w:tcBorders>
              <w:top w:val="single" w:color="auto" w:sz="4" w:space="0"/>
              <w:left w:val="single" w:color="auto" w:sz="4" w:space="0"/>
              <w:bottom w:val="single" w:color="auto" w:sz="4" w:space="0"/>
            </w:tcBorders>
            <w:shd w:val="clear" w:color="auto" w:fill="FFFFFF"/>
            <w:noWrap w:val="0"/>
            <w:vAlign w:val="center"/>
          </w:tcPr>
          <w:p>
            <w:pPr>
              <w:pStyle w:val="8"/>
              <w:spacing w:line="262" w:lineRule="exact"/>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住建局</w:t>
            </w:r>
          </w:p>
        </w:tc>
        <w:tc>
          <w:tcPr>
            <w:tcW w:w="6000" w:type="dxa"/>
            <w:tcBorders>
              <w:top w:val="single" w:color="auto" w:sz="4" w:space="0"/>
              <w:left w:val="single" w:color="auto" w:sz="4" w:space="0"/>
              <w:bottom w:val="single" w:color="auto" w:sz="4" w:space="0"/>
            </w:tcBorders>
            <w:shd w:val="clear" w:color="auto" w:fill="FFFFFF"/>
            <w:noWrap w:val="0"/>
            <w:vAlign w:val="center"/>
          </w:tcPr>
          <w:p>
            <w:pPr>
              <w:pStyle w:val="8"/>
              <w:spacing w:line="278"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rPr>
              <w:t>工程竣工验收备案表</w:t>
            </w:r>
          </w:p>
          <w:p>
            <w:pPr>
              <w:pStyle w:val="8"/>
              <w:spacing w:line="278"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rPr>
              <w:t>建设工程竣工验收报告</w:t>
            </w:r>
          </w:p>
          <w:p>
            <w:pPr>
              <w:pStyle w:val="8"/>
              <w:spacing w:line="278"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w:t>
            </w:r>
            <w:r>
              <w:rPr>
                <w:rFonts w:hint="eastAsia" w:ascii="仿宋_GB2312" w:hAnsi="仿宋_GB2312" w:eastAsia="仿宋_GB2312" w:cs="仿宋_GB2312"/>
                <w:color w:val="auto"/>
                <w:sz w:val="21"/>
                <w:szCs w:val="21"/>
                <w:lang w:val="en-US" w:eastAsia="en-US" w:bidi="en-US"/>
              </w:rPr>
              <w:t>.</w:t>
            </w:r>
            <w:r>
              <w:rPr>
                <w:rFonts w:hint="eastAsia" w:ascii="仿宋_GB2312" w:hAnsi="仿宋_GB2312" w:eastAsia="仿宋_GB2312" w:cs="仿宋_GB2312"/>
                <w:color w:val="auto"/>
                <w:sz w:val="21"/>
                <w:szCs w:val="21"/>
              </w:rPr>
              <w:t>建设工程竣工联合验收意见书</w:t>
            </w:r>
          </w:p>
          <w:p>
            <w:pPr>
              <w:pStyle w:val="8"/>
              <w:spacing w:line="278"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bidi="en-US"/>
              </w:rPr>
              <w:t>4</w:t>
            </w:r>
            <w:r>
              <w:rPr>
                <w:rFonts w:hint="eastAsia" w:ascii="仿宋_GB2312" w:hAnsi="仿宋_GB2312" w:eastAsia="仿宋_GB2312" w:cs="仿宋_GB2312"/>
                <w:color w:val="auto"/>
                <w:sz w:val="21"/>
                <w:szCs w:val="21"/>
                <w:lang w:val="en-US" w:eastAsia="en-US" w:bidi="en-US"/>
              </w:rPr>
              <w:t>.</w:t>
            </w:r>
            <w:r>
              <w:rPr>
                <w:rFonts w:hint="eastAsia" w:ascii="仿宋_GB2312" w:hAnsi="仿宋_GB2312" w:eastAsia="仿宋_GB2312" w:cs="仿宋_GB2312"/>
                <w:color w:val="auto"/>
                <w:sz w:val="21"/>
                <w:szCs w:val="21"/>
              </w:rPr>
              <w:t>施工单位签署的工程质量保修书</w:t>
            </w:r>
          </w:p>
          <w:p>
            <w:pPr>
              <w:pStyle w:val="8"/>
              <w:spacing w:line="278" w:lineRule="exact"/>
              <w:jc w:val="both"/>
              <w:rPr>
                <w:rFonts w:hint="eastAsia" w:ascii="仿宋" w:hAnsi="仿宋" w:eastAsia="仿宋" w:cs="仿宋"/>
                <w:color w:val="auto"/>
                <w:sz w:val="21"/>
                <w:szCs w:val="21"/>
              </w:rPr>
            </w:pPr>
          </w:p>
        </w:tc>
        <w:tc>
          <w:tcPr>
            <w:tcW w:w="1003" w:type="dxa"/>
            <w:tcBorders>
              <w:top w:val="single" w:color="auto" w:sz="4" w:space="0"/>
              <w:left w:val="single" w:color="auto" w:sz="4" w:space="0"/>
              <w:bottom w:val="single" w:color="auto" w:sz="4" w:space="0"/>
            </w:tcBorders>
            <w:shd w:val="clear" w:color="auto" w:fill="FFFFFF"/>
            <w:noWrap w:val="0"/>
            <w:vAlign w:val="center"/>
          </w:tcPr>
          <w:p>
            <w:pPr>
              <w:pStyle w:val="8"/>
              <w:spacing w:line="262" w:lineRule="exact"/>
              <w:jc w:val="both"/>
              <w:rPr>
                <w:rFonts w:hint="eastAsia" w:ascii="仿宋" w:hAnsi="仿宋" w:eastAsia="仿宋" w:cs="仿宋"/>
                <w:color w:val="auto"/>
                <w:sz w:val="21"/>
                <w:szCs w:val="21"/>
              </w:rPr>
            </w:pPr>
            <w:r>
              <w:rPr>
                <w:rFonts w:hint="eastAsia" w:ascii="仿宋" w:hAnsi="仿宋" w:eastAsia="仿宋" w:cs="仿宋"/>
                <w:color w:val="auto"/>
                <w:sz w:val="21"/>
                <w:szCs w:val="21"/>
              </w:rPr>
              <w:t>建设工程竣工验收备案表</w:t>
            </w:r>
          </w:p>
        </w:tc>
        <w:tc>
          <w:tcPr>
            <w:tcW w:w="622"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20</w:t>
            </w:r>
          </w:p>
        </w:tc>
        <w:tc>
          <w:tcPr>
            <w:tcW w:w="578"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即办</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cs="仿宋"/>
                <w:color w:val="auto"/>
                <w:sz w:val="21"/>
                <w:szCs w:val="21"/>
              </w:rPr>
            </w:pPr>
          </w:p>
        </w:tc>
      </w:tr>
      <w:tr>
        <w:tblPrEx>
          <w:tblCellMar>
            <w:top w:w="0" w:type="dxa"/>
            <w:left w:w="10" w:type="dxa"/>
            <w:bottom w:w="0" w:type="dxa"/>
            <w:right w:w="10" w:type="dxa"/>
          </w:tblCellMar>
        </w:tblPrEx>
        <w:trPr>
          <w:trHeight w:val="3730" w:hRule="exact"/>
        </w:trPr>
        <w:tc>
          <w:tcPr>
            <w:tcW w:w="699"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default"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rPr>
              <w:t>32</w:t>
            </w:r>
          </w:p>
        </w:tc>
        <w:tc>
          <w:tcPr>
            <w:tcW w:w="981" w:type="dxa"/>
            <w:tcBorders>
              <w:top w:val="single" w:color="auto" w:sz="4" w:space="0"/>
              <w:left w:val="single" w:color="auto" w:sz="4" w:space="0"/>
              <w:bottom w:val="single" w:color="auto" w:sz="4" w:space="0"/>
            </w:tcBorders>
            <w:shd w:val="clear" w:color="auto" w:fill="FFFFFF"/>
            <w:noWrap w:val="0"/>
            <w:vAlign w:val="center"/>
          </w:tcPr>
          <w:p>
            <w:pPr>
              <w:pStyle w:val="8"/>
              <w:spacing w:line="262" w:lineRule="exact"/>
              <w:rPr>
                <w:rFonts w:hint="eastAsia" w:ascii="仿宋" w:hAnsi="仿宋" w:eastAsia="仿宋" w:cs="仿宋"/>
                <w:color w:val="auto"/>
                <w:sz w:val="21"/>
                <w:szCs w:val="21"/>
              </w:rPr>
            </w:pPr>
            <w:r>
              <w:rPr>
                <w:rFonts w:hint="eastAsia" w:ascii="仿宋" w:hAnsi="仿宋" w:eastAsia="仿宋" w:cs="仿宋"/>
                <w:color w:val="auto"/>
                <w:sz w:val="21"/>
                <w:szCs w:val="21"/>
              </w:rPr>
              <w:t>城镇污水排</w:t>
            </w:r>
            <w:r>
              <w:rPr>
                <w:rFonts w:hint="eastAsia" w:ascii="仿宋" w:hAnsi="仿宋" w:eastAsia="仿宋" w:cs="仿宋"/>
                <w:color w:val="auto"/>
                <w:sz w:val="21"/>
                <w:szCs w:val="21"/>
                <w:lang w:eastAsia="zh-CN"/>
              </w:rPr>
              <w:t>入</w:t>
            </w:r>
            <w:r>
              <w:rPr>
                <w:rFonts w:hint="eastAsia" w:ascii="仿宋" w:hAnsi="仿宋" w:eastAsia="仿宋" w:cs="仿宋"/>
                <w:color w:val="auto"/>
                <w:sz w:val="21"/>
                <w:szCs w:val="21"/>
              </w:rPr>
              <w:t>排水管网许可</w:t>
            </w:r>
          </w:p>
          <w:p>
            <w:pPr>
              <w:pStyle w:val="8"/>
              <w:spacing w:line="262" w:lineRule="exact"/>
              <w:rPr>
                <w:rFonts w:hint="eastAsia" w:ascii="仿宋" w:hAnsi="仿宋" w:eastAsia="仿宋" w:cs="仿宋"/>
                <w:color w:val="auto"/>
                <w:sz w:val="21"/>
                <w:szCs w:val="21"/>
                <w:lang w:val="zh-TW" w:eastAsia="zh-CN" w:bidi="zh-TW"/>
              </w:rPr>
            </w:pPr>
          </w:p>
        </w:tc>
        <w:tc>
          <w:tcPr>
            <w:tcW w:w="993"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市级、县级</w:t>
            </w:r>
          </w:p>
        </w:tc>
        <w:tc>
          <w:tcPr>
            <w:tcW w:w="1244" w:type="dxa"/>
            <w:tcBorders>
              <w:top w:val="single" w:color="auto" w:sz="4" w:space="0"/>
              <w:left w:val="single" w:color="auto" w:sz="4" w:space="0"/>
              <w:bottom w:val="single" w:color="auto" w:sz="4" w:space="0"/>
            </w:tcBorders>
            <w:shd w:val="clear" w:color="auto" w:fill="FFFFFF"/>
            <w:noWrap w:val="0"/>
            <w:vAlign w:val="center"/>
          </w:tcPr>
          <w:p>
            <w:pPr>
              <w:pStyle w:val="8"/>
              <w:spacing w:line="262" w:lineRule="exact"/>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rPr>
              <w:t>行政审批</w:t>
            </w:r>
            <w:r>
              <w:rPr>
                <w:rFonts w:hint="eastAsia" w:ascii="仿宋" w:hAnsi="仿宋" w:eastAsia="仿宋" w:cs="仿宋"/>
                <w:color w:val="auto"/>
                <w:sz w:val="21"/>
                <w:szCs w:val="21"/>
                <w:lang w:eastAsia="zh-CN"/>
              </w:rPr>
              <w:t>局</w:t>
            </w:r>
          </w:p>
        </w:tc>
        <w:tc>
          <w:tcPr>
            <w:tcW w:w="6000" w:type="dxa"/>
            <w:tcBorders>
              <w:top w:val="single" w:color="auto" w:sz="4" w:space="0"/>
              <w:left w:val="single" w:color="auto" w:sz="4" w:space="0"/>
              <w:bottom w:val="single" w:color="auto" w:sz="4" w:space="0"/>
            </w:tcBorders>
            <w:shd w:val="clear" w:color="auto" w:fill="FFFFFF"/>
            <w:noWrap w:val="0"/>
            <w:vAlign w:val="center"/>
          </w:tcPr>
          <w:p>
            <w:pPr>
              <w:pStyle w:val="8"/>
              <w:numPr>
                <w:ilvl w:val="0"/>
                <w:numId w:val="43"/>
              </w:numPr>
              <w:tabs>
                <w:tab w:val="left" w:pos="221"/>
              </w:tabs>
              <w:spacing w:line="262"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污水排入排水管网许可申请表</w:t>
            </w:r>
          </w:p>
          <w:p>
            <w:pPr>
              <w:pStyle w:val="8"/>
              <w:numPr>
                <w:ilvl w:val="0"/>
                <w:numId w:val="0"/>
              </w:numPr>
              <w:spacing w:line="262" w:lineRule="exact"/>
              <w:ind w:leftChars="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按照规定建设污水预处理设施的有关材料</w:t>
            </w:r>
          </w:p>
          <w:p>
            <w:pPr>
              <w:pStyle w:val="8"/>
              <w:spacing w:line="262"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排水水质、水量检测达标承诺书</w:t>
            </w:r>
          </w:p>
          <w:p>
            <w:pPr>
              <w:pStyle w:val="8"/>
              <w:spacing w:line="262" w:lineRule="exact"/>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4</w:t>
            </w:r>
            <w:r>
              <w:rPr>
                <w:rFonts w:hint="eastAsia" w:ascii="仿宋_GB2312" w:hAnsi="仿宋_GB2312" w:eastAsia="仿宋_GB2312" w:cs="仿宋_GB2312"/>
                <w:color w:val="auto"/>
                <w:sz w:val="21"/>
                <w:szCs w:val="21"/>
                <w:lang w:val="en-US" w:eastAsia="en-US" w:bidi="en-US"/>
              </w:rPr>
              <w:t>.</w:t>
            </w:r>
            <w:r>
              <w:rPr>
                <w:rFonts w:hint="eastAsia" w:ascii="仿宋_GB2312" w:hAnsi="仿宋_GB2312" w:eastAsia="仿宋_GB2312" w:cs="仿宋_GB2312"/>
                <w:color w:val="auto"/>
                <w:sz w:val="21"/>
                <w:szCs w:val="21"/>
              </w:rPr>
              <w:t>列入重点排污单位名录的排水户应当提供已安装的主要水污染物排放</w:t>
            </w:r>
            <w:r>
              <w:rPr>
                <w:rFonts w:hint="eastAsia" w:ascii="仿宋_GB2312" w:hAnsi="仿宋_GB2312" w:eastAsia="仿宋_GB2312" w:cs="仿宋_GB2312"/>
                <w:color w:val="auto"/>
                <w:sz w:val="21"/>
                <w:szCs w:val="21"/>
                <w:lang w:eastAsia="zh-CN"/>
              </w:rPr>
              <w:t>自动监测设备有关材料</w:t>
            </w:r>
          </w:p>
          <w:p>
            <w:pPr>
              <w:pStyle w:val="8"/>
              <w:spacing w:line="262" w:lineRule="exact"/>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5</w:t>
            </w:r>
            <w:r>
              <w:rPr>
                <w:rFonts w:hint="eastAsia" w:ascii="仿宋_GB2312" w:hAnsi="仿宋_GB2312" w:eastAsia="仿宋_GB2312" w:cs="仿宋_GB2312"/>
                <w:color w:val="auto"/>
                <w:sz w:val="21"/>
                <w:szCs w:val="21"/>
                <w:lang w:val="en-US" w:eastAsia="en-US" w:bidi="en-US"/>
              </w:rPr>
              <w:t>.</w:t>
            </w:r>
            <w:r>
              <w:rPr>
                <w:rFonts w:hint="eastAsia" w:ascii="仿宋_GB2312" w:hAnsi="仿宋_GB2312" w:eastAsia="仿宋_GB2312" w:cs="仿宋_GB2312"/>
                <w:color w:val="auto"/>
                <w:sz w:val="21"/>
                <w:szCs w:val="21"/>
              </w:rPr>
              <w:t>新建排水设施还需提供排水隐蔽工程竣工报告（竣工报告需申请人现</w:t>
            </w:r>
            <w:r>
              <w:rPr>
                <w:rFonts w:hint="eastAsia" w:ascii="仿宋_GB2312" w:hAnsi="仿宋_GB2312" w:eastAsia="仿宋_GB2312" w:cs="仿宋_GB2312"/>
                <w:color w:val="auto"/>
                <w:sz w:val="21"/>
                <w:szCs w:val="21"/>
                <w:lang w:eastAsia="zh-CN"/>
              </w:rPr>
              <w:t>场出示），内部排水管网、专用检测井、污水排放口位置和口径的图纸及说明等材料</w:t>
            </w:r>
          </w:p>
          <w:p>
            <w:pPr>
              <w:pStyle w:val="8"/>
              <w:spacing w:line="262"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6.</w:t>
            </w:r>
            <w:r>
              <w:rPr>
                <w:rFonts w:hint="eastAsia" w:ascii="仿宋_GB2312" w:hAnsi="仿宋_GB2312" w:eastAsia="仿宋_GB2312" w:cs="仿宋_GB2312"/>
                <w:color w:val="auto"/>
                <w:sz w:val="21"/>
                <w:szCs w:val="21"/>
              </w:rPr>
              <w:t>授权委托书及身份证明复印件</w:t>
            </w:r>
          </w:p>
          <w:p>
            <w:pPr>
              <w:pStyle w:val="8"/>
              <w:spacing w:line="262" w:lineRule="exact"/>
              <w:jc w:val="both"/>
              <w:rPr>
                <w:rFonts w:hint="eastAsia" w:ascii="微软雅黑" w:hAnsi="微软雅黑" w:eastAsia="微软雅黑" w:cs="微软雅黑"/>
                <w:color w:val="auto"/>
                <w:sz w:val="19"/>
                <w:szCs w:val="19"/>
                <w:lang w:val="en-US" w:eastAsia="zh-CN" w:bidi="zh-TW"/>
              </w:rPr>
            </w:pPr>
            <w:r>
              <w:rPr>
                <w:rFonts w:hint="eastAsia" w:ascii="仿宋_GB2312" w:hAnsi="仿宋_GB2312" w:eastAsia="仿宋_GB2312" w:cs="仿宋_GB2312"/>
                <w:color w:val="auto"/>
                <w:sz w:val="21"/>
                <w:szCs w:val="21"/>
                <w:lang w:val="en-US" w:eastAsia="zh-CN"/>
              </w:rPr>
              <w:t>7.</w:t>
            </w:r>
            <w:r>
              <w:rPr>
                <w:rFonts w:hint="eastAsia" w:ascii="仿宋_GB2312" w:hAnsi="仿宋_GB2312" w:eastAsia="仿宋_GB2312" w:cs="仿宋_GB2312"/>
                <w:color w:val="auto"/>
                <w:sz w:val="21"/>
                <w:szCs w:val="21"/>
              </w:rPr>
              <w:t>排水户名称、法定代表人变更申请书</w:t>
            </w:r>
          </w:p>
        </w:tc>
        <w:tc>
          <w:tcPr>
            <w:tcW w:w="1003" w:type="dxa"/>
            <w:tcBorders>
              <w:top w:val="single" w:color="auto" w:sz="4" w:space="0"/>
              <w:left w:val="single" w:color="auto" w:sz="4" w:space="0"/>
              <w:bottom w:val="single" w:color="auto" w:sz="4" w:space="0"/>
            </w:tcBorders>
            <w:shd w:val="clear" w:color="auto" w:fill="FFFFFF"/>
            <w:noWrap w:val="0"/>
            <w:vAlign w:val="center"/>
          </w:tcPr>
          <w:p>
            <w:pPr>
              <w:pStyle w:val="8"/>
              <w:spacing w:line="267" w:lineRule="exact"/>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城镇污水排入排水管网许可证</w:t>
            </w:r>
          </w:p>
        </w:tc>
        <w:tc>
          <w:tcPr>
            <w:tcW w:w="622"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20</w:t>
            </w:r>
          </w:p>
        </w:tc>
        <w:tc>
          <w:tcPr>
            <w:tcW w:w="578"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rPr>
              <w:t>3</w:t>
            </w:r>
          </w:p>
        </w:tc>
        <w:tc>
          <w:tcPr>
            <w:tcW w:w="205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cs="仿宋"/>
                <w:color w:val="auto"/>
                <w:sz w:val="21"/>
                <w:szCs w:val="21"/>
              </w:rPr>
            </w:pPr>
          </w:p>
        </w:tc>
      </w:tr>
    </w:tbl>
    <w:p>
      <w:pPr>
        <w:spacing w:line="1" w:lineRule="exact"/>
        <w:rPr>
          <w:rFonts w:ascii="仿宋" w:hAnsi="仿宋" w:eastAsia="仿宋" w:cs="仿宋"/>
          <w:color w:val="auto"/>
          <w:sz w:val="21"/>
          <w:szCs w:val="21"/>
        </w:rPr>
      </w:pPr>
    </w:p>
    <w:p>
      <w:pPr>
        <w:spacing w:line="1" w:lineRule="exact"/>
        <w:rPr>
          <w:rFonts w:ascii="仿宋" w:hAnsi="仿宋" w:eastAsia="仿宋" w:cs="仿宋"/>
          <w:color w:val="auto"/>
          <w:sz w:val="21"/>
          <w:szCs w:val="21"/>
        </w:rPr>
        <w:sectPr>
          <w:pgSz w:w="16840" w:h="11900" w:orient="landscape"/>
          <w:pgMar w:top="1589" w:right="2012" w:bottom="1375" w:left="1657" w:header="1161" w:footer="947" w:gutter="0"/>
          <w:cols w:space="720" w:num="1"/>
          <w:docGrid w:linePitch="360" w:charSpace="0"/>
        </w:sectPr>
      </w:pPr>
    </w:p>
    <w:tbl>
      <w:tblPr>
        <w:tblStyle w:val="5"/>
        <w:tblW w:w="14171" w:type="dxa"/>
        <w:tblInd w:w="-479" w:type="dxa"/>
        <w:tblLayout w:type="fixed"/>
        <w:tblCellMar>
          <w:top w:w="0" w:type="dxa"/>
          <w:left w:w="10" w:type="dxa"/>
          <w:bottom w:w="0" w:type="dxa"/>
          <w:right w:w="10" w:type="dxa"/>
        </w:tblCellMar>
      </w:tblPr>
      <w:tblGrid>
        <w:gridCol w:w="677"/>
        <w:gridCol w:w="982"/>
        <w:gridCol w:w="992"/>
        <w:gridCol w:w="1255"/>
        <w:gridCol w:w="6000"/>
        <w:gridCol w:w="1003"/>
        <w:gridCol w:w="637"/>
        <w:gridCol w:w="567"/>
        <w:gridCol w:w="2058"/>
      </w:tblGrid>
      <w:tr>
        <w:trPr>
          <w:trHeight w:val="2288" w:hRule="exact"/>
        </w:trPr>
        <w:tc>
          <w:tcPr>
            <w:tcW w:w="677" w:type="dxa"/>
            <w:tcBorders>
              <w:top w:val="single" w:color="auto" w:sz="4" w:space="0"/>
              <w:left w:val="single" w:color="auto" w:sz="4" w:space="0"/>
            </w:tcBorders>
            <w:shd w:val="clear" w:color="auto" w:fill="FFFFFF"/>
            <w:noWrap w:val="0"/>
            <w:vAlign w:val="center"/>
          </w:tcPr>
          <w:p>
            <w:pPr>
              <w:pStyle w:val="8"/>
              <w:spacing w:line="240" w:lineRule="auto"/>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33</w:t>
            </w:r>
          </w:p>
        </w:tc>
        <w:tc>
          <w:tcPr>
            <w:tcW w:w="982" w:type="dxa"/>
            <w:tcBorders>
              <w:top w:val="single" w:color="auto" w:sz="4" w:space="0"/>
              <w:left w:val="single" w:color="auto" w:sz="4" w:space="0"/>
            </w:tcBorders>
            <w:shd w:val="clear" w:color="auto" w:fill="FFFFFF"/>
            <w:noWrap w:val="0"/>
            <w:vAlign w:val="center"/>
          </w:tcPr>
          <w:p>
            <w:pPr>
              <w:pStyle w:val="8"/>
              <w:spacing w:line="269" w:lineRule="exact"/>
              <w:rPr>
                <w:rFonts w:hint="eastAsia" w:ascii="仿宋" w:hAnsi="仿宋" w:eastAsia="仿宋" w:cs="仿宋"/>
                <w:color w:val="auto"/>
                <w:sz w:val="21"/>
                <w:szCs w:val="21"/>
                <w:lang w:eastAsia="zh-CN"/>
              </w:rPr>
            </w:pPr>
            <w:r>
              <w:rPr>
                <w:rFonts w:hint="eastAsia" w:ascii="仿宋" w:hAnsi="仿宋" w:eastAsia="仿宋" w:cs="仿宋"/>
                <w:b w:val="0"/>
                <w:bCs w:val="0"/>
                <w:color w:val="auto"/>
                <w:sz w:val="21"/>
                <w:szCs w:val="21"/>
              </w:rPr>
              <w:t>工程质量监督手续</w:t>
            </w:r>
            <w:r>
              <w:rPr>
                <w:rFonts w:hint="eastAsia" w:ascii="仿宋" w:hAnsi="仿宋" w:eastAsia="仿宋" w:cs="仿宋"/>
                <w:b w:val="0"/>
                <w:bCs w:val="0"/>
                <w:color w:val="auto"/>
                <w:sz w:val="21"/>
                <w:szCs w:val="21"/>
                <w:lang w:eastAsia="zh-CN"/>
              </w:rPr>
              <w:t>办理</w:t>
            </w:r>
          </w:p>
        </w:tc>
        <w:tc>
          <w:tcPr>
            <w:tcW w:w="992" w:type="dxa"/>
            <w:tcBorders>
              <w:top w:val="single" w:color="auto" w:sz="4" w:space="0"/>
              <w:left w:val="single" w:color="auto" w:sz="4" w:space="0"/>
            </w:tcBorders>
            <w:shd w:val="clear" w:color="auto" w:fill="FFFFFF"/>
            <w:noWrap w:val="0"/>
            <w:vAlign w:val="center"/>
          </w:tcPr>
          <w:p>
            <w:pPr>
              <w:pStyle w:val="8"/>
              <w:spacing w:line="240" w:lineRule="auto"/>
              <w:rPr>
                <w:rFonts w:ascii="仿宋" w:hAnsi="仿宋" w:eastAsia="仿宋" w:cs="仿宋"/>
                <w:color w:val="auto"/>
                <w:sz w:val="21"/>
                <w:szCs w:val="21"/>
              </w:rPr>
            </w:pPr>
            <w:r>
              <w:rPr>
                <w:rFonts w:hint="eastAsia" w:ascii="仿宋" w:hAnsi="仿宋" w:eastAsia="仿宋" w:cs="仿宋"/>
                <w:color w:val="auto"/>
                <w:sz w:val="21"/>
                <w:szCs w:val="21"/>
              </w:rPr>
              <w:t>市级、县级</w:t>
            </w:r>
          </w:p>
        </w:tc>
        <w:tc>
          <w:tcPr>
            <w:tcW w:w="1255" w:type="dxa"/>
            <w:tcBorders>
              <w:top w:val="single" w:color="auto" w:sz="4" w:space="0"/>
              <w:left w:val="single" w:color="auto" w:sz="4" w:space="0"/>
            </w:tcBorders>
            <w:shd w:val="clear" w:color="auto" w:fill="FFFFFF"/>
            <w:noWrap w:val="0"/>
            <w:vAlign w:val="center"/>
          </w:tcPr>
          <w:p>
            <w:pPr>
              <w:pStyle w:val="8"/>
              <w:spacing w:line="262" w:lineRule="exact"/>
              <w:rPr>
                <w:rFonts w:hint="default" w:ascii="仿宋" w:hAnsi="仿宋" w:eastAsia="仿宋" w:cs="仿宋"/>
                <w:color w:val="auto"/>
                <w:sz w:val="21"/>
                <w:szCs w:val="21"/>
                <w:lang w:val="en-US"/>
              </w:rPr>
            </w:pPr>
            <w:r>
              <w:rPr>
                <w:rFonts w:hint="eastAsia" w:ascii="仿宋" w:hAnsi="仿宋" w:eastAsia="仿宋" w:cs="仿宋"/>
                <w:color w:val="auto"/>
                <w:sz w:val="21"/>
                <w:szCs w:val="21"/>
                <w:lang w:eastAsia="zh-CN"/>
              </w:rPr>
              <w:t>行政审批局</w:t>
            </w:r>
            <w:r>
              <w:rPr>
                <w:rFonts w:hint="eastAsia" w:ascii="仿宋" w:hAnsi="仿宋" w:eastAsia="仿宋" w:cs="仿宋"/>
                <w:color w:val="auto"/>
                <w:sz w:val="21"/>
                <w:szCs w:val="21"/>
                <w:lang w:val="en-US" w:eastAsia="zh-CN"/>
              </w:rPr>
              <w:t>经济开发区</w:t>
            </w:r>
          </w:p>
        </w:tc>
        <w:tc>
          <w:tcPr>
            <w:tcW w:w="6000" w:type="dxa"/>
            <w:tcBorders>
              <w:top w:val="single" w:color="auto" w:sz="4" w:space="0"/>
              <w:left w:val="single" w:color="auto" w:sz="4" w:space="0"/>
            </w:tcBorders>
            <w:shd w:val="clear" w:color="auto" w:fill="FFFFFF"/>
            <w:noWrap w:val="0"/>
            <w:vAlign w:val="center"/>
          </w:tcPr>
          <w:p>
            <w:pPr>
              <w:pStyle w:val="8"/>
              <w:numPr>
                <w:ilvl w:val="0"/>
                <w:numId w:val="0"/>
              </w:numPr>
              <w:tabs>
                <w:tab w:val="left" w:pos="250"/>
              </w:tabs>
              <w:spacing w:line="262" w:lineRule="exact"/>
              <w:jc w:val="both"/>
              <w:rPr>
                <w:rFonts w:ascii="仿宋" w:hAnsi="仿宋" w:eastAsia="仿宋" w:cs="仿宋"/>
                <w:color w:val="auto"/>
                <w:sz w:val="21"/>
                <w:szCs w:val="21"/>
              </w:rPr>
            </w:pPr>
            <w:r>
              <w:rPr>
                <w:rFonts w:hint="eastAsia" w:ascii="仿宋" w:hAnsi="仿宋" w:eastAsia="仿宋" w:cs="仿宋"/>
                <w:color w:val="auto"/>
                <w:sz w:val="21"/>
                <w:szCs w:val="21"/>
                <w:lang w:val="en-US" w:eastAsia="zh-CN"/>
              </w:rPr>
              <w:t>1.</w:t>
            </w:r>
            <w:r>
              <w:rPr>
                <w:rFonts w:ascii="仿宋" w:hAnsi="仿宋" w:eastAsia="仿宋" w:cs="仿宋"/>
                <w:color w:val="auto"/>
                <w:sz w:val="21"/>
                <w:szCs w:val="21"/>
              </w:rPr>
              <w:t>施工、监理中标书和备案意见书</w:t>
            </w:r>
          </w:p>
          <w:p>
            <w:pPr>
              <w:pStyle w:val="8"/>
              <w:numPr>
                <w:ilvl w:val="0"/>
                <w:numId w:val="0"/>
              </w:numPr>
              <w:tabs>
                <w:tab w:val="left" w:pos="250"/>
              </w:tabs>
              <w:spacing w:line="262" w:lineRule="exact"/>
              <w:jc w:val="both"/>
              <w:rPr>
                <w:rFonts w:ascii="仿宋" w:hAnsi="仿宋" w:eastAsia="仿宋" w:cs="仿宋"/>
                <w:color w:val="auto"/>
                <w:sz w:val="21"/>
                <w:szCs w:val="21"/>
              </w:rPr>
            </w:pPr>
            <w:r>
              <w:rPr>
                <w:rFonts w:hint="eastAsia" w:ascii="仿宋" w:hAnsi="仿宋" w:eastAsia="仿宋" w:cs="仿宋"/>
                <w:color w:val="auto"/>
                <w:sz w:val="21"/>
                <w:szCs w:val="21"/>
                <w:lang w:val="en-US" w:eastAsia="zh-CN"/>
              </w:rPr>
              <w:t>2.</w:t>
            </w:r>
            <w:r>
              <w:rPr>
                <w:rFonts w:ascii="仿宋" w:hAnsi="仿宋" w:eastAsia="仿宋" w:cs="仿宋"/>
                <w:color w:val="auto"/>
                <w:sz w:val="21"/>
                <w:szCs w:val="21"/>
              </w:rPr>
              <w:t>施工图设计文件审查报告书、审查合格书</w:t>
            </w:r>
          </w:p>
          <w:p>
            <w:pPr>
              <w:pStyle w:val="8"/>
              <w:numPr>
                <w:ilvl w:val="0"/>
                <w:numId w:val="43"/>
              </w:numPr>
              <w:tabs>
                <w:tab w:val="left" w:pos="250"/>
              </w:tabs>
              <w:spacing w:line="262" w:lineRule="exact"/>
              <w:jc w:val="both"/>
              <w:rPr>
                <w:rFonts w:ascii="仿宋" w:hAnsi="仿宋" w:eastAsia="仿宋" w:cs="仿宋"/>
                <w:color w:val="auto"/>
                <w:sz w:val="21"/>
                <w:szCs w:val="21"/>
              </w:rPr>
            </w:pPr>
            <w:r>
              <w:rPr>
                <w:rFonts w:ascii="仿宋" w:hAnsi="仿宋" w:eastAsia="仿宋" w:cs="仿宋"/>
                <w:color w:val="auto"/>
                <w:sz w:val="21"/>
                <w:szCs w:val="21"/>
              </w:rPr>
              <w:t>建设工程项目经理部登记表</w:t>
            </w:r>
          </w:p>
          <w:p>
            <w:pPr>
              <w:pStyle w:val="8"/>
              <w:numPr>
                <w:ilvl w:val="0"/>
                <w:numId w:val="43"/>
              </w:numPr>
              <w:tabs>
                <w:tab w:val="left" w:pos="250"/>
              </w:tabs>
              <w:spacing w:line="262" w:lineRule="exact"/>
              <w:jc w:val="both"/>
              <w:rPr>
                <w:rFonts w:ascii="仿宋" w:hAnsi="仿宋" w:eastAsia="仿宋" w:cs="仿宋"/>
                <w:color w:val="auto"/>
                <w:sz w:val="21"/>
                <w:szCs w:val="21"/>
              </w:rPr>
            </w:pPr>
            <w:r>
              <w:rPr>
                <w:rFonts w:ascii="仿宋" w:hAnsi="仿宋" w:eastAsia="仿宋" w:cs="仿宋"/>
                <w:color w:val="auto"/>
                <w:sz w:val="21"/>
                <w:szCs w:val="21"/>
              </w:rPr>
              <w:t>建设单位法人代表及现场代表人员身份证复印件</w:t>
            </w:r>
          </w:p>
          <w:p>
            <w:pPr>
              <w:pStyle w:val="8"/>
              <w:numPr>
                <w:ilvl w:val="0"/>
                <w:numId w:val="43"/>
              </w:numPr>
              <w:tabs>
                <w:tab w:val="left" w:pos="250"/>
              </w:tabs>
              <w:spacing w:line="262" w:lineRule="exact"/>
              <w:jc w:val="both"/>
              <w:rPr>
                <w:rFonts w:ascii="仿宋" w:hAnsi="仿宋" w:eastAsia="仿宋" w:cs="仿宋"/>
                <w:color w:val="auto"/>
                <w:sz w:val="21"/>
                <w:szCs w:val="21"/>
              </w:rPr>
            </w:pPr>
            <w:r>
              <w:rPr>
                <w:rFonts w:ascii="仿宋" w:hAnsi="仿宋" w:eastAsia="仿宋" w:cs="仿宋"/>
                <w:color w:val="auto"/>
                <w:sz w:val="21"/>
                <w:szCs w:val="21"/>
              </w:rPr>
              <w:t>全套施工图纸（加盖审图章）</w:t>
            </w:r>
          </w:p>
          <w:p>
            <w:pPr>
              <w:pStyle w:val="8"/>
              <w:numPr>
                <w:ilvl w:val="0"/>
                <w:numId w:val="43"/>
              </w:numPr>
              <w:tabs>
                <w:tab w:val="left" w:pos="250"/>
              </w:tabs>
              <w:spacing w:line="262" w:lineRule="exact"/>
              <w:jc w:val="both"/>
              <w:rPr>
                <w:rFonts w:ascii="仿宋" w:hAnsi="仿宋" w:eastAsia="仿宋" w:cs="仿宋"/>
                <w:color w:val="auto"/>
                <w:sz w:val="21"/>
                <w:szCs w:val="21"/>
              </w:rPr>
            </w:pPr>
            <w:r>
              <w:rPr>
                <w:rFonts w:ascii="仿宋" w:hAnsi="仿宋" w:eastAsia="仿宋" w:cs="仿宋"/>
                <w:color w:val="auto"/>
                <w:sz w:val="21"/>
                <w:szCs w:val="21"/>
              </w:rPr>
              <w:t>八方责任主体质量终身责任制承诺书</w:t>
            </w:r>
          </w:p>
          <w:p>
            <w:pPr>
              <w:pStyle w:val="8"/>
              <w:numPr>
                <w:ilvl w:val="0"/>
                <w:numId w:val="43"/>
              </w:numPr>
              <w:tabs>
                <w:tab w:val="left" w:pos="250"/>
              </w:tabs>
              <w:spacing w:line="262" w:lineRule="exact"/>
              <w:jc w:val="both"/>
              <w:rPr>
                <w:rFonts w:ascii="仿宋" w:hAnsi="仿宋" w:eastAsia="仿宋" w:cs="仿宋"/>
                <w:color w:val="auto"/>
                <w:sz w:val="21"/>
                <w:szCs w:val="21"/>
              </w:rPr>
            </w:pPr>
            <w:r>
              <w:rPr>
                <w:rFonts w:ascii="仿宋" w:hAnsi="仿宋" w:eastAsia="仿宋" w:cs="仿宋"/>
                <w:color w:val="auto"/>
                <w:sz w:val="21"/>
                <w:szCs w:val="21"/>
              </w:rPr>
              <w:t>工程质量责任主体（八方）资质证书、营业执照及人员资格证书</w:t>
            </w:r>
          </w:p>
        </w:tc>
        <w:tc>
          <w:tcPr>
            <w:tcW w:w="1003" w:type="dxa"/>
            <w:tcBorders>
              <w:top w:val="single" w:color="auto" w:sz="4" w:space="0"/>
              <w:left w:val="single" w:color="auto" w:sz="4" w:space="0"/>
            </w:tcBorders>
            <w:shd w:val="clear" w:color="auto" w:fill="FFFFFF"/>
            <w:noWrap w:val="0"/>
            <w:vAlign w:val="center"/>
          </w:tcPr>
          <w:p>
            <w:pPr>
              <w:pStyle w:val="8"/>
              <w:spacing w:line="264" w:lineRule="exact"/>
              <w:rPr>
                <w:rFonts w:ascii="仿宋" w:hAnsi="仿宋" w:eastAsia="仿宋" w:cs="仿宋"/>
                <w:color w:val="auto"/>
                <w:sz w:val="21"/>
                <w:szCs w:val="21"/>
              </w:rPr>
            </w:pPr>
            <w:r>
              <w:rPr>
                <w:rFonts w:hint="eastAsia" w:ascii="仿宋" w:hAnsi="仿宋" w:eastAsia="仿宋" w:cs="仿宋"/>
                <w:color w:val="auto"/>
                <w:sz w:val="21"/>
                <w:szCs w:val="21"/>
              </w:rPr>
              <w:t>建设工程质量监督手续备案</w:t>
            </w:r>
          </w:p>
        </w:tc>
        <w:tc>
          <w:tcPr>
            <w:tcW w:w="637" w:type="dxa"/>
            <w:tcBorders>
              <w:top w:val="single" w:color="auto" w:sz="4" w:space="0"/>
              <w:left w:val="single" w:color="auto" w:sz="4" w:space="0"/>
            </w:tcBorders>
            <w:shd w:val="clear" w:color="auto" w:fill="FFFFFF"/>
            <w:noWrap w:val="0"/>
            <w:vAlign w:val="center"/>
          </w:tcPr>
          <w:p>
            <w:pPr>
              <w:pStyle w:val="8"/>
              <w:spacing w:line="240" w:lineRule="auto"/>
              <w:jc w:val="center"/>
              <w:rPr>
                <w:rFonts w:ascii="仿宋" w:hAnsi="仿宋" w:eastAsia="仿宋" w:cs="仿宋"/>
                <w:color w:val="auto"/>
                <w:sz w:val="21"/>
                <w:szCs w:val="21"/>
              </w:rPr>
            </w:pPr>
            <w:r>
              <w:rPr>
                <w:rFonts w:hint="eastAsia" w:ascii="仿宋" w:hAnsi="仿宋" w:eastAsia="仿宋" w:cs="仿宋"/>
                <w:color w:val="auto"/>
                <w:sz w:val="21"/>
                <w:szCs w:val="21"/>
              </w:rPr>
              <w:t>20</w:t>
            </w:r>
          </w:p>
        </w:tc>
        <w:tc>
          <w:tcPr>
            <w:tcW w:w="567" w:type="dxa"/>
            <w:tcBorders>
              <w:top w:val="single" w:color="auto" w:sz="4" w:space="0"/>
              <w:left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即办</w:t>
            </w:r>
          </w:p>
        </w:tc>
        <w:tc>
          <w:tcPr>
            <w:tcW w:w="2058"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color w:val="auto"/>
                <w:sz w:val="21"/>
                <w:szCs w:val="21"/>
              </w:rPr>
            </w:pPr>
            <w:r>
              <w:rPr>
                <w:rFonts w:hint="eastAsia" w:ascii="仿宋" w:hAnsi="仿宋" w:eastAsia="仿宋" w:cs="仿宋"/>
                <w:color w:val="auto"/>
                <w:sz w:val="21"/>
                <w:szCs w:val="21"/>
                <w:lang w:val="en-US" w:eastAsia="zh-CN"/>
              </w:rPr>
              <w:t xml:space="preserve"> </w:t>
            </w:r>
          </w:p>
        </w:tc>
      </w:tr>
      <w:tr>
        <w:tblPrEx>
          <w:tblCellMar>
            <w:top w:w="0" w:type="dxa"/>
            <w:left w:w="10" w:type="dxa"/>
            <w:bottom w:w="0" w:type="dxa"/>
            <w:right w:w="10" w:type="dxa"/>
          </w:tblCellMar>
        </w:tblPrEx>
        <w:trPr>
          <w:trHeight w:val="2145" w:hRule="exact"/>
        </w:trPr>
        <w:tc>
          <w:tcPr>
            <w:tcW w:w="677"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default"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rPr>
              <w:t>34</w:t>
            </w:r>
          </w:p>
        </w:tc>
        <w:tc>
          <w:tcPr>
            <w:tcW w:w="982" w:type="dxa"/>
            <w:tcBorders>
              <w:top w:val="single" w:color="auto" w:sz="4" w:space="0"/>
              <w:left w:val="single" w:color="auto" w:sz="4" w:space="0"/>
              <w:bottom w:val="single" w:color="auto" w:sz="4" w:space="0"/>
            </w:tcBorders>
            <w:shd w:val="clear" w:color="auto" w:fill="FFFFFF"/>
            <w:noWrap w:val="0"/>
            <w:vAlign w:val="center"/>
          </w:tcPr>
          <w:p>
            <w:pPr>
              <w:pStyle w:val="8"/>
              <w:spacing w:line="254" w:lineRule="exact"/>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公路建设项目施工许可</w:t>
            </w:r>
          </w:p>
        </w:tc>
        <w:tc>
          <w:tcPr>
            <w:tcW w:w="992" w:type="dxa"/>
            <w:tcBorders>
              <w:top w:val="single" w:color="auto" w:sz="4" w:space="0"/>
              <w:left w:val="single" w:color="auto" w:sz="4" w:space="0"/>
              <w:bottom w:val="single" w:color="auto" w:sz="4" w:space="0"/>
            </w:tcBorders>
            <w:shd w:val="clear" w:color="auto" w:fill="FFFFFF"/>
            <w:noWrap w:val="0"/>
            <w:vAlign w:val="center"/>
          </w:tcPr>
          <w:p>
            <w:pPr>
              <w:pStyle w:val="8"/>
              <w:spacing w:line="254" w:lineRule="exact"/>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省级、市级、县级</w:t>
            </w:r>
          </w:p>
        </w:tc>
        <w:tc>
          <w:tcPr>
            <w:tcW w:w="1255" w:type="dxa"/>
            <w:tcBorders>
              <w:top w:val="single" w:color="auto" w:sz="4" w:space="0"/>
              <w:left w:val="single" w:color="auto" w:sz="4" w:space="0"/>
              <w:bottom w:val="single" w:color="auto" w:sz="4" w:space="0"/>
            </w:tcBorders>
            <w:shd w:val="clear" w:color="auto" w:fill="FFFFFF"/>
            <w:noWrap w:val="0"/>
            <w:vAlign w:val="center"/>
          </w:tcPr>
          <w:p>
            <w:pPr>
              <w:pStyle w:val="8"/>
              <w:spacing w:line="262" w:lineRule="exact"/>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rPr>
              <w:t>交通运输分局</w:t>
            </w:r>
          </w:p>
        </w:tc>
        <w:tc>
          <w:tcPr>
            <w:tcW w:w="6000" w:type="dxa"/>
            <w:tcBorders>
              <w:top w:val="single" w:color="auto" w:sz="4" w:space="0"/>
              <w:left w:val="single" w:color="auto" w:sz="4" w:space="0"/>
              <w:bottom w:val="single" w:color="auto" w:sz="4" w:space="0"/>
            </w:tcBorders>
            <w:shd w:val="clear" w:color="auto" w:fill="FFFFFF"/>
            <w:noWrap w:val="0"/>
            <w:vAlign w:val="center"/>
          </w:tcPr>
          <w:p>
            <w:pPr>
              <w:pStyle w:val="8"/>
              <w:spacing w:line="264" w:lineRule="exact"/>
              <w:jc w:val="both"/>
              <w:rPr>
                <w:rFonts w:hint="eastAsia" w:ascii="仿宋" w:hAnsi="仿宋" w:eastAsia="仿宋" w:cs="仿宋"/>
                <w:color w:val="auto"/>
                <w:sz w:val="21"/>
                <w:szCs w:val="21"/>
                <w:lang w:val="en-US" w:eastAsia="zh-CN" w:bidi="en-US"/>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bidi="en-US"/>
              </w:rPr>
              <w:t>.项目法人单位的请示</w:t>
            </w:r>
          </w:p>
          <w:p>
            <w:pPr>
              <w:pStyle w:val="8"/>
              <w:spacing w:line="264" w:lineRule="exact"/>
              <w:jc w:val="both"/>
              <w:rPr>
                <w:rFonts w:ascii="仿宋" w:hAnsi="仿宋" w:eastAsia="仿宋" w:cs="仿宋"/>
                <w:color w:val="auto"/>
                <w:sz w:val="21"/>
                <w:szCs w:val="21"/>
              </w:rPr>
            </w:pPr>
            <w:r>
              <w:rPr>
                <w:rFonts w:hint="eastAsia" w:ascii="仿宋" w:hAnsi="仿宋" w:eastAsia="仿宋" w:cs="仿宋"/>
                <w:color w:val="auto"/>
                <w:sz w:val="21"/>
                <w:szCs w:val="21"/>
                <w:lang w:val="en-US" w:eastAsia="zh-CN" w:bidi="en-US"/>
              </w:rPr>
              <w:t>2.</w:t>
            </w:r>
            <w:r>
              <w:rPr>
                <w:rFonts w:hint="eastAsia" w:ascii="仿宋" w:hAnsi="仿宋" w:eastAsia="仿宋" w:cs="仿宋"/>
                <w:color w:val="auto"/>
                <w:sz w:val="21"/>
                <w:szCs w:val="21"/>
              </w:rPr>
              <w:t>施工图设计文件批复</w:t>
            </w:r>
          </w:p>
          <w:p>
            <w:pPr>
              <w:pStyle w:val="8"/>
              <w:numPr>
                <w:ilvl w:val="0"/>
                <w:numId w:val="0"/>
              </w:numPr>
              <w:tabs>
                <w:tab w:val="left" w:pos="226"/>
              </w:tabs>
              <w:spacing w:line="264" w:lineRule="exact"/>
              <w:jc w:val="both"/>
              <w:rPr>
                <w:rFonts w:ascii="仿宋" w:hAnsi="仿宋" w:eastAsia="仿宋" w:cs="仿宋"/>
                <w:color w:val="auto"/>
                <w:sz w:val="21"/>
                <w:szCs w:val="21"/>
              </w:rPr>
            </w:pP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建设资金落实情况的审计意见</w:t>
            </w:r>
          </w:p>
          <w:p>
            <w:pPr>
              <w:pStyle w:val="8"/>
              <w:numPr>
                <w:ilvl w:val="0"/>
                <w:numId w:val="0"/>
              </w:numPr>
              <w:tabs>
                <w:tab w:val="left" w:pos="221"/>
              </w:tabs>
              <w:spacing w:line="264" w:lineRule="exact"/>
              <w:jc w:val="both"/>
              <w:rPr>
                <w:rFonts w:ascii="仿宋" w:hAnsi="仿宋" w:eastAsia="仿宋" w:cs="仿宋"/>
                <w:color w:val="auto"/>
                <w:sz w:val="21"/>
                <w:szCs w:val="21"/>
              </w:rPr>
            </w:pP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rPr>
              <w:t>征地的批复或控制性用地的批复</w:t>
            </w:r>
          </w:p>
          <w:p>
            <w:pPr>
              <w:pStyle w:val="8"/>
              <w:numPr>
                <w:ilvl w:val="0"/>
                <w:numId w:val="0"/>
              </w:numPr>
              <w:tabs>
                <w:tab w:val="left" w:pos="226"/>
              </w:tabs>
              <w:spacing w:line="264" w:lineRule="exact"/>
              <w:jc w:val="both"/>
              <w:rPr>
                <w:rFonts w:ascii="仿宋" w:hAnsi="仿宋" w:eastAsia="仿宋" w:cs="仿宋"/>
                <w:color w:val="auto"/>
                <w:sz w:val="21"/>
                <w:szCs w:val="21"/>
              </w:rPr>
            </w:pP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建设项目各合同段的施工单位和监理单位名单、合同价情况</w:t>
            </w:r>
          </w:p>
          <w:p>
            <w:pPr>
              <w:pStyle w:val="8"/>
              <w:numPr>
                <w:ilvl w:val="0"/>
                <w:numId w:val="0"/>
              </w:numPr>
              <w:tabs>
                <w:tab w:val="left" w:pos="216"/>
              </w:tabs>
              <w:spacing w:line="264" w:lineRule="exact"/>
              <w:jc w:val="both"/>
              <w:rPr>
                <w:rFonts w:ascii="仿宋" w:hAnsi="仿宋" w:eastAsia="仿宋" w:cs="仿宋"/>
                <w:color w:val="auto"/>
                <w:sz w:val="21"/>
                <w:szCs w:val="21"/>
              </w:rPr>
            </w:pPr>
            <w:r>
              <w:rPr>
                <w:rFonts w:hint="eastAsia" w:ascii="仿宋" w:hAnsi="仿宋" w:eastAsia="仿宋" w:cs="仿宋"/>
                <w:color w:val="auto"/>
                <w:sz w:val="21"/>
                <w:szCs w:val="21"/>
                <w:lang w:val="en-US" w:eastAsia="zh-CN"/>
              </w:rPr>
              <w:t>6.</w:t>
            </w:r>
            <w:r>
              <w:rPr>
                <w:rFonts w:hint="eastAsia" w:ascii="仿宋" w:hAnsi="仿宋" w:eastAsia="仿宋" w:cs="仿宋"/>
                <w:color w:val="auto"/>
                <w:sz w:val="21"/>
                <w:szCs w:val="21"/>
              </w:rPr>
              <w:t>应当报备的资格预审报告、</w:t>
            </w:r>
            <w:r>
              <w:rPr>
                <w:rFonts w:hint="eastAsia" w:ascii="仿宋" w:hAnsi="仿宋" w:eastAsia="仿宋" w:cs="仿宋"/>
                <w:color w:val="auto"/>
                <w:sz w:val="21"/>
                <w:szCs w:val="21"/>
                <w:lang w:eastAsia="zh-CN"/>
              </w:rPr>
              <w:t>评标报告</w:t>
            </w:r>
          </w:p>
          <w:p>
            <w:pPr>
              <w:pStyle w:val="8"/>
              <w:spacing w:line="264" w:lineRule="exact"/>
              <w:jc w:val="both"/>
              <w:rPr>
                <w:rFonts w:hint="default"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rPr>
              <w:t>7.</w:t>
            </w:r>
            <w:r>
              <w:rPr>
                <w:rFonts w:hint="eastAsia" w:ascii="仿宋" w:hAnsi="仿宋" w:eastAsia="仿宋" w:cs="仿宋"/>
                <w:color w:val="auto"/>
                <w:sz w:val="21"/>
                <w:szCs w:val="21"/>
              </w:rPr>
              <w:t>已办理的质量监督手续材料</w:t>
            </w:r>
          </w:p>
        </w:tc>
        <w:tc>
          <w:tcPr>
            <w:tcW w:w="1003" w:type="dxa"/>
            <w:tcBorders>
              <w:top w:val="single" w:color="auto" w:sz="4" w:space="0"/>
              <w:left w:val="single" w:color="auto" w:sz="4" w:space="0"/>
              <w:bottom w:val="single" w:color="auto" w:sz="4" w:space="0"/>
            </w:tcBorders>
            <w:shd w:val="clear" w:color="auto" w:fill="FFFFFF"/>
            <w:noWrap w:val="0"/>
            <w:vAlign w:val="center"/>
          </w:tcPr>
          <w:p>
            <w:pPr>
              <w:pStyle w:val="8"/>
              <w:spacing w:line="259" w:lineRule="exact"/>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关于公路建设项目施工许可的批文</w:t>
            </w:r>
          </w:p>
        </w:tc>
        <w:tc>
          <w:tcPr>
            <w:tcW w:w="637"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20</w:t>
            </w:r>
          </w:p>
        </w:tc>
        <w:tc>
          <w:tcPr>
            <w:tcW w:w="567"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rPr>
              <w:t>5</w:t>
            </w:r>
          </w:p>
        </w:tc>
        <w:tc>
          <w:tcPr>
            <w:tcW w:w="205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eastAsia" w:ascii="仿宋" w:hAnsi="仿宋" w:eastAsia="仿宋" w:cs="仿宋"/>
                <w:color w:val="auto"/>
                <w:sz w:val="21"/>
                <w:szCs w:val="21"/>
                <w:lang w:val="en-US" w:eastAsia="zh-CN"/>
              </w:rPr>
            </w:pPr>
          </w:p>
        </w:tc>
      </w:tr>
      <w:tr>
        <w:tblPrEx>
          <w:tblCellMar>
            <w:top w:w="0" w:type="dxa"/>
            <w:left w:w="10" w:type="dxa"/>
            <w:bottom w:w="0" w:type="dxa"/>
            <w:right w:w="10" w:type="dxa"/>
          </w:tblCellMar>
        </w:tblPrEx>
        <w:trPr>
          <w:trHeight w:val="2145" w:hRule="exact"/>
        </w:trPr>
        <w:tc>
          <w:tcPr>
            <w:tcW w:w="677"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default"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rPr>
              <w:t>35</w:t>
            </w:r>
          </w:p>
        </w:tc>
        <w:tc>
          <w:tcPr>
            <w:tcW w:w="982" w:type="dxa"/>
            <w:tcBorders>
              <w:top w:val="single" w:color="auto" w:sz="4" w:space="0"/>
              <w:left w:val="single" w:color="auto" w:sz="4" w:space="0"/>
              <w:bottom w:val="single" w:color="auto" w:sz="4" w:space="0"/>
            </w:tcBorders>
            <w:shd w:val="clear" w:color="auto" w:fill="FFFFFF"/>
            <w:noWrap w:val="0"/>
            <w:vAlign w:val="center"/>
          </w:tcPr>
          <w:p>
            <w:pPr>
              <w:pStyle w:val="8"/>
              <w:spacing w:line="259" w:lineRule="exact"/>
              <w:rPr>
                <w:rFonts w:hint="eastAsia" w:ascii="仿宋" w:hAnsi="仿宋" w:eastAsia="仿宋" w:cs="仿宋"/>
                <w:color w:val="auto"/>
                <w:sz w:val="21"/>
                <w:szCs w:val="21"/>
                <w:lang w:val="zh-TW" w:eastAsia="zh-CN" w:bidi="zh-TW"/>
              </w:rPr>
            </w:pPr>
            <w:r>
              <w:rPr>
                <w:rFonts w:hint="eastAsia" w:ascii="仿宋" w:hAnsi="仿宋" w:eastAsia="仿宋" w:cs="仿宋"/>
                <w:color w:val="auto"/>
                <w:sz w:val="21"/>
                <w:szCs w:val="21"/>
              </w:rPr>
              <w:t>建设项目安全设施设计审查</w:t>
            </w:r>
          </w:p>
        </w:tc>
        <w:tc>
          <w:tcPr>
            <w:tcW w:w="992" w:type="dxa"/>
            <w:tcBorders>
              <w:top w:val="single" w:color="auto" w:sz="4" w:space="0"/>
              <w:left w:val="single" w:color="auto" w:sz="4" w:space="0"/>
              <w:bottom w:val="single" w:color="auto" w:sz="4" w:space="0"/>
            </w:tcBorders>
            <w:shd w:val="clear" w:color="auto" w:fill="FFFFFF"/>
            <w:noWrap w:val="0"/>
            <w:vAlign w:val="center"/>
          </w:tcPr>
          <w:p>
            <w:pPr>
              <w:pStyle w:val="8"/>
              <w:spacing w:line="259" w:lineRule="exact"/>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省级、市级、县级</w:t>
            </w:r>
          </w:p>
        </w:tc>
        <w:tc>
          <w:tcPr>
            <w:tcW w:w="1255" w:type="dxa"/>
            <w:tcBorders>
              <w:top w:val="single" w:color="auto" w:sz="4" w:space="0"/>
              <w:left w:val="single" w:color="auto" w:sz="4" w:space="0"/>
              <w:bottom w:val="single" w:color="auto" w:sz="4" w:space="0"/>
            </w:tcBorders>
            <w:shd w:val="clear" w:color="auto" w:fill="FFFFFF"/>
            <w:noWrap w:val="0"/>
            <w:vAlign w:val="center"/>
          </w:tcPr>
          <w:p>
            <w:pPr>
              <w:pStyle w:val="8"/>
              <w:spacing w:line="254" w:lineRule="exact"/>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rPr>
              <w:t>应急管理</w:t>
            </w:r>
            <w:r>
              <w:rPr>
                <w:rFonts w:hint="eastAsia" w:ascii="仿宋" w:hAnsi="仿宋" w:eastAsia="仿宋" w:cs="仿宋"/>
                <w:color w:val="auto"/>
                <w:sz w:val="21"/>
                <w:szCs w:val="21"/>
                <w:lang w:eastAsia="zh-CN"/>
              </w:rPr>
              <w:t>局</w:t>
            </w:r>
          </w:p>
        </w:tc>
        <w:tc>
          <w:tcPr>
            <w:tcW w:w="6000"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rPr>
                <w:rFonts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bidi="en-US"/>
              </w:rPr>
              <w:t>.</w:t>
            </w:r>
            <w:r>
              <w:rPr>
                <w:rFonts w:hint="eastAsia" w:ascii="仿宋" w:hAnsi="仿宋" w:eastAsia="仿宋" w:cs="仿宋"/>
                <w:color w:val="auto"/>
                <w:sz w:val="21"/>
                <w:szCs w:val="21"/>
              </w:rPr>
              <w:t>建设项目安全设施设计审查申请书</w:t>
            </w:r>
          </w:p>
          <w:p>
            <w:pPr>
              <w:pStyle w:val="8"/>
              <w:numPr>
                <w:ilvl w:val="0"/>
                <w:numId w:val="44"/>
              </w:numPr>
              <w:tabs>
                <w:tab w:val="left" w:pos="226"/>
              </w:tabs>
              <w:spacing w:line="240" w:lineRule="auto"/>
              <w:rPr>
                <w:rFonts w:ascii="仿宋" w:hAnsi="仿宋" w:eastAsia="仿宋" w:cs="仿宋"/>
                <w:color w:val="auto"/>
                <w:sz w:val="21"/>
                <w:szCs w:val="21"/>
              </w:rPr>
            </w:pPr>
            <w:r>
              <w:rPr>
                <w:rFonts w:hint="eastAsia" w:ascii="仿宋" w:hAnsi="仿宋" w:eastAsia="仿宋" w:cs="仿宋"/>
                <w:color w:val="auto"/>
                <w:sz w:val="21"/>
                <w:szCs w:val="21"/>
              </w:rPr>
              <w:t>建设项目安全设施设计单位的设计资质证明文件</w:t>
            </w:r>
          </w:p>
          <w:p>
            <w:pPr>
              <w:pStyle w:val="8"/>
              <w:numPr>
                <w:ilvl w:val="0"/>
                <w:numId w:val="44"/>
              </w:numPr>
              <w:tabs>
                <w:tab w:val="left" w:pos="221"/>
              </w:tabs>
              <w:spacing w:line="240" w:lineRule="auto"/>
              <w:rPr>
                <w:rFonts w:ascii="仿宋" w:hAnsi="仿宋" w:eastAsia="仿宋" w:cs="仿宋"/>
                <w:color w:val="auto"/>
                <w:sz w:val="21"/>
                <w:szCs w:val="21"/>
              </w:rPr>
            </w:pPr>
            <w:r>
              <w:rPr>
                <w:rFonts w:hint="eastAsia" w:ascii="仿宋" w:hAnsi="仿宋" w:eastAsia="仿宋" w:cs="仿宋"/>
                <w:color w:val="auto"/>
                <w:sz w:val="21"/>
                <w:szCs w:val="21"/>
              </w:rPr>
              <w:t>建设项目安全条件审查意见书</w:t>
            </w:r>
          </w:p>
          <w:p>
            <w:pPr>
              <w:pStyle w:val="8"/>
              <w:numPr>
                <w:ilvl w:val="0"/>
                <w:numId w:val="44"/>
              </w:numPr>
              <w:tabs>
                <w:tab w:val="left" w:pos="226"/>
              </w:tabs>
              <w:spacing w:line="240" w:lineRule="auto"/>
              <w:rPr>
                <w:rFonts w:ascii="仿宋" w:hAnsi="仿宋" w:eastAsia="仿宋" w:cs="仿宋"/>
                <w:color w:val="auto"/>
                <w:sz w:val="21"/>
                <w:szCs w:val="21"/>
              </w:rPr>
            </w:pPr>
            <w:r>
              <w:rPr>
                <w:rFonts w:hint="eastAsia" w:ascii="仿宋" w:hAnsi="仿宋" w:eastAsia="仿宋" w:cs="仿宋"/>
                <w:color w:val="auto"/>
                <w:sz w:val="21"/>
                <w:szCs w:val="21"/>
              </w:rPr>
              <w:t>建设项目安全条件审查通过的周边关系图及总平面布置图</w:t>
            </w:r>
          </w:p>
          <w:p>
            <w:pPr>
              <w:pStyle w:val="8"/>
              <w:numPr>
                <w:ilvl w:val="0"/>
                <w:numId w:val="44"/>
              </w:numPr>
              <w:tabs>
                <w:tab w:val="left" w:pos="221"/>
              </w:tabs>
              <w:spacing w:line="240" w:lineRule="auto"/>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rPr>
              <w:t>建设项目安全设施设计专篇</w:t>
            </w:r>
          </w:p>
        </w:tc>
        <w:tc>
          <w:tcPr>
            <w:tcW w:w="1003"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批复文件</w:t>
            </w:r>
          </w:p>
        </w:tc>
        <w:tc>
          <w:tcPr>
            <w:tcW w:w="637"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20</w:t>
            </w:r>
          </w:p>
        </w:tc>
        <w:tc>
          <w:tcPr>
            <w:tcW w:w="567"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rPr>
              <w:t>10</w:t>
            </w:r>
          </w:p>
        </w:tc>
        <w:tc>
          <w:tcPr>
            <w:tcW w:w="205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eastAsia" w:ascii="仿宋" w:hAnsi="仿宋" w:eastAsia="仿宋" w:cs="仿宋"/>
                <w:color w:val="auto"/>
                <w:sz w:val="21"/>
                <w:szCs w:val="21"/>
                <w:lang w:val="en-US" w:eastAsia="zh-CN" w:bidi="en-US"/>
              </w:rPr>
            </w:pPr>
            <w:r>
              <w:rPr>
                <w:rFonts w:hint="eastAsia" w:ascii="仿宋" w:hAnsi="仿宋" w:eastAsia="仿宋" w:cs="仿宋"/>
                <w:color w:val="auto"/>
                <w:sz w:val="21"/>
                <w:szCs w:val="21"/>
                <w:lang w:val="en-US" w:eastAsia="zh-CN"/>
              </w:rPr>
              <w:t xml:space="preserve"> </w:t>
            </w:r>
          </w:p>
        </w:tc>
      </w:tr>
      <w:tr>
        <w:tblPrEx>
          <w:tblCellMar>
            <w:top w:w="0" w:type="dxa"/>
            <w:left w:w="10" w:type="dxa"/>
            <w:bottom w:w="0" w:type="dxa"/>
            <w:right w:w="10" w:type="dxa"/>
          </w:tblCellMar>
        </w:tblPrEx>
        <w:trPr>
          <w:trHeight w:val="2145" w:hRule="exact"/>
        </w:trPr>
        <w:tc>
          <w:tcPr>
            <w:tcW w:w="677"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default" w:ascii="仿宋" w:hAnsi="仿宋" w:eastAsia="仿宋" w:cs="仿宋"/>
                <w:color w:val="auto"/>
                <w:sz w:val="21"/>
                <w:szCs w:val="21"/>
                <w:highlight w:val="yellow"/>
                <w:lang w:val="en-US" w:eastAsia="zh-CN" w:bidi="zh-TW"/>
              </w:rPr>
            </w:pPr>
            <w:r>
              <w:rPr>
                <w:rFonts w:hint="eastAsia" w:ascii="仿宋" w:hAnsi="仿宋" w:eastAsia="仿宋" w:cs="仿宋"/>
                <w:color w:val="auto"/>
                <w:sz w:val="21"/>
                <w:szCs w:val="21"/>
                <w:highlight w:val="none"/>
                <w:lang w:val="en-US" w:eastAsia="zh-CN"/>
              </w:rPr>
              <w:t>36</w:t>
            </w:r>
          </w:p>
        </w:tc>
        <w:tc>
          <w:tcPr>
            <w:tcW w:w="982" w:type="dxa"/>
            <w:tcBorders>
              <w:top w:val="single" w:color="auto" w:sz="4" w:space="0"/>
              <w:left w:val="single" w:color="auto" w:sz="4" w:space="0"/>
              <w:bottom w:val="single" w:color="auto" w:sz="4" w:space="0"/>
            </w:tcBorders>
            <w:shd w:val="clear" w:color="auto" w:fill="FFFFFF"/>
            <w:noWrap w:val="0"/>
            <w:vAlign w:val="center"/>
          </w:tcPr>
          <w:p>
            <w:pPr>
              <w:pStyle w:val="8"/>
              <w:spacing w:line="264" w:lineRule="exact"/>
              <w:rPr>
                <w:rFonts w:hint="eastAsia" w:ascii="仿宋" w:hAnsi="仿宋" w:eastAsia="仿宋" w:cs="仿宋"/>
                <w:color w:val="auto"/>
                <w:sz w:val="21"/>
                <w:szCs w:val="21"/>
                <w:lang w:val="zh-TW" w:eastAsia="zh-CN" w:bidi="zh-TW"/>
              </w:rPr>
            </w:pPr>
            <w:r>
              <w:rPr>
                <w:rFonts w:hint="eastAsia" w:ascii="仿宋" w:hAnsi="仿宋" w:eastAsia="仿宋" w:cs="仿宋"/>
                <w:color w:val="auto"/>
                <w:sz w:val="21"/>
                <w:szCs w:val="21"/>
              </w:rPr>
              <w:t>水利工程建设项目验收</w:t>
            </w:r>
          </w:p>
        </w:tc>
        <w:tc>
          <w:tcPr>
            <w:tcW w:w="992" w:type="dxa"/>
            <w:tcBorders>
              <w:top w:val="single" w:color="auto" w:sz="4" w:space="0"/>
              <w:left w:val="single" w:color="auto" w:sz="4" w:space="0"/>
              <w:bottom w:val="single" w:color="auto" w:sz="4" w:space="0"/>
            </w:tcBorders>
            <w:shd w:val="clear" w:color="auto" w:fill="FFFFFF"/>
            <w:noWrap w:val="0"/>
            <w:vAlign w:val="center"/>
          </w:tcPr>
          <w:p>
            <w:pPr>
              <w:pStyle w:val="8"/>
              <w:spacing w:line="259" w:lineRule="exact"/>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省级、市级、县级</w:t>
            </w:r>
          </w:p>
        </w:tc>
        <w:tc>
          <w:tcPr>
            <w:tcW w:w="1255"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rPr>
                <w:rFonts w:hint="eastAsia" w:ascii="仿宋" w:hAnsi="仿宋" w:eastAsia="仿宋" w:cs="仿宋"/>
                <w:color w:val="auto"/>
                <w:sz w:val="21"/>
                <w:szCs w:val="21"/>
                <w:lang w:val="zh-TW" w:eastAsia="zh-CN" w:bidi="zh-TW"/>
              </w:rPr>
            </w:pPr>
            <w:r>
              <w:rPr>
                <w:rFonts w:hint="eastAsia" w:ascii="仿宋" w:hAnsi="仿宋" w:eastAsia="仿宋" w:cs="仿宋"/>
                <w:color w:val="auto"/>
                <w:sz w:val="21"/>
                <w:szCs w:val="21"/>
              </w:rPr>
              <w:t>水利</w:t>
            </w:r>
            <w:r>
              <w:rPr>
                <w:rFonts w:hint="eastAsia" w:ascii="仿宋" w:hAnsi="仿宋" w:eastAsia="仿宋" w:cs="仿宋"/>
                <w:color w:val="auto"/>
                <w:sz w:val="21"/>
                <w:szCs w:val="21"/>
                <w:lang w:eastAsia="zh-CN"/>
              </w:rPr>
              <w:t>局</w:t>
            </w:r>
          </w:p>
        </w:tc>
        <w:tc>
          <w:tcPr>
            <w:tcW w:w="6000" w:type="dxa"/>
            <w:tcBorders>
              <w:top w:val="single" w:color="auto" w:sz="4" w:space="0"/>
              <w:left w:val="single" w:color="auto" w:sz="4" w:space="0"/>
              <w:bottom w:val="single" w:color="auto" w:sz="4" w:space="0"/>
            </w:tcBorders>
            <w:shd w:val="clear" w:color="auto" w:fill="FFFFFF"/>
            <w:noWrap w:val="0"/>
            <w:vAlign w:val="center"/>
          </w:tcPr>
          <w:p>
            <w:pPr>
              <w:pStyle w:val="8"/>
              <w:numPr>
                <w:ilvl w:val="0"/>
                <w:numId w:val="0"/>
              </w:numPr>
              <w:tabs>
                <w:tab w:val="left" w:pos="216"/>
              </w:tabs>
              <w:spacing w:line="240" w:lineRule="auto"/>
              <w:rPr>
                <w:rFonts w:hint="eastAsia" w:ascii="仿宋" w:hAnsi="仿宋" w:eastAsia="仿宋" w:cs="仿宋"/>
                <w:color w:val="auto"/>
                <w:sz w:val="21"/>
                <w:szCs w:val="21"/>
                <w:lang w:eastAsia="zh-CN"/>
              </w:rPr>
            </w:pPr>
            <w:r>
              <w:rPr>
                <w:rFonts w:hint="eastAsia" w:ascii="仿宋" w:hAnsi="仿宋" w:eastAsia="仿宋" w:cs="仿宋"/>
                <w:color w:val="auto"/>
                <w:sz w:val="21"/>
                <w:szCs w:val="21"/>
              </w:rPr>
              <w:t>工程竣工验收申请表</w:t>
            </w:r>
          </w:p>
          <w:p>
            <w:pPr>
              <w:pStyle w:val="8"/>
              <w:numPr>
                <w:ilvl w:val="0"/>
                <w:numId w:val="0"/>
              </w:numPr>
              <w:tabs>
                <w:tab w:val="left" w:pos="96"/>
              </w:tabs>
              <w:spacing w:line="264" w:lineRule="exact"/>
              <w:ind w:left="0" w:leftChars="0" w:firstLine="0" w:firstLineChars="0"/>
              <w:rPr>
                <w:rFonts w:hint="eastAsia" w:ascii="仿宋" w:hAnsi="仿宋" w:eastAsia="仿宋" w:cs="仿宋"/>
                <w:color w:val="auto"/>
                <w:sz w:val="21"/>
                <w:szCs w:val="21"/>
                <w:lang w:val="zh-TW" w:eastAsia="zh-TW" w:bidi="zh-TW"/>
              </w:rPr>
            </w:pPr>
          </w:p>
        </w:tc>
        <w:tc>
          <w:tcPr>
            <w:tcW w:w="1003" w:type="dxa"/>
            <w:tcBorders>
              <w:top w:val="single" w:color="auto" w:sz="4" w:space="0"/>
              <w:left w:val="single" w:color="auto" w:sz="4" w:space="0"/>
              <w:bottom w:val="single" w:color="auto" w:sz="4" w:space="0"/>
            </w:tcBorders>
            <w:shd w:val="clear" w:color="auto" w:fill="FFFFFF"/>
            <w:noWrap w:val="0"/>
            <w:vAlign w:val="center"/>
          </w:tcPr>
          <w:p>
            <w:pPr>
              <w:pStyle w:val="8"/>
              <w:spacing w:line="257" w:lineRule="exact"/>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水利工程竣工验收鉴定书</w:t>
            </w:r>
          </w:p>
        </w:tc>
        <w:tc>
          <w:tcPr>
            <w:tcW w:w="637"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20</w:t>
            </w:r>
          </w:p>
        </w:tc>
        <w:tc>
          <w:tcPr>
            <w:tcW w:w="567"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rPr>
              <w:t>10</w:t>
            </w:r>
          </w:p>
        </w:tc>
        <w:tc>
          <w:tcPr>
            <w:tcW w:w="205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eastAsia" w:ascii="仿宋" w:hAnsi="仿宋" w:eastAsia="仿宋" w:cs="仿宋"/>
                <w:color w:val="auto"/>
                <w:sz w:val="21"/>
                <w:szCs w:val="21"/>
                <w:lang w:val="en-US" w:eastAsia="zh-CN"/>
              </w:rPr>
            </w:pPr>
          </w:p>
        </w:tc>
      </w:tr>
    </w:tbl>
    <w:p>
      <w:pPr>
        <w:spacing w:line="1" w:lineRule="exact"/>
        <w:rPr>
          <w:rFonts w:ascii="仿宋" w:hAnsi="仿宋" w:eastAsia="仿宋" w:cs="仿宋"/>
          <w:color w:val="auto"/>
          <w:sz w:val="21"/>
          <w:szCs w:val="21"/>
        </w:rPr>
      </w:pPr>
    </w:p>
    <w:p>
      <w:pPr>
        <w:spacing w:line="1" w:lineRule="exact"/>
        <w:rPr>
          <w:rFonts w:ascii="仿宋" w:hAnsi="仿宋" w:eastAsia="仿宋" w:cs="仿宋"/>
          <w:color w:val="auto"/>
          <w:sz w:val="21"/>
          <w:szCs w:val="21"/>
        </w:rPr>
        <w:sectPr>
          <w:pgSz w:w="16840" w:h="11900" w:orient="landscape"/>
          <w:pgMar w:top="1589" w:right="2012" w:bottom="1375" w:left="1657" w:header="1161" w:footer="947" w:gutter="0"/>
          <w:cols w:space="720" w:num="1"/>
          <w:docGrid w:linePitch="360" w:charSpace="0"/>
        </w:sectPr>
      </w:pPr>
    </w:p>
    <w:tbl>
      <w:tblPr>
        <w:tblStyle w:val="5"/>
        <w:tblpPr w:leftFromText="180" w:rightFromText="180" w:vertAnchor="page" w:horzAnchor="margin" w:tblpX="-494" w:tblpY="1779"/>
        <w:tblW w:w="13296" w:type="dxa"/>
        <w:tblInd w:w="0" w:type="dxa"/>
        <w:tblLayout w:type="fixed"/>
        <w:tblCellMar>
          <w:top w:w="0" w:type="dxa"/>
          <w:left w:w="10" w:type="dxa"/>
          <w:bottom w:w="0" w:type="dxa"/>
          <w:right w:w="10" w:type="dxa"/>
        </w:tblCellMar>
      </w:tblPr>
      <w:tblGrid>
        <w:gridCol w:w="647"/>
        <w:gridCol w:w="924"/>
        <w:gridCol w:w="923"/>
        <w:gridCol w:w="1202"/>
        <w:gridCol w:w="5650"/>
        <w:gridCol w:w="964"/>
        <w:gridCol w:w="596"/>
        <w:gridCol w:w="523"/>
        <w:gridCol w:w="1867"/>
      </w:tblGrid>
      <w:tr>
        <w:tblPrEx>
          <w:tblCellMar>
            <w:top w:w="0" w:type="dxa"/>
            <w:left w:w="10" w:type="dxa"/>
            <w:bottom w:w="0" w:type="dxa"/>
            <w:right w:w="10" w:type="dxa"/>
          </w:tblCellMar>
        </w:tblPrEx>
        <w:trPr>
          <w:trHeight w:val="1872" w:hRule="exact"/>
        </w:trPr>
        <w:tc>
          <w:tcPr>
            <w:tcW w:w="64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240" w:lineRule="auto"/>
              <w:jc w:val="center"/>
              <w:rPr>
                <w:rFonts w:hint="default"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bidi="zh-TW"/>
              </w:rPr>
              <w:t>37</w:t>
            </w:r>
          </w:p>
        </w:tc>
        <w:tc>
          <w:tcPr>
            <w:tcW w:w="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259" w:lineRule="exact"/>
              <w:rPr>
                <w:rFonts w:hint="eastAsia" w:ascii="仿宋" w:hAnsi="仿宋" w:eastAsia="仿宋" w:cs="仿宋"/>
                <w:color w:val="auto"/>
                <w:sz w:val="21"/>
                <w:szCs w:val="21"/>
                <w:lang w:val="zh-TW" w:eastAsia="zh-CN" w:bidi="zh-TW"/>
              </w:rPr>
            </w:pPr>
            <w:r>
              <w:rPr>
                <w:rFonts w:hint="eastAsia" w:ascii="仿宋" w:hAnsi="仿宋" w:eastAsia="仿宋" w:cs="仿宋"/>
                <w:color w:val="auto"/>
                <w:sz w:val="21"/>
                <w:szCs w:val="21"/>
              </w:rPr>
              <w:t>人民防空工程质量监督手续办理（可以与施工许可证合并办理）</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240" w:lineRule="auto"/>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市级、县级</w:t>
            </w:r>
          </w:p>
        </w:tc>
        <w:tc>
          <w:tcPr>
            <w:tcW w:w="12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240" w:lineRule="auto"/>
              <w:rPr>
                <w:rFonts w:hint="eastAsia" w:ascii="仿宋" w:hAnsi="仿宋" w:eastAsia="仿宋" w:cs="仿宋"/>
                <w:color w:val="auto"/>
                <w:sz w:val="21"/>
                <w:szCs w:val="21"/>
                <w:lang w:val="zh-TW" w:eastAsia="zh-CN" w:bidi="zh-TW"/>
              </w:rPr>
            </w:pPr>
            <w:r>
              <w:rPr>
                <w:rFonts w:hint="eastAsia" w:ascii="仿宋" w:hAnsi="仿宋" w:eastAsia="仿宋" w:cs="仿宋"/>
                <w:color w:val="auto"/>
                <w:sz w:val="21"/>
                <w:szCs w:val="21"/>
              </w:rPr>
              <w:t>人防</w:t>
            </w:r>
            <w:r>
              <w:rPr>
                <w:rFonts w:hint="eastAsia" w:ascii="仿宋" w:hAnsi="仿宋" w:eastAsia="仿宋" w:cs="仿宋"/>
                <w:color w:val="auto"/>
                <w:sz w:val="21"/>
                <w:szCs w:val="21"/>
                <w:lang w:eastAsia="zh-CN"/>
              </w:rPr>
              <w:t>办</w:t>
            </w:r>
          </w:p>
        </w:tc>
        <w:tc>
          <w:tcPr>
            <w:tcW w:w="5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numPr>
                <w:ilvl w:val="0"/>
                <w:numId w:val="45"/>
              </w:numPr>
              <w:tabs>
                <w:tab w:val="left" w:pos="216"/>
              </w:tabs>
              <w:spacing w:line="278"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施工图设计文件审查报告及合格书 </w:t>
            </w:r>
          </w:p>
          <w:p>
            <w:pPr>
              <w:pStyle w:val="8"/>
              <w:numPr>
                <w:ilvl w:val="0"/>
                <w:numId w:val="45"/>
              </w:numPr>
              <w:tabs>
                <w:tab w:val="left" w:pos="216"/>
              </w:tabs>
              <w:spacing w:line="278"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工程质量责任主体的资质证书、组织机构代码证和人员资格证书</w:t>
            </w:r>
          </w:p>
          <w:p>
            <w:pPr>
              <w:pStyle w:val="8"/>
              <w:numPr>
                <w:ilvl w:val="0"/>
                <w:numId w:val="45"/>
              </w:numPr>
              <w:tabs>
                <w:tab w:val="left" w:pos="221"/>
              </w:tabs>
              <w:spacing w:line="278" w:lineRule="exact"/>
              <w:rPr>
                <w:rFonts w:hint="eastAsia" w:ascii="仿宋" w:hAnsi="仿宋" w:eastAsia="仿宋" w:cs="仿宋"/>
                <w:color w:val="auto"/>
                <w:sz w:val="21"/>
                <w:szCs w:val="21"/>
                <w:lang w:val="zh-TW" w:eastAsia="zh-TW" w:bidi="zh-TW"/>
              </w:rPr>
            </w:pPr>
            <w:r>
              <w:rPr>
                <w:rFonts w:hint="eastAsia" w:ascii="仿宋_GB2312" w:hAnsi="仿宋_GB2312" w:eastAsia="仿宋_GB2312" w:cs="仿宋_GB2312"/>
                <w:color w:val="auto"/>
                <w:sz w:val="21"/>
                <w:szCs w:val="21"/>
              </w:rPr>
              <w:t>工程质量监督手续申报表</w:t>
            </w:r>
          </w:p>
        </w:tc>
        <w:tc>
          <w:tcPr>
            <w:tcW w:w="9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after="40" w:line="240" w:lineRule="auto"/>
              <w:rPr>
                <w:rFonts w:ascii="仿宋" w:hAnsi="仿宋" w:eastAsia="仿宋" w:cs="仿宋"/>
                <w:color w:val="auto"/>
                <w:sz w:val="21"/>
                <w:szCs w:val="21"/>
              </w:rPr>
            </w:pPr>
            <w:r>
              <w:rPr>
                <w:rFonts w:hint="eastAsia" w:ascii="仿宋" w:hAnsi="仿宋" w:eastAsia="仿宋" w:cs="仿宋"/>
                <w:color w:val="auto"/>
                <w:sz w:val="21"/>
                <w:szCs w:val="21"/>
              </w:rPr>
              <w:t>质量监督</w:t>
            </w:r>
          </w:p>
          <w:p>
            <w:pPr>
              <w:pStyle w:val="8"/>
              <w:spacing w:line="240" w:lineRule="auto"/>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书</w:t>
            </w:r>
          </w:p>
        </w:tc>
        <w:tc>
          <w:tcPr>
            <w:tcW w:w="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20</w:t>
            </w:r>
          </w:p>
        </w:tc>
        <w:tc>
          <w:tcPr>
            <w:tcW w:w="5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rPr>
              <w:t>2</w:t>
            </w:r>
          </w:p>
        </w:tc>
        <w:tc>
          <w:tcPr>
            <w:tcW w:w="18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eastAsia" w:ascii="仿宋" w:hAnsi="仿宋" w:eastAsia="仿宋" w:cs="仿宋"/>
                <w:color w:val="auto"/>
                <w:sz w:val="21"/>
                <w:szCs w:val="21"/>
                <w:lang w:val="en-US" w:eastAsia="zh-CN"/>
              </w:rPr>
            </w:pPr>
          </w:p>
        </w:tc>
      </w:tr>
      <w:tr>
        <w:tblPrEx>
          <w:tblCellMar>
            <w:top w:w="0" w:type="dxa"/>
            <w:left w:w="10" w:type="dxa"/>
            <w:bottom w:w="0" w:type="dxa"/>
            <w:right w:w="10" w:type="dxa"/>
          </w:tblCellMar>
        </w:tblPrEx>
        <w:trPr>
          <w:trHeight w:val="2072" w:hRule="exact"/>
        </w:trPr>
        <w:tc>
          <w:tcPr>
            <w:tcW w:w="64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240" w:lineRule="auto"/>
              <w:jc w:val="center"/>
              <w:rPr>
                <w:rFonts w:hint="default"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bidi="zh-TW"/>
              </w:rPr>
              <w:t>38</w:t>
            </w:r>
          </w:p>
        </w:tc>
        <w:tc>
          <w:tcPr>
            <w:tcW w:w="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264" w:lineRule="exact"/>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建设工程规划条件核实</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240" w:lineRule="auto"/>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市级、县级</w:t>
            </w:r>
          </w:p>
        </w:tc>
        <w:tc>
          <w:tcPr>
            <w:tcW w:w="12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259" w:lineRule="exact"/>
              <w:rPr>
                <w:rFonts w:hint="eastAsia" w:ascii="仿宋" w:hAnsi="仿宋" w:eastAsia="仿宋" w:cs="仿宋"/>
                <w:color w:val="auto"/>
                <w:sz w:val="21"/>
                <w:szCs w:val="21"/>
                <w:lang w:val="zh-TW" w:eastAsia="zh-CN" w:bidi="zh-TW"/>
              </w:rPr>
            </w:pPr>
            <w:r>
              <w:rPr>
                <w:rFonts w:hint="eastAsia" w:ascii="仿宋" w:hAnsi="仿宋" w:eastAsia="仿宋" w:cs="仿宋"/>
                <w:color w:val="auto"/>
                <w:sz w:val="21"/>
                <w:szCs w:val="21"/>
              </w:rPr>
              <w:t>自然资源</w:t>
            </w:r>
            <w:r>
              <w:rPr>
                <w:rFonts w:hint="eastAsia" w:ascii="仿宋" w:hAnsi="仿宋" w:eastAsia="仿宋" w:cs="仿宋"/>
                <w:color w:val="auto"/>
                <w:sz w:val="21"/>
                <w:szCs w:val="21"/>
                <w:lang w:eastAsia="zh-CN"/>
              </w:rPr>
              <w:t>和规划</w:t>
            </w:r>
            <w:r>
              <w:rPr>
                <w:rFonts w:hint="eastAsia" w:ascii="仿宋" w:hAnsi="仿宋" w:eastAsia="仿宋" w:cs="仿宋"/>
                <w:color w:val="auto"/>
                <w:sz w:val="21"/>
                <w:szCs w:val="21"/>
                <w:lang w:val="en-US" w:eastAsia="zh-CN"/>
              </w:rPr>
              <w:t>分</w:t>
            </w:r>
            <w:r>
              <w:rPr>
                <w:rFonts w:hint="eastAsia" w:ascii="仿宋" w:hAnsi="仿宋" w:eastAsia="仿宋" w:cs="仿宋"/>
                <w:color w:val="auto"/>
                <w:sz w:val="21"/>
                <w:szCs w:val="21"/>
                <w:lang w:eastAsia="zh-CN"/>
              </w:rPr>
              <w:t>局</w:t>
            </w:r>
          </w:p>
        </w:tc>
        <w:tc>
          <w:tcPr>
            <w:tcW w:w="5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269" w:lineRule="exact"/>
              <w:rPr>
                <w:rFonts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bidi="en-US"/>
              </w:rPr>
              <w:t>.</w:t>
            </w:r>
            <w:r>
              <w:rPr>
                <w:rFonts w:hint="eastAsia" w:ascii="仿宋" w:hAnsi="仿宋" w:eastAsia="仿宋" w:cs="仿宋"/>
                <w:color w:val="auto"/>
                <w:sz w:val="21"/>
                <w:szCs w:val="21"/>
              </w:rPr>
              <w:t>建设单位法人授权委托书</w:t>
            </w:r>
          </w:p>
          <w:p>
            <w:pPr>
              <w:pStyle w:val="8"/>
              <w:numPr>
                <w:ilvl w:val="0"/>
                <w:numId w:val="46"/>
              </w:numPr>
              <w:tabs>
                <w:tab w:val="left" w:pos="226"/>
              </w:tabs>
              <w:spacing w:line="269" w:lineRule="exact"/>
              <w:rPr>
                <w:rFonts w:ascii="仿宋" w:hAnsi="仿宋" w:eastAsia="仿宋" w:cs="仿宋"/>
                <w:color w:val="auto"/>
                <w:sz w:val="21"/>
                <w:szCs w:val="21"/>
              </w:rPr>
            </w:pPr>
            <w:r>
              <w:rPr>
                <w:rFonts w:hint="eastAsia" w:ascii="仿宋" w:hAnsi="仿宋" w:eastAsia="仿宋" w:cs="仿宋"/>
                <w:color w:val="auto"/>
                <w:sz w:val="21"/>
                <w:szCs w:val="21"/>
              </w:rPr>
              <w:t>竣工</w:t>
            </w:r>
            <w:r>
              <w:rPr>
                <w:rFonts w:hint="eastAsia" w:ascii="仿宋" w:hAnsi="仿宋" w:eastAsia="仿宋" w:cs="仿宋"/>
                <w:color w:val="auto"/>
                <w:sz w:val="21"/>
                <w:szCs w:val="21"/>
                <w:lang w:eastAsia="zh-CN"/>
              </w:rPr>
              <w:t>测绘</w:t>
            </w:r>
            <w:r>
              <w:rPr>
                <w:rFonts w:hint="eastAsia" w:ascii="仿宋" w:hAnsi="仿宋" w:eastAsia="仿宋" w:cs="仿宋"/>
                <w:color w:val="auto"/>
                <w:sz w:val="21"/>
                <w:szCs w:val="21"/>
              </w:rPr>
              <w:t>报告</w:t>
            </w:r>
          </w:p>
          <w:p>
            <w:pPr>
              <w:pStyle w:val="8"/>
              <w:numPr>
                <w:ilvl w:val="0"/>
                <w:numId w:val="46"/>
              </w:numPr>
              <w:tabs>
                <w:tab w:val="left" w:pos="230"/>
              </w:tabs>
              <w:spacing w:line="269" w:lineRule="exact"/>
              <w:rPr>
                <w:rFonts w:ascii="仿宋" w:hAnsi="仿宋" w:eastAsia="仿宋" w:cs="仿宋"/>
                <w:color w:val="auto"/>
                <w:sz w:val="21"/>
                <w:szCs w:val="21"/>
              </w:rPr>
            </w:pPr>
            <w:r>
              <w:rPr>
                <w:rFonts w:hint="eastAsia" w:ascii="仿宋" w:hAnsi="仿宋" w:eastAsia="仿宋" w:cs="仿宋"/>
                <w:color w:val="auto"/>
                <w:sz w:val="21"/>
                <w:szCs w:val="21"/>
              </w:rPr>
              <w:t>建设项目总平面图或修建性详细规划</w:t>
            </w:r>
          </w:p>
          <w:p>
            <w:pPr>
              <w:pStyle w:val="8"/>
              <w:numPr>
                <w:ilvl w:val="0"/>
                <w:numId w:val="46"/>
              </w:numPr>
              <w:tabs>
                <w:tab w:val="left" w:pos="230"/>
              </w:tabs>
              <w:spacing w:line="269" w:lineRule="exact"/>
              <w:rPr>
                <w:rFonts w:ascii="仿宋" w:hAnsi="仿宋" w:eastAsia="仿宋" w:cs="仿宋"/>
                <w:color w:val="auto"/>
                <w:sz w:val="21"/>
                <w:szCs w:val="21"/>
              </w:rPr>
            </w:pPr>
            <w:r>
              <w:rPr>
                <w:rFonts w:hint="eastAsia" w:ascii="仿宋" w:hAnsi="仿宋" w:eastAsia="仿宋" w:cs="仿宋"/>
                <w:color w:val="auto"/>
                <w:sz w:val="21"/>
                <w:szCs w:val="21"/>
              </w:rPr>
              <w:t>委托人身份证、被委托人身份证</w:t>
            </w:r>
            <w:r>
              <w:rPr>
                <w:rFonts w:hint="eastAsia" w:ascii="仿宋" w:hAnsi="仿宋" w:eastAsia="仿宋" w:cs="仿宋"/>
                <w:color w:val="auto"/>
                <w:sz w:val="21"/>
                <w:szCs w:val="21"/>
                <w:lang w:eastAsia="zh-CN"/>
              </w:rPr>
              <w:t>复印件</w:t>
            </w:r>
          </w:p>
          <w:p>
            <w:pPr>
              <w:pStyle w:val="8"/>
              <w:numPr>
                <w:ilvl w:val="0"/>
                <w:numId w:val="46"/>
              </w:numPr>
              <w:tabs>
                <w:tab w:val="left" w:pos="221"/>
              </w:tabs>
              <w:spacing w:line="269" w:lineRule="exact"/>
              <w:rPr>
                <w:rFonts w:ascii="仿宋" w:hAnsi="仿宋" w:eastAsia="仿宋" w:cs="仿宋"/>
                <w:color w:val="auto"/>
                <w:sz w:val="21"/>
                <w:szCs w:val="21"/>
              </w:rPr>
            </w:pPr>
            <w:r>
              <w:rPr>
                <w:rFonts w:hint="eastAsia" w:ascii="仿宋" w:hAnsi="仿宋" w:eastAsia="仿宋" w:cs="仿宋"/>
                <w:color w:val="auto"/>
                <w:sz w:val="21"/>
                <w:szCs w:val="21"/>
              </w:rPr>
              <w:t>建设工程规划许可证</w:t>
            </w:r>
          </w:p>
          <w:p>
            <w:pPr>
              <w:pStyle w:val="8"/>
              <w:spacing w:line="269" w:lineRule="exact"/>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6</w:t>
            </w: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rPr>
              <w:t>经审核通过的施工图，包括经审核通过的变更图（建施部分，现场核验</w:t>
            </w:r>
            <w:r>
              <w:rPr>
                <w:rFonts w:hint="eastAsia" w:ascii="仿宋" w:hAnsi="仿宋" w:eastAsia="仿宋" w:cs="仿宋"/>
                <w:color w:val="auto"/>
                <w:sz w:val="21"/>
                <w:szCs w:val="21"/>
                <w:lang w:eastAsia="zh-CN"/>
              </w:rPr>
              <w:t>时提供即可）</w:t>
            </w:r>
          </w:p>
        </w:tc>
        <w:tc>
          <w:tcPr>
            <w:tcW w:w="9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262" w:lineRule="exact"/>
              <w:jc w:val="both"/>
              <w:rPr>
                <w:rFonts w:hint="eastAsia" w:ascii="仿宋" w:hAnsi="仿宋" w:eastAsia="仿宋" w:cs="仿宋"/>
                <w:color w:val="auto"/>
                <w:sz w:val="21"/>
                <w:szCs w:val="21"/>
                <w:lang w:val="zh-TW" w:eastAsia="zh-CN" w:bidi="zh-TW"/>
              </w:rPr>
            </w:pPr>
            <w:r>
              <w:rPr>
                <w:rFonts w:hint="eastAsia" w:ascii="仿宋" w:hAnsi="仿宋" w:eastAsia="仿宋" w:cs="仿宋"/>
                <w:color w:val="auto"/>
                <w:sz w:val="21"/>
                <w:szCs w:val="21"/>
              </w:rPr>
              <w:t>建设工程规划核实</w:t>
            </w:r>
            <w:r>
              <w:rPr>
                <w:rFonts w:hint="eastAsia" w:ascii="仿宋" w:hAnsi="仿宋" w:eastAsia="仿宋" w:cs="仿宋"/>
                <w:color w:val="auto"/>
                <w:sz w:val="21"/>
                <w:szCs w:val="21"/>
                <w:lang w:eastAsia="zh-CN"/>
              </w:rPr>
              <w:t>确认书</w:t>
            </w:r>
          </w:p>
        </w:tc>
        <w:tc>
          <w:tcPr>
            <w:tcW w:w="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20</w:t>
            </w:r>
          </w:p>
        </w:tc>
        <w:tc>
          <w:tcPr>
            <w:tcW w:w="5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rPr>
              <w:t>5</w:t>
            </w:r>
          </w:p>
        </w:tc>
        <w:tc>
          <w:tcPr>
            <w:tcW w:w="18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eastAsia" w:ascii="仿宋" w:hAnsi="仿宋" w:eastAsia="仿宋" w:cs="仿宋"/>
                <w:color w:val="auto"/>
                <w:sz w:val="21"/>
                <w:szCs w:val="21"/>
                <w:lang w:val="en-US" w:eastAsia="zh-CN"/>
              </w:rPr>
            </w:pPr>
          </w:p>
        </w:tc>
      </w:tr>
      <w:tr>
        <w:tblPrEx>
          <w:tblCellMar>
            <w:top w:w="0" w:type="dxa"/>
            <w:left w:w="10" w:type="dxa"/>
            <w:bottom w:w="0" w:type="dxa"/>
            <w:right w:w="10" w:type="dxa"/>
          </w:tblCellMar>
        </w:tblPrEx>
        <w:trPr>
          <w:trHeight w:val="3299" w:hRule="exact"/>
        </w:trPr>
        <w:tc>
          <w:tcPr>
            <w:tcW w:w="64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240" w:lineRule="auto"/>
              <w:jc w:val="center"/>
              <w:rPr>
                <w:rFonts w:hint="default"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bidi="zh-TW"/>
              </w:rPr>
              <w:t>39</w:t>
            </w:r>
          </w:p>
        </w:tc>
        <w:tc>
          <w:tcPr>
            <w:tcW w:w="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259" w:lineRule="exact"/>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建设工程消防验收</w:t>
            </w:r>
          </w:p>
        </w:tc>
        <w:tc>
          <w:tcPr>
            <w:tcW w:w="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240" w:lineRule="auto"/>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市级、县级</w:t>
            </w:r>
          </w:p>
        </w:tc>
        <w:tc>
          <w:tcPr>
            <w:tcW w:w="12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262" w:lineRule="exact"/>
              <w:rPr>
                <w:rFonts w:hint="eastAsia" w:ascii="仿宋" w:hAnsi="仿宋" w:eastAsia="仿宋" w:cs="仿宋"/>
                <w:color w:val="auto"/>
                <w:sz w:val="21"/>
                <w:szCs w:val="21"/>
                <w:lang w:val="zh-TW" w:eastAsia="zh-CN" w:bidi="zh-TW"/>
              </w:rPr>
            </w:pPr>
            <w:r>
              <w:rPr>
                <w:rFonts w:hint="eastAsia" w:ascii="仿宋" w:hAnsi="仿宋" w:eastAsia="仿宋" w:cs="仿宋"/>
                <w:color w:val="auto"/>
                <w:sz w:val="21"/>
                <w:szCs w:val="21"/>
                <w:lang w:eastAsia="zh-CN"/>
              </w:rPr>
              <w:t>住建局</w:t>
            </w:r>
          </w:p>
        </w:tc>
        <w:tc>
          <w:tcPr>
            <w:tcW w:w="5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numPr>
                <w:ilvl w:val="0"/>
                <w:numId w:val="47"/>
              </w:numPr>
              <w:tabs>
                <w:tab w:val="left" w:pos="221"/>
              </w:tabs>
              <w:spacing w:line="240" w:lineRule="auto"/>
              <w:rPr>
                <w:rFonts w:ascii="仿宋" w:hAnsi="仿宋" w:eastAsia="仿宋" w:cs="仿宋"/>
                <w:color w:val="auto"/>
                <w:sz w:val="21"/>
                <w:szCs w:val="21"/>
              </w:rPr>
            </w:pPr>
            <w:r>
              <w:rPr>
                <w:rFonts w:hint="eastAsia" w:ascii="仿宋" w:hAnsi="仿宋" w:eastAsia="仿宋" w:cs="仿宋"/>
                <w:color w:val="auto"/>
                <w:sz w:val="21"/>
                <w:szCs w:val="21"/>
              </w:rPr>
              <w:t>消防验收申请表</w:t>
            </w:r>
          </w:p>
          <w:p>
            <w:pPr>
              <w:pStyle w:val="8"/>
              <w:numPr>
                <w:ilvl w:val="0"/>
                <w:numId w:val="47"/>
              </w:numPr>
              <w:tabs>
                <w:tab w:val="left" w:pos="226"/>
              </w:tabs>
              <w:spacing w:line="240" w:lineRule="auto"/>
              <w:rPr>
                <w:rFonts w:ascii="仿宋" w:hAnsi="仿宋" w:eastAsia="仿宋" w:cs="仿宋"/>
                <w:color w:val="auto"/>
                <w:sz w:val="21"/>
                <w:szCs w:val="21"/>
              </w:rPr>
            </w:pPr>
            <w:r>
              <w:rPr>
                <w:rFonts w:hint="eastAsia" w:ascii="仿宋" w:hAnsi="仿宋" w:eastAsia="仿宋" w:cs="仿宋"/>
                <w:color w:val="auto"/>
                <w:sz w:val="21"/>
                <w:szCs w:val="21"/>
              </w:rPr>
              <w:t>工程竣工验收报告</w:t>
            </w:r>
          </w:p>
          <w:p>
            <w:pPr>
              <w:pStyle w:val="8"/>
              <w:numPr>
                <w:ilvl w:val="0"/>
                <w:numId w:val="47"/>
              </w:numPr>
              <w:tabs>
                <w:tab w:val="left" w:pos="221"/>
              </w:tabs>
              <w:spacing w:line="240" w:lineRule="auto"/>
              <w:rPr>
                <w:rFonts w:ascii="仿宋" w:hAnsi="仿宋" w:eastAsia="仿宋" w:cs="仿宋"/>
                <w:color w:val="auto"/>
                <w:sz w:val="21"/>
                <w:szCs w:val="21"/>
              </w:rPr>
            </w:pPr>
            <w:r>
              <w:rPr>
                <w:rFonts w:hint="eastAsia" w:ascii="仿宋" w:hAnsi="仿宋" w:eastAsia="仿宋" w:cs="仿宋"/>
                <w:color w:val="auto"/>
                <w:sz w:val="21"/>
                <w:szCs w:val="21"/>
                <w:lang w:eastAsia="zh-CN"/>
              </w:rPr>
              <w:t>施工许可文件</w:t>
            </w:r>
          </w:p>
          <w:p>
            <w:pPr>
              <w:pStyle w:val="8"/>
              <w:numPr>
                <w:ilvl w:val="0"/>
                <w:numId w:val="47"/>
              </w:numPr>
              <w:tabs>
                <w:tab w:val="left" w:pos="226"/>
              </w:tabs>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消防产品质量合格证明文件 </w:t>
            </w:r>
          </w:p>
          <w:p>
            <w:pPr>
              <w:pStyle w:val="8"/>
              <w:numPr>
                <w:ilvl w:val="0"/>
                <w:numId w:val="47"/>
              </w:numPr>
              <w:tabs>
                <w:tab w:val="left" w:pos="226"/>
              </w:tabs>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有防火性能要求的建筑构件、建筑材料、室内装修装饰材料符合国家标</w:t>
            </w:r>
            <w:r>
              <w:rPr>
                <w:rFonts w:hint="eastAsia" w:ascii="仿宋" w:hAnsi="仿宋" w:eastAsia="仿宋" w:cs="仿宋"/>
                <w:color w:val="auto"/>
                <w:sz w:val="21"/>
                <w:szCs w:val="21"/>
                <w:lang w:eastAsia="zh-CN"/>
              </w:rPr>
              <w:t>准或者行业标准的证明文件、出厂合格证、检测报告</w:t>
            </w:r>
          </w:p>
          <w:p>
            <w:pPr>
              <w:pStyle w:val="8"/>
              <w:numPr>
                <w:ilvl w:val="0"/>
                <w:numId w:val="47"/>
              </w:numPr>
              <w:tabs>
                <w:tab w:val="left" w:pos="226"/>
              </w:tabs>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消防设施检测合格证明文件</w:t>
            </w:r>
          </w:p>
          <w:p>
            <w:pPr>
              <w:pStyle w:val="8"/>
              <w:numPr>
                <w:ilvl w:val="0"/>
                <w:numId w:val="47"/>
              </w:numPr>
              <w:tabs>
                <w:tab w:val="left" w:pos="226"/>
              </w:tabs>
              <w:spacing w:line="240" w:lineRule="auto"/>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建设单位、施工、工程监理、检测单位的营业执照、资质等级证明文件</w:t>
            </w:r>
            <w:r>
              <w:rPr>
                <w:rFonts w:hint="eastAsia" w:ascii="仿宋" w:hAnsi="仿宋" w:eastAsia="仿宋" w:cs="仿宋"/>
                <w:color w:val="auto"/>
                <w:sz w:val="21"/>
                <w:szCs w:val="21"/>
                <w:lang w:eastAsia="zh-CN"/>
              </w:rPr>
              <w:t>、人员从业资格证书及身份证复印件</w:t>
            </w:r>
          </w:p>
        </w:tc>
        <w:tc>
          <w:tcPr>
            <w:tcW w:w="9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264" w:lineRule="exact"/>
              <w:jc w:val="both"/>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建设工程消防验收意见书</w:t>
            </w:r>
          </w:p>
        </w:tc>
        <w:tc>
          <w:tcPr>
            <w:tcW w:w="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15</w:t>
            </w:r>
          </w:p>
        </w:tc>
        <w:tc>
          <w:tcPr>
            <w:tcW w:w="5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240" w:lineRule="auto"/>
              <w:jc w:val="center"/>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rPr>
              <w:t>10</w:t>
            </w:r>
          </w:p>
        </w:tc>
        <w:tc>
          <w:tcPr>
            <w:tcW w:w="18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eastAsia" w:ascii="仿宋" w:hAnsi="仿宋" w:eastAsia="仿宋" w:cs="仿宋"/>
                <w:color w:val="auto"/>
                <w:sz w:val="21"/>
                <w:szCs w:val="21"/>
                <w:lang w:val="en-US" w:eastAsia="zh-CN"/>
              </w:rPr>
            </w:pPr>
          </w:p>
        </w:tc>
      </w:tr>
    </w:tbl>
    <w:p>
      <w:pPr>
        <w:spacing w:line="1" w:lineRule="exact"/>
        <w:rPr>
          <w:rFonts w:ascii="仿宋" w:hAnsi="仿宋" w:eastAsia="仿宋" w:cs="仿宋"/>
          <w:color w:val="auto"/>
          <w:sz w:val="21"/>
          <w:szCs w:val="21"/>
        </w:rPr>
        <w:sectPr>
          <w:pgSz w:w="16840" w:h="11900" w:orient="landscape"/>
          <w:pgMar w:top="1589" w:right="2012" w:bottom="1375" w:left="1662" w:header="1161" w:footer="947" w:gutter="0"/>
          <w:cols w:space="720" w:num="1"/>
          <w:docGrid w:linePitch="360" w:charSpace="0"/>
        </w:sectPr>
      </w:pPr>
    </w:p>
    <w:p>
      <w:pPr>
        <w:spacing w:line="1" w:lineRule="exact"/>
        <w:rPr>
          <w:rFonts w:ascii="仿宋" w:hAnsi="仿宋" w:eastAsia="仿宋" w:cs="仿宋"/>
          <w:color w:val="auto"/>
          <w:sz w:val="21"/>
          <w:szCs w:val="21"/>
        </w:rPr>
      </w:pPr>
    </w:p>
    <w:tbl>
      <w:tblPr>
        <w:tblStyle w:val="5"/>
        <w:tblW w:w="14115" w:type="dxa"/>
        <w:tblInd w:w="-4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675"/>
        <w:gridCol w:w="975"/>
        <w:gridCol w:w="987"/>
        <w:gridCol w:w="1326"/>
        <w:gridCol w:w="5937"/>
        <w:gridCol w:w="1062"/>
        <w:gridCol w:w="600"/>
        <w:gridCol w:w="575"/>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63" w:hRule="exact"/>
        </w:trPr>
        <w:tc>
          <w:tcPr>
            <w:tcW w:w="675" w:type="dxa"/>
            <w:shd w:val="clear" w:color="auto" w:fill="FFFFFF"/>
            <w:noWrap w:val="0"/>
            <w:vAlign w:val="center"/>
          </w:tcPr>
          <w:p>
            <w:pPr>
              <w:pStyle w:val="8"/>
              <w:spacing w:line="240" w:lineRule="auto"/>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40</w:t>
            </w:r>
          </w:p>
        </w:tc>
        <w:tc>
          <w:tcPr>
            <w:tcW w:w="975" w:type="dxa"/>
            <w:shd w:val="clear" w:color="auto" w:fill="FFFFFF"/>
            <w:noWrap w:val="0"/>
            <w:vAlign w:val="center"/>
          </w:tcPr>
          <w:p>
            <w:pPr>
              <w:pStyle w:val="8"/>
              <w:spacing w:line="264" w:lineRule="exact"/>
              <w:rPr>
                <w:rFonts w:hint="eastAsia" w:ascii="仿宋" w:hAnsi="仿宋" w:eastAsia="仿宋" w:cs="仿宋"/>
                <w:color w:val="auto"/>
                <w:sz w:val="21"/>
                <w:szCs w:val="21"/>
                <w:lang w:eastAsia="zh-CN"/>
              </w:rPr>
            </w:pPr>
            <w:r>
              <w:rPr>
                <w:rFonts w:hint="eastAsia" w:ascii="仿宋" w:hAnsi="仿宋" w:eastAsia="仿宋" w:cs="仿宋"/>
                <w:color w:val="auto"/>
                <w:sz w:val="21"/>
                <w:szCs w:val="21"/>
              </w:rPr>
              <w:t>建设工程消防验收备案</w:t>
            </w:r>
          </w:p>
        </w:tc>
        <w:tc>
          <w:tcPr>
            <w:tcW w:w="987" w:type="dxa"/>
            <w:shd w:val="clear" w:color="auto" w:fill="FFFFFF"/>
            <w:noWrap w:val="0"/>
            <w:vAlign w:val="center"/>
          </w:tcPr>
          <w:p>
            <w:pPr>
              <w:pStyle w:val="8"/>
              <w:spacing w:line="240" w:lineRule="auto"/>
              <w:rPr>
                <w:rFonts w:ascii="仿宋" w:hAnsi="仿宋" w:eastAsia="仿宋" w:cs="仿宋"/>
                <w:color w:val="auto"/>
                <w:sz w:val="21"/>
                <w:szCs w:val="21"/>
              </w:rPr>
            </w:pPr>
            <w:r>
              <w:rPr>
                <w:rFonts w:hint="eastAsia" w:ascii="仿宋" w:hAnsi="仿宋" w:eastAsia="仿宋" w:cs="仿宋"/>
                <w:color w:val="auto"/>
                <w:sz w:val="21"/>
                <w:szCs w:val="21"/>
              </w:rPr>
              <w:t>市级、县级</w:t>
            </w:r>
          </w:p>
        </w:tc>
        <w:tc>
          <w:tcPr>
            <w:tcW w:w="1326" w:type="dxa"/>
            <w:shd w:val="clear" w:color="auto" w:fill="FFFFFF"/>
            <w:noWrap w:val="0"/>
            <w:vAlign w:val="top"/>
          </w:tcPr>
          <w:p>
            <w:pPr>
              <w:pStyle w:val="8"/>
              <w:spacing w:line="259" w:lineRule="exact"/>
              <w:jc w:val="center"/>
              <w:rPr>
                <w:rFonts w:hint="eastAsia" w:ascii="仿宋" w:hAnsi="仿宋" w:eastAsia="仿宋" w:cs="仿宋"/>
                <w:color w:val="auto"/>
                <w:sz w:val="21"/>
                <w:szCs w:val="21"/>
                <w:lang w:eastAsia="zh-CN"/>
              </w:rPr>
            </w:pPr>
          </w:p>
          <w:p>
            <w:pPr>
              <w:pStyle w:val="8"/>
              <w:spacing w:line="259" w:lineRule="exact"/>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住建局</w:t>
            </w:r>
          </w:p>
        </w:tc>
        <w:tc>
          <w:tcPr>
            <w:tcW w:w="5937" w:type="dxa"/>
            <w:shd w:val="clear" w:color="auto" w:fill="FFFFFF"/>
            <w:noWrap w:val="0"/>
            <w:vAlign w:val="center"/>
          </w:tcPr>
          <w:p>
            <w:pPr>
              <w:pStyle w:val="8"/>
              <w:numPr>
                <w:ilvl w:val="0"/>
                <w:numId w:val="48"/>
              </w:numPr>
              <w:tabs>
                <w:tab w:val="left" w:pos="221"/>
              </w:tabs>
              <w:spacing w:line="240" w:lineRule="auto"/>
              <w:jc w:val="both"/>
              <w:rPr>
                <w:rFonts w:ascii="仿宋" w:hAnsi="仿宋" w:eastAsia="仿宋" w:cs="仿宋"/>
                <w:color w:val="auto"/>
                <w:sz w:val="21"/>
                <w:szCs w:val="21"/>
              </w:rPr>
            </w:pPr>
            <w:r>
              <w:rPr>
                <w:rFonts w:hint="eastAsia" w:ascii="仿宋" w:hAnsi="仿宋" w:eastAsia="仿宋" w:cs="仿宋"/>
                <w:color w:val="auto"/>
                <w:sz w:val="21"/>
                <w:szCs w:val="21"/>
              </w:rPr>
              <w:t>消防验收申请表</w:t>
            </w:r>
          </w:p>
          <w:p>
            <w:pPr>
              <w:pStyle w:val="8"/>
              <w:numPr>
                <w:ilvl w:val="0"/>
                <w:numId w:val="48"/>
              </w:numPr>
              <w:tabs>
                <w:tab w:val="left" w:pos="226"/>
              </w:tabs>
              <w:spacing w:line="240" w:lineRule="auto"/>
              <w:jc w:val="both"/>
              <w:rPr>
                <w:rFonts w:ascii="仿宋" w:hAnsi="仿宋" w:eastAsia="仿宋" w:cs="仿宋"/>
                <w:color w:val="auto"/>
                <w:sz w:val="21"/>
                <w:szCs w:val="21"/>
              </w:rPr>
            </w:pPr>
            <w:r>
              <w:rPr>
                <w:rFonts w:hint="eastAsia" w:ascii="仿宋" w:hAnsi="仿宋" w:eastAsia="仿宋" w:cs="仿宋"/>
                <w:color w:val="auto"/>
                <w:sz w:val="21"/>
                <w:szCs w:val="21"/>
              </w:rPr>
              <w:t>工程竣工验收报告</w:t>
            </w:r>
          </w:p>
          <w:p>
            <w:pPr>
              <w:pStyle w:val="8"/>
              <w:numPr>
                <w:ilvl w:val="0"/>
                <w:numId w:val="48"/>
              </w:numPr>
              <w:tabs>
                <w:tab w:val="left" w:pos="221"/>
              </w:tabs>
              <w:spacing w:line="240" w:lineRule="auto"/>
              <w:jc w:val="both"/>
              <w:rPr>
                <w:rFonts w:ascii="仿宋" w:hAnsi="仿宋" w:eastAsia="仿宋" w:cs="仿宋"/>
                <w:color w:val="auto"/>
                <w:sz w:val="21"/>
                <w:szCs w:val="21"/>
              </w:rPr>
            </w:pPr>
            <w:r>
              <w:rPr>
                <w:rFonts w:hint="eastAsia" w:ascii="仿宋" w:hAnsi="仿宋" w:eastAsia="仿宋" w:cs="仿宋"/>
                <w:color w:val="auto"/>
                <w:sz w:val="21"/>
                <w:szCs w:val="21"/>
              </w:rPr>
              <w:t>涉及消防的工程竣工图纸</w:t>
            </w:r>
          </w:p>
        </w:tc>
        <w:tc>
          <w:tcPr>
            <w:tcW w:w="1062" w:type="dxa"/>
            <w:shd w:val="clear" w:color="auto" w:fill="FFFFFF"/>
            <w:noWrap w:val="0"/>
            <w:vAlign w:val="center"/>
          </w:tcPr>
          <w:p>
            <w:pPr>
              <w:pStyle w:val="8"/>
              <w:spacing w:line="271" w:lineRule="exact"/>
              <w:jc w:val="both"/>
              <w:rPr>
                <w:rFonts w:ascii="仿宋" w:hAnsi="仿宋" w:eastAsia="仿宋" w:cs="仿宋"/>
                <w:color w:val="auto"/>
                <w:sz w:val="21"/>
                <w:szCs w:val="21"/>
              </w:rPr>
            </w:pPr>
            <w:r>
              <w:rPr>
                <w:rFonts w:hint="eastAsia" w:ascii="仿宋" w:hAnsi="仿宋" w:eastAsia="仿宋" w:cs="仿宋"/>
                <w:color w:val="auto"/>
                <w:sz w:val="21"/>
                <w:szCs w:val="21"/>
              </w:rPr>
              <w:t>建设工程消防验收备案凭证</w:t>
            </w:r>
          </w:p>
        </w:tc>
        <w:tc>
          <w:tcPr>
            <w:tcW w:w="600" w:type="dxa"/>
            <w:shd w:val="clear" w:color="auto" w:fill="FFFFFF"/>
            <w:noWrap w:val="0"/>
            <w:vAlign w:val="center"/>
          </w:tcPr>
          <w:p>
            <w:pPr>
              <w:pStyle w:val="8"/>
              <w:spacing w:line="240" w:lineRule="auto"/>
              <w:jc w:val="center"/>
              <w:rPr>
                <w:rFonts w:ascii="仿宋" w:hAnsi="仿宋" w:eastAsia="仿宋" w:cs="仿宋"/>
                <w:color w:val="auto"/>
                <w:sz w:val="21"/>
                <w:szCs w:val="21"/>
              </w:rPr>
            </w:pPr>
            <w:r>
              <w:rPr>
                <w:rFonts w:hint="eastAsia" w:ascii="仿宋" w:hAnsi="仿宋" w:eastAsia="仿宋" w:cs="仿宋"/>
                <w:color w:val="auto"/>
                <w:sz w:val="21"/>
                <w:szCs w:val="21"/>
              </w:rPr>
              <w:t>15</w:t>
            </w:r>
          </w:p>
        </w:tc>
        <w:tc>
          <w:tcPr>
            <w:tcW w:w="575" w:type="dxa"/>
            <w:shd w:val="clear" w:color="auto" w:fill="FFFFFF"/>
            <w:noWrap w:val="0"/>
            <w:vAlign w:val="center"/>
          </w:tcPr>
          <w:p>
            <w:pPr>
              <w:pStyle w:val="8"/>
              <w:spacing w:line="240" w:lineRule="auto"/>
              <w:jc w:val="center"/>
              <w:rPr>
                <w:rFonts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10</w:t>
            </w:r>
          </w:p>
        </w:tc>
        <w:tc>
          <w:tcPr>
            <w:tcW w:w="1978" w:type="dxa"/>
            <w:shd w:val="clear" w:color="auto" w:fill="FFFFFF"/>
            <w:noWrap w:val="0"/>
            <w:vAlign w:val="top"/>
          </w:tcPr>
          <w:p>
            <w:pPr>
              <w:rPr>
                <w:rFonts w:hint="default" w:ascii="仿宋" w:hAnsi="仿宋" w:eastAsia="仿宋" w:cs="仿宋"/>
                <w:color w:val="auto"/>
                <w:sz w:val="21"/>
                <w:szCs w:val="21"/>
                <w:lang w:val="en-US"/>
              </w:rPr>
            </w:pPr>
            <w:r>
              <w:rPr>
                <w:rFonts w:hint="eastAsia" w:ascii="仿宋" w:hAnsi="仿宋" w:eastAsia="仿宋" w:cs="仿宋"/>
                <w:color w:val="auto"/>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78" w:hRule="exact"/>
        </w:trPr>
        <w:tc>
          <w:tcPr>
            <w:tcW w:w="675" w:type="dxa"/>
            <w:shd w:val="clear" w:color="auto" w:fill="FFFFFF"/>
            <w:noWrap w:val="0"/>
            <w:vAlign w:val="center"/>
          </w:tcPr>
          <w:p>
            <w:pPr>
              <w:pStyle w:val="8"/>
              <w:spacing w:line="240" w:lineRule="auto"/>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41</w:t>
            </w:r>
          </w:p>
        </w:tc>
        <w:tc>
          <w:tcPr>
            <w:tcW w:w="975" w:type="dxa"/>
            <w:shd w:val="clear" w:color="auto" w:fill="FFFFFF"/>
            <w:noWrap w:val="0"/>
            <w:vAlign w:val="center"/>
          </w:tcPr>
          <w:p>
            <w:pPr>
              <w:pStyle w:val="8"/>
              <w:spacing w:line="254" w:lineRule="exact"/>
              <w:rPr>
                <w:rFonts w:hint="eastAsia" w:ascii="仿宋" w:hAnsi="仿宋" w:eastAsia="仿宋" w:cs="仿宋"/>
                <w:color w:val="auto"/>
                <w:sz w:val="21"/>
                <w:szCs w:val="21"/>
              </w:rPr>
            </w:pPr>
            <w:r>
              <w:rPr>
                <w:rFonts w:hint="eastAsia" w:ascii="仿宋" w:hAnsi="仿宋" w:eastAsia="仿宋" w:cs="仿宋"/>
                <w:color w:val="auto"/>
                <w:sz w:val="21"/>
                <w:szCs w:val="21"/>
              </w:rPr>
              <w:t>公路建设项目竣工验收</w:t>
            </w:r>
          </w:p>
        </w:tc>
        <w:tc>
          <w:tcPr>
            <w:tcW w:w="987" w:type="dxa"/>
            <w:shd w:val="clear" w:color="auto" w:fill="FFFFFF"/>
            <w:noWrap w:val="0"/>
            <w:vAlign w:val="center"/>
          </w:tcPr>
          <w:p>
            <w:pPr>
              <w:pStyle w:val="8"/>
              <w:spacing w:line="254" w:lineRule="exact"/>
              <w:rPr>
                <w:rFonts w:hint="eastAsia" w:ascii="仿宋" w:hAnsi="仿宋" w:eastAsia="仿宋" w:cs="仿宋"/>
                <w:color w:val="auto"/>
                <w:sz w:val="21"/>
                <w:szCs w:val="21"/>
              </w:rPr>
            </w:pPr>
            <w:r>
              <w:rPr>
                <w:rFonts w:hint="eastAsia" w:ascii="仿宋" w:hAnsi="仿宋" w:eastAsia="仿宋" w:cs="仿宋"/>
                <w:color w:val="auto"/>
                <w:sz w:val="21"/>
                <w:szCs w:val="21"/>
              </w:rPr>
              <w:t>省级、</w:t>
            </w:r>
            <w:r>
              <w:rPr>
                <w:rFonts w:hint="eastAsia" w:ascii="仿宋" w:hAnsi="仿宋" w:eastAsia="仿宋" w:cs="仿宋"/>
                <w:color w:val="auto"/>
                <w:sz w:val="21"/>
                <w:szCs w:val="21"/>
                <w:lang w:eastAsia="zh-CN"/>
              </w:rPr>
              <w:t>市级、</w:t>
            </w:r>
            <w:r>
              <w:rPr>
                <w:rFonts w:hint="eastAsia" w:ascii="仿宋" w:hAnsi="仿宋" w:eastAsia="仿宋" w:cs="仿宋"/>
                <w:color w:val="auto"/>
                <w:sz w:val="21"/>
                <w:szCs w:val="21"/>
              </w:rPr>
              <w:t>县级</w:t>
            </w:r>
          </w:p>
        </w:tc>
        <w:tc>
          <w:tcPr>
            <w:tcW w:w="1326" w:type="dxa"/>
            <w:shd w:val="clear" w:color="auto" w:fill="FFFFFF"/>
            <w:noWrap w:val="0"/>
            <w:vAlign w:val="center"/>
          </w:tcPr>
          <w:p>
            <w:pPr>
              <w:pStyle w:val="8"/>
              <w:spacing w:line="259" w:lineRule="exact"/>
              <w:rPr>
                <w:rFonts w:hint="eastAsia" w:ascii="仿宋" w:hAnsi="仿宋" w:eastAsia="仿宋" w:cs="仿宋"/>
                <w:color w:val="auto"/>
                <w:sz w:val="21"/>
                <w:szCs w:val="21"/>
                <w:lang w:eastAsia="zh-CN"/>
              </w:rPr>
            </w:pPr>
            <w:r>
              <w:rPr>
                <w:rFonts w:hint="eastAsia" w:ascii="仿宋" w:hAnsi="仿宋" w:eastAsia="仿宋" w:cs="仿宋"/>
                <w:color w:val="auto"/>
                <w:sz w:val="21"/>
                <w:szCs w:val="21"/>
              </w:rPr>
              <w:t>交通运输</w:t>
            </w:r>
            <w:r>
              <w:rPr>
                <w:rFonts w:hint="eastAsia" w:ascii="仿宋" w:hAnsi="仿宋" w:eastAsia="仿宋" w:cs="仿宋"/>
                <w:color w:val="auto"/>
                <w:sz w:val="21"/>
                <w:szCs w:val="21"/>
                <w:lang w:val="en-US" w:eastAsia="zh-CN"/>
              </w:rPr>
              <w:t>分</w:t>
            </w:r>
            <w:r>
              <w:rPr>
                <w:rFonts w:hint="eastAsia" w:ascii="仿宋" w:hAnsi="仿宋" w:eastAsia="仿宋" w:cs="仿宋"/>
                <w:color w:val="auto"/>
                <w:sz w:val="21"/>
                <w:szCs w:val="21"/>
                <w:lang w:eastAsia="zh-CN"/>
              </w:rPr>
              <w:t>局</w:t>
            </w:r>
          </w:p>
        </w:tc>
        <w:tc>
          <w:tcPr>
            <w:tcW w:w="5937" w:type="dxa"/>
            <w:shd w:val="clear" w:color="auto" w:fill="FFFFFF"/>
            <w:noWrap w:val="0"/>
            <w:vAlign w:val="center"/>
          </w:tcPr>
          <w:p>
            <w:pPr>
              <w:pStyle w:val="8"/>
              <w:spacing w:line="269" w:lineRule="exact"/>
              <w:jc w:val="both"/>
              <w:rPr>
                <w:rFonts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bidi="en-US"/>
              </w:rPr>
              <w:t>.</w:t>
            </w:r>
            <w:r>
              <w:rPr>
                <w:rFonts w:hint="eastAsia" w:ascii="仿宋" w:hAnsi="仿宋" w:eastAsia="仿宋" w:cs="仿宋"/>
                <w:color w:val="auto"/>
                <w:sz w:val="21"/>
                <w:szCs w:val="21"/>
              </w:rPr>
              <w:t>项目单位的申请书、授权委托书及相关证件</w:t>
            </w:r>
          </w:p>
          <w:p>
            <w:pPr>
              <w:pStyle w:val="8"/>
              <w:numPr>
                <w:ilvl w:val="0"/>
                <w:numId w:val="49"/>
              </w:numPr>
              <w:tabs>
                <w:tab w:val="left" w:pos="230"/>
              </w:tabs>
              <w:spacing w:line="269" w:lineRule="exact"/>
              <w:jc w:val="both"/>
              <w:rPr>
                <w:rFonts w:ascii="仿宋" w:hAnsi="仿宋" w:eastAsia="仿宋" w:cs="仿宋"/>
                <w:color w:val="auto"/>
                <w:sz w:val="21"/>
                <w:szCs w:val="21"/>
              </w:rPr>
            </w:pPr>
            <w:r>
              <w:rPr>
                <w:rFonts w:hint="eastAsia" w:ascii="仿宋" w:hAnsi="仿宋" w:eastAsia="仿宋" w:cs="仿宋"/>
                <w:color w:val="auto"/>
                <w:sz w:val="21"/>
                <w:szCs w:val="21"/>
              </w:rPr>
              <w:t>经交通运输主管部门或其授权单位认定的竣工财务决算审计报告</w:t>
            </w:r>
          </w:p>
          <w:p>
            <w:pPr>
              <w:pStyle w:val="8"/>
              <w:numPr>
                <w:ilvl w:val="0"/>
                <w:numId w:val="49"/>
              </w:numPr>
              <w:tabs>
                <w:tab w:val="left" w:pos="221"/>
              </w:tabs>
              <w:spacing w:line="269" w:lineRule="exact"/>
              <w:jc w:val="both"/>
              <w:rPr>
                <w:rFonts w:ascii="仿宋" w:hAnsi="仿宋" w:eastAsia="仿宋" w:cs="仿宋"/>
                <w:color w:val="auto"/>
                <w:sz w:val="21"/>
                <w:szCs w:val="21"/>
              </w:rPr>
            </w:pPr>
            <w:r>
              <w:rPr>
                <w:rFonts w:hint="eastAsia" w:ascii="仿宋" w:hAnsi="仿宋" w:eastAsia="仿宋" w:cs="仿宋"/>
                <w:color w:val="auto"/>
                <w:sz w:val="21"/>
                <w:szCs w:val="21"/>
              </w:rPr>
              <w:t>建设依据有关批复文件</w:t>
            </w:r>
          </w:p>
          <w:p>
            <w:pPr>
              <w:pStyle w:val="8"/>
              <w:spacing w:line="269" w:lineRule="exact"/>
              <w:jc w:val="both"/>
              <w:rPr>
                <w:rFonts w:ascii="仿宋" w:hAnsi="仿宋" w:eastAsia="仿宋" w:cs="仿宋"/>
                <w:color w:val="auto"/>
                <w:sz w:val="21"/>
                <w:szCs w:val="21"/>
              </w:rPr>
            </w:pPr>
            <w:r>
              <w:rPr>
                <w:rFonts w:hint="eastAsia" w:ascii="仿宋" w:hAnsi="仿宋" w:eastAsia="仿宋" w:cs="仿宋"/>
                <w:color w:val="auto"/>
                <w:sz w:val="21"/>
                <w:szCs w:val="21"/>
                <w:lang w:val="en-US" w:eastAsia="zh-CN" w:bidi="en-US"/>
              </w:rPr>
              <w:t>4</w:t>
            </w: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rPr>
              <w:t>单项工程验收报告（环保、工程档案验收）</w:t>
            </w:r>
          </w:p>
          <w:p>
            <w:pPr>
              <w:pStyle w:val="8"/>
              <w:spacing w:line="269" w:lineRule="exact"/>
              <w:jc w:val="both"/>
              <w:rPr>
                <w:rFonts w:ascii="仿宋" w:hAnsi="仿宋" w:eastAsia="仿宋" w:cs="仿宋"/>
                <w:color w:val="auto"/>
                <w:sz w:val="21"/>
                <w:szCs w:val="21"/>
              </w:rPr>
            </w:pPr>
            <w:r>
              <w:rPr>
                <w:rFonts w:hint="eastAsia" w:ascii="仿宋" w:hAnsi="仿宋" w:eastAsia="仿宋" w:cs="仿宋"/>
                <w:color w:val="auto"/>
                <w:sz w:val="21"/>
                <w:szCs w:val="21"/>
              </w:rPr>
              <w:t>5</w:t>
            </w: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rPr>
              <w:t>质量监督及质量鉴定报告</w:t>
            </w:r>
          </w:p>
          <w:p>
            <w:pPr>
              <w:pStyle w:val="8"/>
              <w:spacing w:line="269" w:lineRule="exact"/>
              <w:jc w:val="both"/>
              <w:rPr>
                <w:rFonts w:ascii="仿宋" w:hAnsi="仿宋" w:eastAsia="仿宋" w:cs="仿宋"/>
                <w:color w:val="auto"/>
                <w:sz w:val="21"/>
                <w:szCs w:val="21"/>
              </w:rPr>
            </w:pPr>
            <w:r>
              <w:rPr>
                <w:rFonts w:hint="eastAsia" w:ascii="仿宋" w:hAnsi="仿宋" w:eastAsia="仿宋" w:cs="仿宋"/>
                <w:color w:val="auto"/>
                <w:sz w:val="21"/>
                <w:szCs w:val="21"/>
              </w:rPr>
              <w:t>6</w:t>
            </w: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rPr>
              <w:t>项目执行报告及设计、施工、监理等工作报告</w:t>
            </w:r>
          </w:p>
          <w:p>
            <w:pPr>
              <w:pStyle w:val="8"/>
              <w:spacing w:line="269" w:lineRule="exact"/>
              <w:jc w:val="both"/>
              <w:rPr>
                <w:rFonts w:hint="eastAsia" w:ascii="仿宋" w:hAnsi="仿宋" w:eastAsia="仿宋" w:cs="仿宋"/>
                <w:color w:val="auto"/>
                <w:sz w:val="21"/>
                <w:szCs w:val="21"/>
              </w:rPr>
            </w:pPr>
            <w:r>
              <w:rPr>
                <w:rFonts w:hint="eastAsia" w:ascii="仿宋" w:hAnsi="仿宋" w:eastAsia="仿宋" w:cs="仿宋"/>
                <w:color w:val="auto"/>
                <w:sz w:val="21"/>
                <w:szCs w:val="21"/>
              </w:rPr>
              <w:t>7</w:t>
            </w: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rPr>
              <w:t>交工验收报告</w:t>
            </w:r>
          </w:p>
        </w:tc>
        <w:tc>
          <w:tcPr>
            <w:tcW w:w="1062" w:type="dxa"/>
            <w:shd w:val="clear" w:color="auto" w:fill="FFFFFF"/>
            <w:noWrap w:val="0"/>
            <w:vAlign w:val="center"/>
          </w:tcPr>
          <w:p>
            <w:pPr>
              <w:pStyle w:val="8"/>
              <w:spacing w:line="264" w:lineRule="exact"/>
              <w:jc w:val="both"/>
              <w:rPr>
                <w:rFonts w:hint="eastAsia" w:ascii="仿宋" w:hAnsi="仿宋" w:eastAsia="仿宋" w:cs="仿宋"/>
                <w:color w:val="auto"/>
                <w:sz w:val="21"/>
                <w:szCs w:val="21"/>
              </w:rPr>
            </w:pPr>
            <w:r>
              <w:rPr>
                <w:rFonts w:hint="eastAsia" w:ascii="仿宋" w:hAnsi="仿宋" w:eastAsia="仿宋" w:cs="仿宋"/>
                <w:color w:val="auto"/>
                <w:sz w:val="21"/>
                <w:szCs w:val="21"/>
              </w:rPr>
              <w:t>公路工程竣工验收鉴定书</w:t>
            </w:r>
          </w:p>
        </w:tc>
        <w:tc>
          <w:tcPr>
            <w:tcW w:w="600" w:type="dxa"/>
            <w:shd w:val="clear" w:color="auto" w:fill="FFFFFF"/>
            <w:noWrap w:val="0"/>
            <w:vAlign w:val="center"/>
          </w:tcPr>
          <w:p>
            <w:pPr>
              <w:pStyle w:val="8"/>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bidi="en-US"/>
              </w:rPr>
              <w:t>9</w:t>
            </w:r>
            <w:r>
              <w:rPr>
                <w:rFonts w:hint="eastAsia" w:ascii="仿宋" w:hAnsi="仿宋" w:eastAsia="仿宋" w:cs="仿宋"/>
                <w:color w:val="auto"/>
                <w:sz w:val="21"/>
                <w:szCs w:val="21"/>
                <w:lang w:val="en-US" w:eastAsia="en-US" w:bidi="en-US"/>
              </w:rPr>
              <w:t>0</w:t>
            </w:r>
          </w:p>
        </w:tc>
        <w:tc>
          <w:tcPr>
            <w:tcW w:w="575" w:type="dxa"/>
            <w:shd w:val="clear" w:color="auto" w:fill="FFFFFF"/>
            <w:noWrap w:val="0"/>
            <w:vAlign w:val="center"/>
          </w:tcPr>
          <w:p>
            <w:pPr>
              <w:pStyle w:val="8"/>
              <w:spacing w:line="240" w:lineRule="auto"/>
              <w:jc w:val="center"/>
              <w:rPr>
                <w:rFonts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15</w:t>
            </w:r>
          </w:p>
        </w:tc>
        <w:tc>
          <w:tcPr>
            <w:tcW w:w="1978" w:type="dxa"/>
            <w:shd w:val="clear" w:color="auto" w:fill="FFFFFF"/>
            <w:noWrap w:val="0"/>
            <w:vAlign w:val="top"/>
          </w:tcPr>
          <w:p>
            <w:pPr>
              <w:rPr>
                <w:rFonts w:ascii="仿宋" w:hAnsi="仿宋" w:eastAsia="仿宋" w:cs="仿宋"/>
                <w:color w:val="auto"/>
                <w:sz w:val="21"/>
                <w:szCs w:val="21"/>
              </w:rPr>
            </w:pPr>
            <w:r>
              <w:rPr>
                <w:rFonts w:hint="eastAsia" w:ascii="仿宋" w:hAnsi="仿宋" w:eastAsia="仿宋" w:cs="仿宋"/>
                <w:color w:val="auto"/>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78" w:hRule="exact"/>
        </w:trPr>
        <w:tc>
          <w:tcPr>
            <w:tcW w:w="675" w:type="dxa"/>
            <w:shd w:val="clear" w:color="auto" w:fill="FFFFFF"/>
            <w:noWrap w:val="0"/>
            <w:vAlign w:val="center"/>
          </w:tcPr>
          <w:p>
            <w:pPr>
              <w:pStyle w:val="8"/>
              <w:spacing w:line="240" w:lineRule="auto"/>
              <w:jc w:val="center"/>
              <w:rPr>
                <w:rFonts w:hint="default"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rPr>
              <w:t>42</w:t>
            </w:r>
          </w:p>
        </w:tc>
        <w:tc>
          <w:tcPr>
            <w:tcW w:w="975" w:type="dxa"/>
            <w:shd w:val="clear" w:color="auto" w:fill="FFFFFF"/>
            <w:noWrap w:val="0"/>
            <w:vAlign w:val="center"/>
          </w:tcPr>
          <w:p>
            <w:pPr>
              <w:pStyle w:val="8"/>
              <w:spacing w:line="264" w:lineRule="exact"/>
              <w:rPr>
                <w:rFonts w:hint="eastAsia" w:ascii="仿宋" w:hAnsi="仿宋" w:eastAsia="仿宋" w:cs="仿宋"/>
                <w:color w:val="auto"/>
                <w:sz w:val="21"/>
                <w:szCs w:val="21"/>
              </w:rPr>
            </w:pPr>
            <w:r>
              <w:rPr>
                <w:rFonts w:hint="eastAsia" w:ascii="仿宋" w:hAnsi="仿宋" w:eastAsia="仿宋" w:cs="仿宋"/>
                <w:color w:val="auto"/>
                <w:sz w:val="21"/>
                <w:szCs w:val="21"/>
              </w:rPr>
              <w:t>施工图抗震设防要求审查</w:t>
            </w:r>
          </w:p>
          <w:p>
            <w:pPr>
              <w:pStyle w:val="8"/>
              <w:spacing w:line="264" w:lineRule="exact"/>
              <w:rPr>
                <w:rFonts w:hint="eastAsia" w:ascii="仿宋" w:hAnsi="仿宋" w:eastAsia="仿宋" w:cs="仿宋"/>
                <w:color w:val="auto"/>
                <w:sz w:val="21"/>
                <w:szCs w:val="21"/>
                <w:lang w:val="zh-TW" w:eastAsia="zh-CN" w:bidi="zh-TW"/>
              </w:rPr>
            </w:pPr>
          </w:p>
        </w:tc>
        <w:tc>
          <w:tcPr>
            <w:tcW w:w="987" w:type="dxa"/>
            <w:shd w:val="clear" w:color="auto" w:fill="FFFFFF"/>
            <w:noWrap w:val="0"/>
            <w:vAlign w:val="center"/>
          </w:tcPr>
          <w:p>
            <w:pPr>
              <w:pStyle w:val="8"/>
              <w:spacing w:line="254" w:lineRule="exact"/>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省级、市级、县级</w:t>
            </w:r>
          </w:p>
        </w:tc>
        <w:tc>
          <w:tcPr>
            <w:tcW w:w="1326" w:type="dxa"/>
            <w:shd w:val="clear" w:color="auto" w:fill="FFFFFF"/>
            <w:noWrap w:val="0"/>
            <w:vAlign w:val="center"/>
          </w:tcPr>
          <w:p>
            <w:pPr>
              <w:pStyle w:val="8"/>
              <w:spacing w:line="240" w:lineRule="auto"/>
              <w:rPr>
                <w:rFonts w:hint="eastAsia" w:ascii="仿宋" w:hAnsi="仿宋" w:eastAsia="仿宋" w:cs="仿宋"/>
                <w:color w:val="auto"/>
                <w:sz w:val="21"/>
                <w:szCs w:val="21"/>
                <w:lang w:val="zh-TW" w:eastAsia="zh-CN" w:bidi="zh-TW"/>
              </w:rPr>
            </w:pPr>
            <w:r>
              <w:rPr>
                <w:rFonts w:hint="eastAsia" w:ascii="仿宋" w:hAnsi="仿宋" w:eastAsia="仿宋" w:cs="仿宋"/>
                <w:color w:val="auto"/>
                <w:sz w:val="21"/>
                <w:szCs w:val="21"/>
                <w:lang w:eastAsia="zh-CN"/>
              </w:rPr>
              <w:t>应急管理局</w:t>
            </w:r>
          </w:p>
        </w:tc>
        <w:tc>
          <w:tcPr>
            <w:tcW w:w="5937" w:type="dxa"/>
            <w:shd w:val="clear" w:color="auto" w:fill="FFFFFF"/>
            <w:noWrap w:val="0"/>
            <w:vAlign w:val="center"/>
          </w:tcPr>
          <w:p>
            <w:pPr>
              <w:pStyle w:val="8"/>
              <w:spacing w:line="240" w:lineRule="auto"/>
              <w:jc w:val="both"/>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施工图纸及施工方案、图纸</w:t>
            </w:r>
          </w:p>
        </w:tc>
        <w:tc>
          <w:tcPr>
            <w:tcW w:w="1062" w:type="dxa"/>
            <w:shd w:val="clear" w:color="auto" w:fill="FFFFFF"/>
            <w:noWrap w:val="0"/>
            <w:vAlign w:val="center"/>
          </w:tcPr>
          <w:p>
            <w:pPr>
              <w:pStyle w:val="8"/>
              <w:spacing w:line="262" w:lineRule="exact"/>
              <w:jc w:val="both"/>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施工图抗震设防要求审查意见</w:t>
            </w:r>
          </w:p>
        </w:tc>
        <w:tc>
          <w:tcPr>
            <w:tcW w:w="600" w:type="dxa"/>
            <w:shd w:val="clear" w:color="auto" w:fill="FFFFFF"/>
            <w:noWrap w:val="0"/>
            <w:vAlign w:val="center"/>
          </w:tcPr>
          <w:p>
            <w:pPr>
              <w:pStyle w:val="8"/>
              <w:spacing w:line="240" w:lineRule="auto"/>
              <w:jc w:val="center"/>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rPr>
              <w:t>20</w:t>
            </w:r>
          </w:p>
        </w:tc>
        <w:tc>
          <w:tcPr>
            <w:tcW w:w="575" w:type="dxa"/>
            <w:shd w:val="clear" w:color="auto" w:fill="FFFFFF"/>
            <w:noWrap w:val="0"/>
            <w:vAlign w:val="center"/>
          </w:tcPr>
          <w:p>
            <w:pPr>
              <w:pStyle w:val="8"/>
              <w:spacing w:line="240" w:lineRule="auto"/>
              <w:jc w:val="center"/>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rPr>
              <w:t>10</w:t>
            </w:r>
          </w:p>
        </w:tc>
        <w:tc>
          <w:tcPr>
            <w:tcW w:w="1978" w:type="dxa"/>
            <w:shd w:val="clear" w:color="auto" w:fill="FFFFFF"/>
            <w:noWrap w:val="0"/>
            <w:vAlign w:val="center"/>
          </w:tcPr>
          <w:p>
            <w:pPr>
              <w:pStyle w:val="8"/>
              <w:spacing w:line="264" w:lineRule="exact"/>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rPr>
              <w:t>重大建设工程和可能发生严重次生灾害的建设工程</w:t>
            </w:r>
            <w:r>
              <w:rPr>
                <w:rFonts w:hint="eastAsia" w:ascii="仿宋" w:hAnsi="仿宋" w:eastAsia="仿宋" w:cs="仿宋"/>
                <w:color w:val="auto"/>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78" w:hRule="exact"/>
        </w:trPr>
        <w:tc>
          <w:tcPr>
            <w:tcW w:w="675" w:type="dxa"/>
            <w:shd w:val="clear" w:color="auto" w:fill="FFFFFF"/>
            <w:noWrap w:val="0"/>
            <w:vAlign w:val="center"/>
          </w:tcPr>
          <w:p>
            <w:pPr>
              <w:pStyle w:val="8"/>
              <w:spacing w:line="240" w:lineRule="auto"/>
              <w:jc w:val="center"/>
              <w:rPr>
                <w:rFonts w:hint="default"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rPr>
              <w:t>43</w:t>
            </w:r>
          </w:p>
        </w:tc>
        <w:tc>
          <w:tcPr>
            <w:tcW w:w="975" w:type="dxa"/>
            <w:shd w:val="clear" w:color="auto" w:fill="FFFFFF"/>
            <w:noWrap w:val="0"/>
            <w:vAlign w:val="center"/>
          </w:tcPr>
          <w:p>
            <w:pPr>
              <w:pStyle w:val="8"/>
              <w:spacing w:line="252" w:lineRule="exact"/>
              <w:rPr>
                <w:rFonts w:hint="eastAsia" w:ascii="仿宋" w:hAnsi="仿宋" w:eastAsia="仿宋" w:cs="仿宋"/>
                <w:color w:val="auto"/>
                <w:sz w:val="21"/>
                <w:szCs w:val="21"/>
                <w:lang w:val="zh-TW" w:eastAsia="zh-CN" w:bidi="zh-TW"/>
              </w:rPr>
            </w:pPr>
            <w:r>
              <w:rPr>
                <w:rFonts w:hint="eastAsia" w:ascii="仿宋" w:hAnsi="仿宋" w:eastAsia="仿宋" w:cs="仿宋"/>
                <w:color w:val="auto"/>
                <w:sz w:val="21"/>
                <w:szCs w:val="21"/>
              </w:rPr>
              <w:t>抗震设防要求专项竣工验收</w:t>
            </w:r>
          </w:p>
        </w:tc>
        <w:tc>
          <w:tcPr>
            <w:tcW w:w="987" w:type="dxa"/>
            <w:shd w:val="clear" w:color="auto" w:fill="FFFFFF"/>
            <w:noWrap w:val="0"/>
            <w:vAlign w:val="center"/>
          </w:tcPr>
          <w:p>
            <w:pPr>
              <w:pStyle w:val="8"/>
              <w:spacing w:line="259" w:lineRule="exact"/>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省级、市级、县级</w:t>
            </w:r>
          </w:p>
        </w:tc>
        <w:tc>
          <w:tcPr>
            <w:tcW w:w="1326" w:type="dxa"/>
            <w:shd w:val="clear" w:color="auto" w:fill="FFFFFF"/>
            <w:noWrap w:val="0"/>
            <w:vAlign w:val="center"/>
          </w:tcPr>
          <w:p>
            <w:pPr>
              <w:pStyle w:val="8"/>
              <w:spacing w:line="240" w:lineRule="auto"/>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lang w:eastAsia="zh-CN"/>
              </w:rPr>
              <w:t>应急管理局</w:t>
            </w:r>
          </w:p>
        </w:tc>
        <w:tc>
          <w:tcPr>
            <w:tcW w:w="5937" w:type="dxa"/>
            <w:shd w:val="clear" w:color="auto" w:fill="FFFFFF"/>
            <w:noWrap w:val="0"/>
            <w:vAlign w:val="center"/>
          </w:tcPr>
          <w:p>
            <w:pPr>
              <w:pStyle w:val="8"/>
              <w:spacing w:line="259" w:lineRule="exact"/>
              <w:rPr>
                <w:rFonts w:hint="eastAsia" w:ascii="仿宋" w:hAnsi="仿宋" w:eastAsia="仿宋" w:cs="仿宋"/>
                <w:color w:val="auto"/>
                <w:sz w:val="21"/>
                <w:szCs w:val="21"/>
                <w:lang w:val="zh-TW" w:eastAsia="zh-CN" w:bidi="zh-TW"/>
              </w:rPr>
            </w:pPr>
            <w:r>
              <w:rPr>
                <w:rFonts w:hint="eastAsia" w:ascii="仿宋" w:hAnsi="仿宋" w:eastAsia="仿宋" w:cs="仿宋"/>
                <w:color w:val="auto"/>
                <w:sz w:val="21"/>
                <w:szCs w:val="21"/>
              </w:rPr>
              <w:t>项目竣工验收报告</w:t>
            </w:r>
          </w:p>
        </w:tc>
        <w:tc>
          <w:tcPr>
            <w:tcW w:w="1062" w:type="dxa"/>
            <w:shd w:val="clear" w:color="auto" w:fill="FFFFFF"/>
            <w:noWrap w:val="0"/>
            <w:vAlign w:val="center"/>
          </w:tcPr>
          <w:p>
            <w:pPr>
              <w:pStyle w:val="8"/>
              <w:jc w:val="both"/>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抗震设防要求专项竣工验收批复</w:t>
            </w:r>
          </w:p>
        </w:tc>
        <w:tc>
          <w:tcPr>
            <w:tcW w:w="600" w:type="dxa"/>
            <w:shd w:val="clear" w:color="auto" w:fill="FFFFFF"/>
            <w:noWrap w:val="0"/>
            <w:vAlign w:val="center"/>
          </w:tcPr>
          <w:p>
            <w:pPr>
              <w:pStyle w:val="8"/>
              <w:spacing w:line="240" w:lineRule="auto"/>
              <w:jc w:val="center"/>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rPr>
              <w:t>20</w:t>
            </w:r>
          </w:p>
        </w:tc>
        <w:tc>
          <w:tcPr>
            <w:tcW w:w="575" w:type="dxa"/>
            <w:shd w:val="clear" w:color="auto" w:fill="FFFFFF"/>
            <w:noWrap w:val="0"/>
            <w:vAlign w:val="center"/>
          </w:tcPr>
          <w:p>
            <w:pPr>
              <w:pStyle w:val="8"/>
              <w:spacing w:line="240" w:lineRule="auto"/>
              <w:jc w:val="center"/>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rPr>
              <w:t>5</w:t>
            </w:r>
          </w:p>
        </w:tc>
        <w:tc>
          <w:tcPr>
            <w:tcW w:w="1978" w:type="dxa"/>
            <w:shd w:val="clear" w:color="auto" w:fill="FFFFFF"/>
            <w:noWrap w:val="0"/>
            <w:vAlign w:val="center"/>
          </w:tcPr>
          <w:p>
            <w:pPr>
              <w:pStyle w:val="8"/>
              <w:spacing w:line="262" w:lineRule="exact"/>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rPr>
              <w:t>重大建设工程和可能发生严重次生灾害的建设工程</w:t>
            </w:r>
            <w:r>
              <w:rPr>
                <w:rFonts w:hint="eastAsia" w:ascii="仿宋" w:hAnsi="仿宋" w:eastAsia="仿宋" w:cs="仿宋"/>
                <w:color w:val="auto"/>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6" w:hRule="exact"/>
        </w:trPr>
        <w:tc>
          <w:tcPr>
            <w:tcW w:w="675" w:type="dxa"/>
            <w:shd w:val="clear" w:color="auto" w:fill="FFFFFF"/>
            <w:noWrap w:val="0"/>
            <w:vAlign w:val="center"/>
          </w:tcPr>
          <w:p>
            <w:pPr>
              <w:pStyle w:val="8"/>
              <w:spacing w:line="240" w:lineRule="auto"/>
              <w:jc w:val="center"/>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rPr>
              <w:t>44</w:t>
            </w:r>
          </w:p>
        </w:tc>
        <w:tc>
          <w:tcPr>
            <w:tcW w:w="975" w:type="dxa"/>
            <w:shd w:val="clear" w:color="auto" w:fill="FFFFFF"/>
            <w:noWrap w:val="0"/>
            <w:vAlign w:val="center"/>
          </w:tcPr>
          <w:p>
            <w:pPr>
              <w:pStyle w:val="8"/>
              <w:spacing w:line="254" w:lineRule="exact"/>
              <w:rPr>
                <w:rFonts w:hint="eastAsia" w:ascii="仿宋" w:hAnsi="仿宋" w:eastAsia="仿宋" w:cs="仿宋"/>
                <w:color w:val="auto"/>
                <w:sz w:val="21"/>
                <w:szCs w:val="21"/>
              </w:rPr>
            </w:pPr>
            <w:r>
              <w:rPr>
                <w:rFonts w:hint="eastAsia" w:ascii="仿宋" w:hAnsi="仿宋" w:eastAsia="仿宋" w:cs="仿宋"/>
                <w:color w:val="auto"/>
                <w:sz w:val="21"/>
                <w:szCs w:val="21"/>
              </w:rPr>
              <w:t>雷电防护装置竣工验收</w:t>
            </w:r>
          </w:p>
          <w:p>
            <w:pPr>
              <w:pStyle w:val="8"/>
              <w:spacing w:line="254" w:lineRule="exact"/>
              <w:rPr>
                <w:rFonts w:hint="eastAsia" w:ascii="仿宋" w:hAnsi="仿宋" w:eastAsia="仿宋" w:cs="仿宋"/>
                <w:color w:val="auto"/>
                <w:sz w:val="21"/>
                <w:szCs w:val="21"/>
                <w:lang w:val="zh-TW" w:eastAsia="zh-CN" w:bidi="zh-TW"/>
              </w:rPr>
            </w:pPr>
          </w:p>
        </w:tc>
        <w:tc>
          <w:tcPr>
            <w:tcW w:w="987" w:type="dxa"/>
            <w:shd w:val="clear" w:color="auto" w:fill="FFFFFF"/>
            <w:noWrap w:val="0"/>
            <w:vAlign w:val="center"/>
          </w:tcPr>
          <w:p>
            <w:pPr>
              <w:pStyle w:val="8"/>
              <w:spacing w:line="254" w:lineRule="exact"/>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省级、市级、县级</w:t>
            </w:r>
          </w:p>
        </w:tc>
        <w:tc>
          <w:tcPr>
            <w:tcW w:w="1326" w:type="dxa"/>
            <w:shd w:val="clear" w:color="auto" w:fill="FFFFFF"/>
            <w:noWrap w:val="0"/>
            <w:vAlign w:val="center"/>
          </w:tcPr>
          <w:p>
            <w:pPr>
              <w:pStyle w:val="8"/>
              <w:spacing w:line="240" w:lineRule="auto"/>
              <w:rPr>
                <w:rFonts w:hint="eastAsia" w:ascii="仿宋" w:hAnsi="仿宋" w:eastAsia="仿宋" w:cs="仿宋"/>
                <w:color w:val="auto"/>
                <w:sz w:val="21"/>
                <w:szCs w:val="21"/>
                <w:lang w:val="zh-TW" w:eastAsia="zh-CN" w:bidi="zh-TW"/>
              </w:rPr>
            </w:pPr>
            <w:r>
              <w:rPr>
                <w:rFonts w:hint="eastAsia" w:ascii="仿宋" w:hAnsi="仿宋" w:eastAsia="仿宋" w:cs="仿宋"/>
                <w:color w:val="auto"/>
                <w:sz w:val="21"/>
                <w:szCs w:val="21"/>
              </w:rPr>
              <w:t>气象</w:t>
            </w:r>
            <w:r>
              <w:rPr>
                <w:rFonts w:hint="eastAsia" w:ascii="仿宋" w:hAnsi="仿宋" w:eastAsia="仿宋" w:cs="仿宋"/>
                <w:color w:val="auto"/>
                <w:sz w:val="21"/>
                <w:szCs w:val="21"/>
                <w:lang w:eastAsia="zh-CN"/>
              </w:rPr>
              <w:t>局</w:t>
            </w:r>
          </w:p>
        </w:tc>
        <w:tc>
          <w:tcPr>
            <w:tcW w:w="5937" w:type="dxa"/>
            <w:shd w:val="clear" w:color="auto" w:fill="FFFFFF"/>
            <w:noWrap w:val="0"/>
            <w:vAlign w:val="center"/>
          </w:tcPr>
          <w:p>
            <w:pPr>
              <w:pStyle w:val="8"/>
              <w:numPr>
                <w:ilvl w:val="0"/>
                <w:numId w:val="50"/>
              </w:numPr>
              <w:tabs>
                <w:tab w:val="left" w:pos="230"/>
              </w:tabs>
              <w:spacing w:line="240" w:lineRule="auto"/>
              <w:rPr>
                <w:rFonts w:ascii="仿宋" w:hAnsi="仿宋" w:eastAsia="仿宋" w:cs="仿宋"/>
                <w:color w:val="auto"/>
                <w:sz w:val="21"/>
                <w:szCs w:val="21"/>
              </w:rPr>
            </w:pPr>
            <w:r>
              <w:rPr>
                <w:rFonts w:hint="eastAsia" w:ascii="仿宋" w:hAnsi="仿宋" w:eastAsia="仿宋" w:cs="仿宋"/>
                <w:color w:val="auto"/>
                <w:sz w:val="21"/>
                <w:szCs w:val="21"/>
              </w:rPr>
              <w:t>防雷装置竣工验收申请书</w:t>
            </w:r>
          </w:p>
          <w:p>
            <w:pPr>
              <w:pStyle w:val="8"/>
              <w:numPr>
                <w:ilvl w:val="0"/>
                <w:numId w:val="50"/>
              </w:numPr>
              <w:tabs>
                <w:tab w:val="left" w:pos="235"/>
              </w:tabs>
              <w:spacing w:line="240" w:lineRule="auto"/>
              <w:rPr>
                <w:rFonts w:ascii="仿宋" w:hAnsi="仿宋" w:eastAsia="仿宋" w:cs="仿宋"/>
                <w:color w:val="auto"/>
                <w:sz w:val="21"/>
                <w:szCs w:val="21"/>
              </w:rPr>
            </w:pPr>
            <w:r>
              <w:rPr>
                <w:rFonts w:hint="eastAsia" w:ascii="仿宋" w:hAnsi="仿宋" w:eastAsia="仿宋" w:cs="仿宋"/>
                <w:color w:val="auto"/>
                <w:sz w:val="21"/>
                <w:szCs w:val="21"/>
              </w:rPr>
              <w:t>防雷装置设计核准意见书</w:t>
            </w:r>
          </w:p>
          <w:p>
            <w:pPr>
              <w:pStyle w:val="8"/>
              <w:numPr>
                <w:ilvl w:val="0"/>
                <w:numId w:val="50"/>
              </w:numPr>
              <w:tabs>
                <w:tab w:val="left" w:pos="230"/>
              </w:tabs>
              <w:spacing w:line="240" w:lineRule="auto"/>
              <w:rPr>
                <w:rFonts w:ascii="仿宋" w:hAnsi="仿宋" w:eastAsia="仿宋" w:cs="仿宋"/>
                <w:color w:val="auto"/>
                <w:sz w:val="21"/>
                <w:szCs w:val="21"/>
              </w:rPr>
            </w:pPr>
            <w:r>
              <w:rPr>
                <w:rFonts w:hint="eastAsia" w:ascii="仿宋" w:hAnsi="仿宋" w:eastAsia="仿宋" w:cs="仿宋"/>
                <w:color w:val="auto"/>
                <w:sz w:val="21"/>
                <w:szCs w:val="21"/>
              </w:rPr>
              <w:t>防雷产品出厂合格证、安装记录</w:t>
            </w:r>
          </w:p>
          <w:p>
            <w:pPr>
              <w:pStyle w:val="8"/>
              <w:spacing w:line="240" w:lineRule="auto"/>
              <w:rPr>
                <w:rFonts w:ascii="仿宋" w:hAnsi="仿宋" w:eastAsia="仿宋" w:cs="仿宋"/>
                <w:color w:val="auto"/>
                <w:sz w:val="21"/>
                <w:szCs w:val="21"/>
              </w:rPr>
            </w:pP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rPr>
              <w:t>防雷装置竣工验收图纸</w:t>
            </w:r>
          </w:p>
          <w:p>
            <w:pPr>
              <w:pStyle w:val="8"/>
              <w:spacing w:line="240" w:lineRule="auto"/>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5</w:t>
            </w: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rPr>
              <w:t>施工单位和人员的资质证和资格证书</w:t>
            </w:r>
          </w:p>
        </w:tc>
        <w:tc>
          <w:tcPr>
            <w:tcW w:w="1062" w:type="dxa"/>
            <w:shd w:val="clear" w:color="auto" w:fill="FFFFFF"/>
            <w:noWrap w:val="0"/>
            <w:vAlign w:val="center"/>
          </w:tcPr>
          <w:p>
            <w:pPr>
              <w:pStyle w:val="8"/>
              <w:spacing w:line="271" w:lineRule="exact"/>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雷电防护装置验收意见书</w:t>
            </w:r>
          </w:p>
        </w:tc>
        <w:tc>
          <w:tcPr>
            <w:tcW w:w="600" w:type="dxa"/>
            <w:shd w:val="clear" w:color="auto" w:fill="FFFFFF"/>
            <w:noWrap w:val="0"/>
            <w:vAlign w:val="center"/>
          </w:tcPr>
          <w:p>
            <w:pPr>
              <w:pStyle w:val="8"/>
              <w:spacing w:line="240" w:lineRule="auto"/>
              <w:jc w:val="center"/>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10</w:t>
            </w:r>
          </w:p>
        </w:tc>
        <w:tc>
          <w:tcPr>
            <w:tcW w:w="575" w:type="dxa"/>
            <w:shd w:val="clear" w:color="auto" w:fill="FFFFFF"/>
            <w:noWrap w:val="0"/>
            <w:vAlign w:val="center"/>
          </w:tcPr>
          <w:p>
            <w:pPr>
              <w:pStyle w:val="8"/>
              <w:spacing w:line="240" w:lineRule="auto"/>
              <w:jc w:val="center"/>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rPr>
              <w:t>5</w:t>
            </w:r>
          </w:p>
        </w:tc>
        <w:tc>
          <w:tcPr>
            <w:tcW w:w="1978" w:type="dxa"/>
            <w:shd w:val="clear" w:color="auto" w:fill="FFFFFF"/>
            <w:noWrap w:val="0"/>
            <w:vAlign w:val="top"/>
          </w:tcPr>
          <w:p>
            <w:pPr>
              <w:pStyle w:val="8"/>
              <w:spacing w:line="253" w:lineRule="exact"/>
              <w:jc w:val="both"/>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油库、气库、弹药库、化学品仓库和烟花爆竹、石化等易燃易爆建设工程和场所，雷电易发区内的矿区、旅游景点或者投</w:t>
            </w:r>
            <w:r>
              <w:rPr>
                <w:rFonts w:hint="eastAsia" w:ascii="仿宋" w:hAnsi="仿宋" w:eastAsia="仿宋" w:cs="仿宋"/>
                <w:color w:val="auto"/>
                <w:sz w:val="21"/>
                <w:szCs w:val="21"/>
                <w:lang w:val="en-US" w:eastAsia="zh-CN"/>
              </w:rPr>
              <w:t>入</w:t>
            </w:r>
            <w:r>
              <w:rPr>
                <w:rFonts w:hint="eastAsia" w:ascii="仿宋" w:hAnsi="仿宋" w:eastAsia="仿宋" w:cs="仿宋"/>
                <w:color w:val="auto"/>
                <w:sz w:val="21"/>
                <w:szCs w:val="21"/>
              </w:rPr>
              <w:t>使用的建（构）筑物、设施等需要单独安装雷电防护装置的场所，以及雷电风险高且没有防雷标准规范、需要进行特殊论证的大型项目</w:t>
            </w:r>
            <w:r>
              <w:rPr>
                <w:rFonts w:hint="eastAsia" w:ascii="仿宋" w:hAnsi="仿宋" w:eastAsia="仿宋" w:cs="仿宋"/>
                <w:color w:val="auto"/>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92" w:hRule="exact"/>
        </w:trPr>
        <w:tc>
          <w:tcPr>
            <w:tcW w:w="675" w:type="dxa"/>
            <w:shd w:val="clear" w:color="auto" w:fill="FFFFFF"/>
            <w:noWrap w:val="0"/>
            <w:vAlign w:val="center"/>
          </w:tcPr>
          <w:p>
            <w:pPr>
              <w:pStyle w:val="8"/>
              <w:spacing w:line="240" w:lineRule="auto"/>
              <w:jc w:val="center"/>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bidi="zh-TW"/>
              </w:rPr>
              <w:t>45</w:t>
            </w:r>
          </w:p>
        </w:tc>
        <w:tc>
          <w:tcPr>
            <w:tcW w:w="975" w:type="dxa"/>
            <w:shd w:val="clear" w:color="auto" w:fill="FFFFFF"/>
            <w:noWrap w:val="0"/>
            <w:vAlign w:val="center"/>
          </w:tcPr>
          <w:p>
            <w:pPr>
              <w:pStyle w:val="8"/>
              <w:spacing w:line="263" w:lineRule="exact"/>
              <w:jc w:val="both"/>
              <w:rPr>
                <w:rFonts w:hint="eastAsia" w:ascii="仿宋" w:hAnsi="仿宋" w:eastAsia="仿宋" w:cs="仿宋"/>
                <w:color w:val="auto"/>
                <w:sz w:val="21"/>
                <w:szCs w:val="21"/>
              </w:rPr>
            </w:pPr>
            <w:r>
              <w:rPr>
                <w:rFonts w:hint="eastAsia" w:ascii="仿宋" w:hAnsi="仿宋" w:eastAsia="仿宋" w:cs="仿宋"/>
                <w:color w:val="auto"/>
                <w:sz w:val="21"/>
                <w:szCs w:val="21"/>
              </w:rPr>
              <w:t>人民防空工程、兼顾人民防空需要的地下工程竣工验收备案（联合验收、统一备案）</w:t>
            </w:r>
          </w:p>
          <w:p>
            <w:pPr>
              <w:pStyle w:val="8"/>
              <w:spacing w:line="263" w:lineRule="exact"/>
              <w:jc w:val="both"/>
              <w:rPr>
                <w:rFonts w:hint="eastAsia" w:ascii="仿宋" w:hAnsi="仿宋" w:eastAsia="仿宋" w:cs="仿宋"/>
                <w:color w:val="auto"/>
                <w:sz w:val="21"/>
                <w:szCs w:val="21"/>
                <w:lang w:val="zh-TW" w:eastAsia="zh-CN" w:bidi="zh-TW"/>
              </w:rPr>
            </w:pPr>
          </w:p>
        </w:tc>
        <w:tc>
          <w:tcPr>
            <w:tcW w:w="987" w:type="dxa"/>
            <w:shd w:val="clear" w:color="auto" w:fill="FFFFFF"/>
            <w:noWrap w:val="0"/>
            <w:vAlign w:val="center"/>
          </w:tcPr>
          <w:p>
            <w:pPr>
              <w:pStyle w:val="8"/>
              <w:spacing w:line="240" w:lineRule="auto"/>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市级、县级</w:t>
            </w:r>
          </w:p>
        </w:tc>
        <w:tc>
          <w:tcPr>
            <w:tcW w:w="1326" w:type="dxa"/>
            <w:shd w:val="clear" w:color="auto" w:fill="FFFFFF"/>
            <w:noWrap w:val="0"/>
            <w:vAlign w:val="center"/>
          </w:tcPr>
          <w:p>
            <w:pPr>
              <w:pStyle w:val="8"/>
              <w:spacing w:line="274" w:lineRule="exact"/>
              <w:rPr>
                <w:rFonts w:hint="eastAsia" w:ascii="仿宋" w:hAnsi="仿宋" w:eastAsia="仿宋" w:cs="仿宋"/>
                <w:color w:val="auto"/>
                <w:sz w:val="21"/>
                <w:szCs w:val="21"/>
                <w:lang w:eastAsia="zh-CN"/>
              </w:rPr>
            </w:pPr>
            <w:r>
              <w:rPr>
                <w:rFonts w:hint="eastAsia" w:ascii="仿宋" w:hAnsi="仿宋" w:eastAsia="仿宋" w:cs="仿宋"/>
                <w:color w:val="auto"/>
                <w:sz w:val="21"/>
                <w:szCs w:val="21"/>
              </w:rPr>
              <w:t>行政审批</w:t>
            </w:r>
            <w:r>
              <w:rPr>
                <w:rFonts w:hint="eastAsia" w:ascii="仿宋" w:hAnsi="仿宋" w:eastAsia="仿宋" w:cs="仿宋"/>
                <w:color w:val="auto"/>
                <w:sz w:val="21"/>
                <w:szCs w:val="21"/>
                <w:lang w:eastAsia="zh-CN"/>
              </w:rPr>
              <w:t>局</w:t>
            </w:r>
          </w:p>
          <w:p>
            <w:pPr>
              <w:pStyle w:val="8"/>
              <w:spacing w:line="274" w:lineRule="exact"/>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经济开发区</w:t>
            </w:r>
          </w:p>
        </w:tc>
        <w:tc>
          <w:tcPr>
            <w:tcW w:w="5937" w:type="dxa"/>
            <w:shd w:val="clear" w:color="auto" w:fill="FFFFFF"/>
            <w:noWrap w:val="0"/>
            <w:vAlign w:val="top"/>
          </w:tcPr>
          <w:p>
            <w:pPr>
              <w:pStyle w:val="8"/>
              <w:numPr>
                <w:ilvl w:val="0"/>
                <w:numId w:val="51"/>
              </w:numPr>
              <w:tabs>
                <w:tab w:val="left" w:pos="86"/>
              </w:tabs>
              <w:spacing w:line="250" w:lineRule="exact"/>
              <w:rPr>
                <w:rFonts w:ascii="仿宋" w:hAnsi="仿宋" w:eastAsia="仿宋" w:cs="仿宋"/>
                <w:color w:val="auto"/>
                <w:sz w:val="21"/>
                <w:szCs w:val="21"/>
              </w:rPr>
            </w:pP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rPr>
              <w:t>行政许可申请书</w:t>
            </w:r>
          </w:p>
          <w:p>
            <w:pPr>
              <w:pStyle w:val="8"/>
              <w:numPr>
                <w:ilvl w:val="0"/>
                <w:numId w:val="51"/>
              </w:numPr>
              <w:tabs>
                <w:tab w:val="left" w:pos="91"/>
              </w:tabs>
              <w:spacing w:line="250" w:lineRule="exact"/>
              <w:rPr>
                <w:rFonts w:ascii="仿宋" w:hAnsi="仿宋" w:eastAsia="仿宋" w:cs="仿宋"/>
                <w:color w:val="auto"/>
                <w:sz w:val="21"/>
                <w:szCs w:val="21"/>
              </w:rPr>
            </w:pPr>
            <w:r>
              <w:rPr>
                <w:rFonts w:hint="eastAsia" w:ascii="仿宋" w:hAnsi="仿宋" w:eastAsia="仿宋" w:cs="仿宋"/>
                <w:color w:val="auto"/>
                <w:sz w:val="21"/>
                <w:szCs w:val="21"/>
              </w:rPr>
              <w:t>.法定代表人和委托代理人身份证、委托书</w:t>
            </w:r>
          </w:p>
          <w:p>
            <w:pPr>
              <w:pStyle w:val="8"/>
              <w:numPr>
                <w:ilvl w:val="0"/>
                <w:numId w:val="52"/>
              </w:numPr>
              <w:tabs>
                <w:tab w:val="left" w:pos="216"/>
              </w:tabs>
              <w:spacing w:line="250" w:lineRule="exact"/>
              <w:rPr>
                <w:rFonts w:ascii="仿宋" w:hAnsi="仿宋" w:eastAsia="仿宋" w:cs="仿宋"/>
                <w:color w:val="auto"/>
                <w:sz w:val="21"/>
                <w:szCs w:val="21"/>
              </w:rPr>
            </w:pPr>
            <w:r>
              <w:rPr>
                <w:rFonts w:hint="eastAsia" w:ascii="仿宋" w:hAnsi="仿宋" w:eastAsia="仿宋" w:cs="仿宋"/>
                <w:color w:val="auto"/>
                <w:sz w:val="21"/>
                <w:szCs w:val="21"/>
              </w:rPr>
              <w:t>人民防空工程（兼顾人民防空需要工程）竣工验收报告</w:t>
            </w:r>
          </w:p>
          <w:p>
            <w:pPr>
              <w:pStyle w:val="8"/>
              <w:numPr>
                <w:ilvl w:val="0"/>
                <w:numId w:val="52"/>
              </w:numPr>
              <w:tabs>
                <w:tab w:val="left" w:pos="221"/>
              </w:tabs>
              <w:spacing w:line="250" w:lineRule="exact"/>
              <w:rPr>
                <w:rFonts w:ascii="仿宋" w:hAnsi="仿宋" w:eastAsia="仿宋" w:cs="仿宋"/>
                <w:color w:val="auto"/>
                <w:sz w:val="21"/>
                <w:szCs w:val="21"/>
              </w:rPr>
            </w:pPr>
            <w:r>
              <w:rPr>
                <w:rFonts w:hint="eastAsia" w:ascii="仿宋" w:hAnsi="仿宋" w:eastAsia="仿宋" w:cs="仿宋"/>
                <w:color w:val="auto"/>
                <w:sz w:val="21"/>
                <w:szCs w:val="21"/>
              </w:rPr>
              <w:t>人民防空工程（兼顾人民防空需要工程）竣工图（含总平面图、各专业平时、战时竣工图）</w:t>
            </w:r>
          </w:p>
          <w:p>
            <w:pPr>
              <w:pStyle w:val="8"/>
              <w:numPr>
                <w:ilvl w:val="0"/>
                <w:numId w:val="52"/>
              </w:numPr>
              <w:tabs>
                <w:tab w:val="left" w:pos="230"/>
              </w:tabs>
              <w:spacing w:line="250" w:lineRule="exact"/>
              <w:rPr>
                <w:rFonts w:ascii="仿宋" w:hAnsi="仿宋" w:eastAsia="仿宋" w:cs="仿宋"/>
                <w:color w:val="auto"/>
                <w:sz w:val="21"/>
                <w:szCs w:val="21"/>
              </w:rPr>
            </w:pPr>
            <w:r>
              <w:rPr>
                <w:rFonts w:hint="eastAsia" w:ascii="仿宋" w:hAnsi="仿宋" w:eastAsia="仿宋" w:cs="仿宋"/>
                <w:color w:val="auto"/>
                <w:sz w:val="21"/>
                <w:szCs w:val="21"/>
              </w:rPr>
              <w:t>防护功能平战转换实施方案（含战时由建设单位自行转换的具体内容）</w:t>
            </w:r>
          </w:p>
          <w:p>
            <w:pPr>
              <w:pStyle w:val="8"/>
              <w:spacing w:line="254" w:lineRule="exact"/>
              <w:rPr>
                <w:rFonts w:ascii="仿宋" w:hAnsi="仿宋" w:eastAsia="仿宋" w:cs="仿宋"/>
                <w:color w:val="auto"/>
                <w:sz w:val="21"/>
                <w:szCs w:val="21"/>
              </w:rPr>
            </w:pPr>
            <w:r>
              <w:rPr>
                <w:rFonts w:hint="eastAsia" w:ascii="仿宋" w:hAnsi="仿宋" w:eastAsia="仿宋" w:cs="仿宋"/>
                <w:color w:val="auto"/>
                <w:sz w:val="21"/>
                <w:szCs w:val="21"/>
              </w:rPr>
              <w:t>6</w:t>
            </w:r>
            <w:r>
              <w:rPr>
                <w:rFonts w:hint="eastAsia" w:ascii="仿宋" w:hAnsi="仿宋" w:eastAsia="仿宋" w:cs="仿宋"/>
                <w:color w:val="auto"/>
                <w:sz w:val="21"/>
                <w:szCs w:val="21"/>
                <w:lang w:val="en-US" w:eastAsia="en-US" w:bidi="en-US"/>
              </w:rPr>
              <w:t>.</w:t>
            </w:r>
            <w:r>
              <w:rPr>
                <w:rFonts w:hint="eastAsia" w:ascii="仿宋" w:hAnsi="仿宋" w:eastAsia="仿宋" w:cs="仿宋"/>
                <w:color w:val="auto"/>
                <w:sz w:val="21"/>
                <w:szCs w:val="21"/>
              </w:rPr>
              <w:t>人防工程质量监督报告（未监督的工程出具工程质量检测报告和质量监督机构验收意见）</w:t>
            </w:r>
          </w:p>
          <w:p>
            <w:pPr>
              <w:pStyle w:val="8"/>
              <w:numPr>
                <w:ilvl w:val="0"/>
                <w:numId w:val="53"/>
              </w:numPr>
              <w:tabs>
                <w:tab w:val="left" w:pos="226"/>
              </w:tabs>
              <w:spacing w:line="254" w:lineRule="exact"/>
              <w:jc w:val="both"/>
              <w:rPr>
                <w:rFonts w:ascii="仿宋" w:hAnsi="仿宋" w:eastAsia="仿宋" w:cs="仿宋"/>
                <w:color w:val="auto"/>
                <w:sz w:val="21"/>
                <w:szCs w:val="21"/>
              </w:rPr>
            </w:pPr>
            <w:r>
              <w:rPr>
                <w:rFonts w:hint="eastAsia" w:ascii="仿宋" w:hAnsi="仿宋" w:eastAsia="仿宋" w:cs="仿宋"/>
                <w:color w:val="auto"/>
                <w:sz w:val="21"/>
                <w:szCs w:val="21"/>
              </w:rPr>
              <w:t>非税收入中心开具的收费票据（涉及缴纳防空地下室易地建设费的）</w:t>
            </w:r>
          </w:p>
          <w:p>
            <w:pPr>
              <w:pStyle w:val="8"/>
              <w:numPr>
                <w:ilvl w:val="0"/>
                <w:numId w:val="0"/>
              </w:numPr>
              <w:tabs>
                <w:tab w:val="left" w:pos="269"/>
              </w:tabs>
              <w:spacing w:line="254" w:lineRule="exact"/>
              <w:ind w:left="0" w:leftChars="0" w:firstLine="0" w:firstLineChars="0"/>
              <w:jc w:val="both"/>
              <w:rPr>
                <w:rFonts w:hint="eastAsia" w:ascii="仿宋" w:hAnsi="仿宋" w:eastAsia="仿宋" w:cs="仿宋"/>
                <w:color w:val="auto"/>
                <w:sz w:val="21"/>
                <w:szCs w:val="21"/>
                <w:lang w:val="zh-TW" w:eastAsia="zh-TW" w:bidi="zh-TW"/>
              </w:rPr>
            </w:pPr>
          </w:p>
        </w:tc>
        <w:tc>
          <w:tcPr>
            <w:tcW w:w="1062" w:type="dxa"/>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390" w:lineRule="atLeast"/>
              <w:ind w:left="0" w:right="0"/>
              <w:jc w:val="left"/>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lang w:val="en-US" w:eastAsia="zh-CN" w:bidi="zh-TW"/>
              </w:rPr>
              <w:t>人防工程竣工验收备案证明书</w:t>
            </w:r>
          </w:p>
          <w:p>
            <w:pPr>
              <w:pStyle w:val="8"/>
              <w:spacing w:line="269" w:lineRule="exact"/>
              <w:jc w:val="both"/>
              <w:rPr>
                <w:rFonts w:hint="eastAsia" w:ascii="仿宋" w:hAnsi="仿宋" w:eastAsia="仿宋" w:cs="仿宋"/>
                <w:color w:val="auto"/>
                <w:sz w:val="21"/>
                <w:szCs w:val="21"/>
                <w:lang w:val="zh-TW" w:eastAsia="zh-TW" w:bidi="zh-TW"/>
              </w:rPr>
            </w:pPr>
          </w:p>
        </w:tc>
        <w:tc>
          <w:tcPr>
            <w:tcW w:w="600" w:type="dxa"/>
            <w:shd w:val="clear" w:color="auto" w:fill="FFFFFF"/>
            <w:noWrap w:val="0"/>
            <w:vAlign w:val="center"/>
          </w:tcPr>
          <w:p>
            <w:pPr>
              <w:pStyle w:val="8"/>
              <w:spacing w:line="240" w:lineRule="auto"/>
              <w:jc w:val="center"/>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20</w:t>
            </w:r>
          </w:p>
        </w:tc>
        <w:tc>
          <w:tcPr>
            <w:tcW w:w="575" w:type="dxa"/>
            <w:shd w:val="clear" w:color="auto" w:fill="FFFFFF"/>
            <w:noWrap w:val="0"/>
            <w:vAlign w:val="center"/>
          </w:tcPr>
          <w:p>
            <w:pPr>
              <w:pStyle w:val="8"/>
              <w:spacing w:line="240" w:lineRule="auto"/>
              <w:ind w:firstLine="180" w:firstLineChars="0"/>
              <w:jc w:val="center"/>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rPr>
              <w:t>2</w:t>
            </w:r>
          </w:p>
        </w:tc>
        <w:tc>
          <w:tcPr>
            <w:tcW w:w="1978" w:type="dxa"/>
            <w:shd w:val="clear" w:color="auto" w:fill="FFFFFF"/>
            <w:noWrap w:val="0"/>
            <w:vAlign w:val="top"/>
          </w:tcPr>
          <w:p>
            <w:pPr>
              <w:rPr>
                <w:rFonts w:hint="eastAsia" w:ascii="仿宋" w:hAnsi="仿宋" w:eastAsia="仿宋" w:cs="仿宋"/>
                <w:color w:val="auto"/>
                <w:sz w:val="21"/>
                <w:szCs w:val="21"/>
                <w:lang w:val="en-US" w:eastAsia="en-US" w:bidi="en-US"/>
              </w:rPr>
            </w:pPr>
            <w:r>
              <w:rPr>
                <w:rFonts w:hint="eastAsia" w:ascii="仿宋" w:hAnsi="仿宋" w:eastAsia="仿宋" w:cs="仿宋"/>
                <w:color w:val="auto"/>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78" w:hRule="exact"/>
        </w:trPr>
        <w:tc>
          <w:tcPr>
            <w:tcW w:w="675" w:type="dxa"/>
            <w:shd w:val="clear" w:color="auto" w:fill="FFFFFF"/>
            <w:noWrap w:val="0"/>
            <w:vAlign w:val="center"/>
          </w:tcPr>
          <w:p>
            <w:pPr>
              <w:pStyle w:val="8"/>
              <w:spacing w:line="240" w:lineRule="auto"/>
              <w:jc w:val="center"/>
              <w:rPr>
                <w:rFonts w:hint="default"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bidi="zh-TW"/>
              </w:rPr>
              <w:t>46</w:t>
            </w:r>
          </w:p>
        </w:tc>
        <w:tc>
          <w:tcPr>
            <w:tcW w:w="975" w:type="dxa"/>
            <w:shd w:val="clear" w:color="auto" w:fill="FFFFFF"/>
            <w:noWrap w:val="0"/>
            <w:vAlign w:val="center"/>
          </w:tcPr>
          <w:p>
            <w:pPr>
              <w:pStyle w:val="8"/>
              <w:spacing w:line="259" w:lineRule="exact"/>
              <w:jc w:val="both"/>
              <w:rPr>
                <w:rFonts w:hint="eastAsia" w:ascii="仿宋" w:hAnsi="仿宋" w:eastAsia="仿宋" w:cs="仿宋"/>
                <w:color w:val="auto"/>
                <w:sz w:val="21"/>
                <w:szCs w:val="21"/>
              </w:rPr>
            </w:pPr>
            <w:r>
              <w:rPr>
                <w:rFonts w:hint="eastAsia" w:ascii="仿宋" w:hAnsi="仿宋" w:eastAsia="仿宋" w:cs="仿宋"/>
                <w:color w:val="auto"/>
                <w:sz w:val="21"/>
                <w:szCs w:val="21"/>
              </w:rPr>
              <w:t>建设工程档案验收</w:t>
            </w:r>
          </w:p>
          <w:p>
            <w:pPr>
              <w:pStyle w:val="8"/>
              <w:spacing w:line="259" w:lineRule="exact"/>
              <w:jc w:val="both"/>
              <w:rPr>
                <w:rFonts w:hint="eastAsia" w:ascii="仿宋" w:hAnsi="仿宋" w:eastAsia="仿宋" w:cs="仿宋"/>
                <w:color w:val="auto"/>
                <w:sz w:val="21"/>
                <w:szCs w:val="21"/>
                <w:lang w:val="zh-TW" w:eastAsia="zh-CN" w:bidi="zh-TW"/>
              </w:rPr>
            </w:pPr>
          </w:p>
        </w:tc>
        <w:tc>
          <w:tcPr>
            <w:tcW w:w="987" w:type="dxa"/>
            <w:shd w:val="clear" w:color="auto" w:fill="FFFFFF"/>
            <w:noWrap w:val="0"/>
            <w:vAlign w:val="center"/>
          </w:tcPr>
          <w:p>
            <w:pPr>
              <w:pStyle w:val="8"/>
              <w:spacing w:line="240" w:lineRule="auto"/>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市级、县级</w:t>
            </w:r>
          </w:p>
        </w:tc>
        <w:tc>
          <w:tcPr>
            <w:tcW w:w="1326" w:type="dxa"/>
            <w:shd w:val="clear" w:color="auto" w:fill="FFFFFF"/>
            <w:noWrap w:val="0"/>
            <w:vAlign w:val="center"/>
          </w:tcPr>
          <w:p>
            <w:pPr>
              <w:pStyle w:val="8"/>
              <w:spacing w:line="259" w:lineRule="exact"/>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rPr>
              <w:t>住建局</w:t>
            </w:r>
          </w:p>
        </w:tc>
        <w:tc>
          <w:tcPr>
            <w:tcW w:w="5937" w:type="dxa"/>
            <w:shd w:val="clear" w:color="auto" w:fill="FFFFFF"/>
            <w:noWrap w:val="0"/>
            <w:vAlign w:val="center"/>
          </w:tcPr>
          <w:p>
            <w:pPr>
              <w:pStyle w:val="8"/>
              <w:numPr>
                <w:ilvl w:val="0"/>
                <w:numId w:val="0"/>
              </w:numPr>
              <w:tabs>
                <w:tab w:val="left" w:pos="86"/>
              </w:tabs>
              <w:spacing w:line="247" w:lineRule="exact"/>
              <w:jc w:val="both"/>
              <w:rPr>
                <w:rFonts w:ascii="仿宋" w:hAnsi="仿宋" w:eastAsia="仿宋" w:cs="仿宋"/>
                <w:color w:val="auto"/>
                <w:sz w:val="21"/>
                <w:szCs w:val="21"/>
              </w:rPr>
            </w:pPr>
            <w:r>
              <w:rPr>
                <w:rFonts w:hint="eastAsia" w:ascii="仿宋_GB2312" w:hAnsi="仿宋_GB2312" w:eastAsia="仿宋_GB2312" w:cs="仿宋_GB2312"/>
                <w:color w:val="auto"/>
                <w:sz w:val="21"/>
                <w:szCs w:val="21"/>
              </w:rPr>
              <w:t>建设工程档案验收申请表</w:t>
            </w:r>
          </w:p>
          <w:p>
            <w:pPr>
              <w:pStyle w:val="8"/>
              <w:spacing w:line="247" w:lineRule="exact"/>
              <w:jc w:val="both"/>
              <w:rPr>
                <w:rFonts w:hint="eastAsia" w:ascii="仿宋" w:hAnsi="仿宋" w:eastAsia="仿宋" w:cs="仿宋"/>
                <w:color w:val="auto"/>
                <w:sz w:val="21"/>
                <w:szCs w:val="21"/>
                <w:lang w:val="zh-TW" w:eastAsia="zh-TW" w:bidi="zh-TW"/>
              </w:rPr>
            </w:pPr>
          </w:p>
        </w:tc>
        <w:tc>
          <w:tcPr>
            <w:tcW w:w="1062" w:type="dxa"/>
            <w:shd w:val="clear" w:color="auto" w:fill="FFFFFF"/>
            <w:noWrap w:val="0"/>
            <w:vAlign w:val="center"/>
          </w:tcPr>
          <w:p>
            <w:pPr>
              <w:pStyle w:val="8"/>
              <w:spacing w:line="269" w:lineRule="exact"/>
              <w:jc w:val="both"/>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rPr>
              <w:t>档案认可书</w:t>
            </w:r>
          </w:p>
        </w:tc>
        <w:tc>
          <w:tcPr>
            <w:tcW w:w="600" w:type="dxa"/>
            <w:shd w:val="clear" w:color="auto" w:fill="FFFFFF"/>
            <w:noWrap w:val="0"/>
            <w:vAlign w:val="center"/>
          </w:tcPr>
          <w:p>
            <w:pPr>
              <w:pStyle w:val="8"/>
              <w:spacing w:line="240" w:lineRule="auto"/>
              <w:jc w:val="center"/>
              <w:rPr>
                <w:rFonts w:hint="eastAsia" w:ascii="仿宋" w:hAnsi="仿宋" w:eastAsia="仿宋" w:cs="仿宋"/>
                <w:color w:val="auto"/>
                <w:sz w:val="21"/>
                <w:szCs w:val="21"/>
                <w:lang w:val="zh-TW" w:eastAsia="zh-CN" w:bidi="zh-TW"/>
              </w:rPr>
            </w:pPr>
            <w:r>
              <w:rPr>
                <w:rFonts w:hint="eastAsia" w:ascii="仿宋" w:hAnsi="仿宋" w:eastAsia="仿宋" w:cs="仿宋"/>
                <w:color w:val="auto"/>
                <w:sz w:val="21"/>
                <w:szCs w:val="21"/>
                <w:lang w:val="en-US" w:eastAsia="zh-CN"/>
              </w:rPr>
              <w:t>1</w:t>
            </w:r>
          </w:p>
        </w:tc>
        <w:tc>
          <w:tcPr>
            <w:tcW w:w="575" w:type="dxa"/>
            <w:shd w:val="clear" w:color="auto" w:fill="FFFFFF"/>
            <w:noWrap w:val="0"/>
            <w:vAlign w:val="center"/>
          </w:tcPr>
          <w:p>
            <w:pPr>
              <w:pStyle w:val="8"/>
              <w:spacing w:line="240" w:lineRule="auto"/>
              <w:ind w:firstLine="180" w:firstLineChars="0"/>
              <w:jc w:val="center"/>
              <w:rPr>
                <w:rFonts w:hint="eastAsia" w:ascii="仿宋" w:hAnsi="仿宋" w:eastAsia="仿宋" w:cs="仿宋"/>
                <w:color w:val="auto"/>
                <w:sz w:val="21"/>
                <w:szCs w:val="21"/>
                <w:lang w:val="en-US" w:eastAsia="zh-CN" w:bidi="zh-TW"/>
              </w:rPr>
            </w:pPr>
            <w:r>
              <w:rPr>
                <w:rFonts w:hint="eastAsia" w:ascii="仿宋" w:hAnsi="仿宋" w:eastAsia="仿宋" w:cs="仿宋"/>
                <w:color w:val="auto"/>
                <w:sz w:val="21"/>
                <w:szCs w:val="21"/>
                <w:lang w:val="en-US" w:eastAsia="zh-CN"/>
              </w:rPr>
              <w:t>1</w:t>
            </w:r>
          </w:p>
        </w:tc>
        <w:tc>
          <w:tcPr>
            <w:tcW w:w="1978" w:type="dxa"/>
            <w:shd w:val="clear" w:color="auto" w:fill="FFFFFF"/>
            <w:noWrap w:val="0"/>
            <w:vAlign w:val="top"/>
          </w:tcPr>
          <w:p>
            <w:pPr>
              <w:rPr>
                <w:rFonts w:hint="eastAsia" w:ascii="仿宋" w:hAnsi="仿宋" w:eastAsia="仿宋" w:cs="仿宋"/>
                <w:color w:val="auto"/>
                <w:sz w:val="21"/>
                <w:szCs w:val="21"/>
                <w:lang w:val="en-US" w:eastAsia="zh-CN" w:bidi="en-US"/>
              </w:rPr>
            </w:pPr>
            <w:r>
              <w:rPr>
                <w:rFonts w:hint="eastAsia" w:ascii="仿宋" w:hAnsi="仿宋" w:eastAsia="仿宋" w:cs="仿宋"/>
                <w:color w:val="auto"/>
                <w:sz w:val="21"/>
                <w:szCs w:val="21"/>
                <w:lang w:val="en-US" w:eastAsia="zh-CN"/>
              </w:rPr>
              <w:t xml:space="preserve"> </w:t>
            </w:r>
          </w:p>
        </w:tc>
      </w:tr>
    </w:tbl>
    <w:p>
      <w:pPr>
        <w:spacing w:line="1" w:lineRule="exact"/>
        <w:rPr>
          <w:rFonts w:ascii="仿宋" w:hAnsi="仿宋" w:eastAsia="仿宋" w:cs="仿宋"/>
          <w:color w:val="auto"/>
          <w:sz w:val="21"/>
          <w:szCs w:val="21"/>
        </w:rPr>
        <w:sectPr>
          <w:pgSz w:w="16840" w:h="11900" w:orient="landscape"/>
          <w:pgMar w:top="1589" w:right="2012" w:bottom="1375" w:left="1662" w:header="1161" w:footer="947" w:gutter="0"/>
          <w:cols w:space="720" w:num="1"/>
          <w:docGrid w:linePitch="360"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672078"/>
    <w:multiLevelType w:val="singleLevel"/>
    <w:tmpl w:val="84672078"/>
    <w:lvl w:ilvl="0" w:tentative="0">
      <w:start w:val="1"/>
      <w:numFmt w:val="chineseCounting"/>
      <w:suff w:val="nothing"/>
      <w:lvlText w:val="%1、"/>
      <w:lvlJc w:val="left"/>
      <w:rPr>
        <w:rFonts w:hint="eastAsia"/>
      </w:rPr>
    </w:lvl>
  </w:abstractNum>
  <w:abstractNum w:abstractNumId="1">
    <w:nsid w:val="883B3669"/>
    <w:multiLevelType w:val="singleLevel"/>
    <w:tmpl w:val="883B3669"/>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en-US" w:eastAsia="en-US" w:bidi="en-US"/>
      </w:rPr>
    </w:lvl>
  </w:abstractNum>
  <w:abstractNum w:abstractNumId="2">
    <w:nsid w:val="91B69C97"/>
    <w:multiLevelType w:val="singleLevel"/>
    <w:tmpl w:val="91B69C97"/>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3">
    <w:nsid w:val="9377BC45"/>
    <w:multiLevelType w:val="singleLevel"/>
    <w:tmpl w:val="9377BC45"/>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4">
    <w:nsid w:val="98CD717A"/>
    <w:multiLevelType w:val="singleLevel"/>
    <w:tmpl w:val="98CD717A"/>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en-US" w:eastAsia="en-US" w:bidi="en-US"/>
      </w:rPr>
    </w:lvl>
  </w:abstractNum>
  <w:abstractNum w:abstractNumId="5">
    <w:nsid w:val="9C7198AA"/>
    <w:multiLevelType w:val="singleLevel"/>
    <w:tmpl w:val="9C7198AA"/>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6">
    <w:nsid w:val="9D5D7490"/>
    <w:multiLevelType w:val="singleLevel"/>
    <w:tmpl w:val="9D5D7490"/>
    <w:lvl w:ilvl="0" w:tentative="0">
      <w:start w:val="7"/>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en-US" w:eastAsia="en-US" w:bidi="en-US"/>
      </w:rPr>
    </w:lvl>
  </w:abstractNum>
  <w:abstractNum w:abstractNumId="7">
    <w:nsid w:val="9DFC6F65"/>
    <w:multiLevelType w:val="singleLevel"/>
    <w:tmpl w:val="9DFC6F65"/>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8">
    <w:nsid w:val="A9AC3AA7"/>
    <w:multiLevelType w:val="singleLevel"/>
    <w:tmpl w:val="A9AC3AA7"/>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en-US" w:eastAsia="en-US" w:bidi="en-US"/>
      </w:rPr>
    </w:lvl>
  </w:abstractNum>
  <w:abstractNum w:abstractNumId="9">
    <w:nsid w:val="AAF3F3FA"/>
    <w:multiLevelType w:val="singleLevel"/>
    <w:tmpl w:val="AAF3F3FA"/>
    <w:lvl w:ilvl="0" w:tentative="0">
      <w:start w:val="10"/>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10">
    <w:nsid w:val="B0ED9BEA"/>
    <w:multiLevelType w:val="singleLevel"/>
    <w:tmpl w:val="B0ED9BEA"/>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8"/>
        <w:szCs w:val="18"/>
        <w:u w:val="none"/>
        <w:shd w:val="clear" w:color="auto" w:fill="auto"/>
        <w:lang w:val="zh-TW" w:eastAsia="zh-TW" w:bidi="zh-TW"/>
      </w:rPr>
    </w:lvl>
  </w:abstractNum>
  <w:abstractNum w:abstractNumId="11">
    <w:nsid w:val="BDA1395C"/>
    <w:multiLevelType w:val="singleLevel"/>
    <w:tmpl w:val="BDA1395C"/>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2">
    <w:nsid w:val="BE7E0D35"/>
    <w:multiLevelType w:val="singleLevel"/>
    <w:tmpl w:val="BE7E0D35"/>
    <w:lvl w:ilvl="0" w:tentative="0">
      <w:start w:val="1"/>
      <w:numFmt w:val="decimal"/>
      <w:lvlText w:val="%1."/>
      <w:lvlJc w:val="left"/>
      <w:pPr>
        <w:tabs>
          <w:tab w:val="left" w:pos="312"/>
        </w:tabs>
      </w:pPr>
    </w:lvl>
  </w:abstractNum>
  <w:abstractNum w:abstractNumId="13">
    <w:nsid w:val="BE8A4F4C"/>
    <w:multiLevelType w:val="singleLevel"/>
    <w:tmpl w:val="BE8A4F4C"/>
    <w:lvl w:ilvl="0" w:tentative="0">
      <w:start w:val="5"/>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14">
    <w:nsid w:val="C90D1B09"/>
    <w:multiLevelType w:val="singleLevel"/>
    <w:tmpl w:val="C90D1B09"/>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15">
    <w:nsid w:val="CBE5B1D7"/>
    <w:multiLevelType w:val="singleLevel"/>
    <w:tmpl w:val="CBE5B1D7"/>
    <w:lvl w:ilvl="0" w:tentative="0">
      <w:start w:val="1"/>
      <w:numFmt w:val="decimal"/>
      <w:lvlText w:val="%1."/>
      <w:lvlJc w:val="left"/>
      <w:pPr>
        <w:tabs>
          <w:tab w:val="left" w:pos="312"/>
        </w:tabs>
      </w:pPr>
    </w:lvl>
  </w:abstractNum>
  <w:abstractNum w:abstractNumId="16">
    <w:nsid w:val="CD699D1D"/>
    <w:multiLevelType w:val="singleLevel"/>
    <w:tmpl w:val="CD699D1D"/>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en-US" w:eastAsia="en-US" w:bidi="en-US"/>
      </w:rPr>
    </w:lvl>
  </w:abstractNum>
  <w:abstractNum w:abstractNumId="17">
    <w:nsid w:val="D1EB1714"/>
    <w:multiLevelType w:val="singleLevel"/>
    <w:tmpl w:val="D1EB1714"/>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en-US" w:eastAsia="en-US" w:bidi="en-US"/>
      </w:rPr>
    </w:lvl>
  </w:abstractNum>
  <w:abstractNum w:abstractNumId="18">
    <w:nsid w:val="DAE62134"/>
    <w:multiLevelType w:val="singleLevel"/>
    <w:tmpl w:val="DAE62134"/>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en-US" w:eastAsia="en-US" w:bidi="en-US"/>
      </w:rPr>
    </w:lvl>
  </w:abstractNum>
  <w:abstractNum w:abstractNumId="19">
    <w:nsid w:val="E43A772E"/>
    <w:multiLevelType w:val="singleLevel"/>
    <w:tmpl w:val="E43A772E"/>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20">
    <w:nsid w:val="EA28CC15"/>
    <w:multiLevelType w:val="singleLevel"/>
    <w:tmpl w:val="EA28CC15"/>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en-US" w:eastAsia="en-US" w:bidi="en-US"/>
      </w:rPr>
    </w:lvl>
  </w:abstractNum>
  <w:abstractNum w:abstractNumId="21">
    <w:nsid w:val="F1FCDEFA"/>
    <w:multiLevelType w:val="singleLevel"/>
    <w:tmpl w:val="F1FCDEFA"/>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22">
    <w:nsid w:val="F2A81E1A"/>
    <w:multiLevelType w:val="singleLevel"/>
    <w:tmpl w:val="F2A81E1A"/>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23">
    <w:nsid w:val="F3A33954"/>
    <w:multiLevelType w:val="singleLevel"/>
    <w:tmpl w:val="F3A33954"/>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24">
    <w:nsid w:val="01836A6D"/>
    <w:multiLevelType w:val="singleLevel"/>
    <w:tmpl w:val="01836A6D"/>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25">
    <w:nsid w:val="01D7E1C7"/>
    <w:multiLevelType w:val="singleLevel"/>
    <w:tmpl w:val="01D7E1C7"/>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en-US" w:eastAsia="en-US" w:bidi="en-US"/>
      </w:rPr>
    </w:lvl>
  </w:abstractNum>
  <w:abstractNum w:abstractNumId="26">
    <w:nsid w:val="03C240C0"/>
    <w:multiLevelType w:val="singleLevel"/>
    <w:tmpl w:val="03C240C0"/>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27">
    <w:nsid w:val="0C0E1E13"/>
    <w:multiLevelType w:val="singleLevel"/>
    <w:tmpl w:val="0C0E1E13"/>
    <w:lvl w:ilvl="0" w:tentative="0">
      <w:start w:val="3"/>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28">
    <w:nsid w:val="0DC629B0"/>
    <w:multiLevelType w:val="singleLevel"/>
    <w:tmpl w:val="0DC629B0"/>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en-US" w:eastAsia="en-US" w:bidi="en-US"/>
      </w:rPr>
    </w:lvl>
  </w:abstractNum>
  <w:abstractNum w:abstractNumId="29">
    <w:nsid w:val="10F0DB0B"/>
    <w:multiLevelType w:val="singleLevel"/>
    <w:tmpl w:val="10F0DB0B"/>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30">
    <w:nsid w:val="1450273B"/>
    <w:multiLevelType w:val="singleLevel"/>
    <w:tmpl w:val="1450273B"/>
    <w:lvl w:ilvl="0" w:tentative="0">
      <w:start w:val="7"/>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en-US" w:eastAsia="en-US" w:bidi="en-US"/>
      </w:rPr>
    </w:lvl>
  </w:abstractNum>
  <w:abstractNum w:abstractNumId="31">
    <w:nsid w:val="1483906D"/>
    <w:multiLevelType w:val="singleLevel"/>
    <w:tmpl w:val="1483906D"/>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32">
    <w:nsid w:val="1B3FCE26"/>
    <w:multiLevelType w:val="singleLevel"/>
    <w:tmpl w:val="1B3FCE26"/>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en-US" w:eastAsia="en-US" w:bidi="en-US"/>
      </w:rPr>
    </w:lvl>
  </w:abstractNum>
  <w:abstractNum w:abstractNumId="33">
    <w:nsid w:val="1BCBBCF0"/>
    <w:multiLevelType w:val="singleLevel"/>
    <w:tmpl w:val="1BCBBCF0"/>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en-US" w:eastAsia="en-US" w:bidi="en-US"/>
      </w:rPr>
    </w:lvl>
  </w:abstractNum>
  <w:abstractNum w:abstractNumId="34">
    <w:nsid w:val="2007DCFD"/>
    <w:multiLevelType w:val="singleLevel"/>
    <w:tmpl w:val="2007DCFD"/>
    <w:lvl w:ilvl="0" w:tentative="0">
      <w:start w:val="3"/>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35">
    <w:nsid w:val="2041282E"/>
    <w:multiLevelType w:val="singleLevel"/>
    <w:tmpl w:val="2041282E"/>
    <w:lvl w:ilvl="0" w:tentative="0">
      <w:start w:val="1"/>
      <w:numFmt w:val="decimal"/>
      <w:lvlText w:val="%1."/>
      <w:lvlJc w:val="left"/>
      <w:pPr>
        <w:tabs>
          <w:tab w:val="left" w:pos="312"/>
        </w:tabs>
      </w:pPr>
    </w:lvl>
  </w:abstractNum>
  <w:abstractNum w:abstractNumId="36">
    <w:nsid w:val="21B3B1B1"/>
    <w:multiLevelType w:val="singleLevel"/>
    <w:tmpl w:val="21B3B1B1"/>
    <w:lvl w:ilvl="0" w:tentative="0">
      <w:start w:val="3"/>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en-US" w:eastAsia="en-US" w:bidi="en-US"/>
      </w:rPr>
    </w:lvl>
  </w:abstractNum>
  <w:abstractNum w:abstractNumId="37">
    <w:nsid w:val="227C9188"/>
    <w:multiLevelType w:val="singleLevel"/>
    <w:tmpl w:val="227C9188"/>
    <w:lvl w:ilvl="0" w:tentative="0">
      <w:start w:val="6"/>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en-US" w:eastAsia="en-US" w:bidi="en-US"/>
      </w:rPr>
    </w:lvl>
  </w:abstractNum>
  <w:abstractNum w:abstractNumId="38">
    <w:nsid w:val="252BF6AB"/>
    <w:multiLevelType w:val="singleLevel"/>
    <w:tmpl w:val="252BF6AB"/>
    <w:lvl w:ilvl="0" w:tentative="0">
      <w:start w:val="3"/>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39">
    <w:nsid w:val="2B3F3F89"/>
    <w:multiLevelType w:val="singleLevel"/>
    <w:tmpl w:val="2B3F3F89"/>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40">
    <w:nsid w:val="2E0AE1DE"/>
    <w:multiLevelType w:val="singleLevel"/>
    <w:tmpl w:val="2E0AE1DE"/>
    <w:lvl w:ilvl="0" w:tentative="0">
      <w:start w:val="1"/>
      <w:numFmt w:val="chineseCounting"/>
      <w:suff w:val="nothing"/>
      <w:lvlText w:val="%1、"/>
      <w:lvlJc w:val="left"/>
      <w:rPr>
        <w:rFonts w:hint="eastAsia"/>
      </w:rPr>
    </w:lvl>
  </w:abstractNum>
  <w:abstractNum w:abstractNumId="41">
    <w:nsid w:val="38EAC418"/>
    <w:multiLevelType w:val="singleLevel"/>
    <w:tmpl w:val="38EAC418"/>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42">
    <w:nsid w:val="40F245EA"/>
    <w:multiLevelType w:val="singleLevel"/>
    <w:tmpl w:val="40F245EA"/>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en-US" w:eastAsia="en-US" w:bidi="en-US"/>
      </w:rPr>
    </w:lvl>
  </w:abstractNum>
  <w:abstractNum w:abstractNumId="43">
    <w:nsid w:val="4A51D704"/>
    <w:multiLevelType w:val="singleLevel"/>
    <w:tmpl w:val="4A51D704"/>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44">
    <w:nsid w:val="4AD1D84F"/>
    <w:multiLevelType w:val="singleLevel"/>
    <w:tmpl w:val="4AD1D84F"/>
    <w:lvl w:ilvl="0" w:tentative="0">
      <w:start w:val="7"/>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en-US" w:eastAsia="en-US" w:bidi="en-US"/>
      </w:rPr>
    </w:lvl>
  </w:abstractNum>
  <w:abstractNum w:abstractNumId="45">
    <w:nsid w:val="4D63189B"/>
    <w:multiLevelType w:val="singleLevel"/>
    <w:tmpl w:val="4D63189B"/>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46">
    <w:nsid w:val="4E494E41"/>
    <w:multiLevelType w:val="singleLevel"/>
    <w:tmpl w:val="4E494E41"/>
    <w:lvl w:ilvl="0" w:tentative="0">
      <w:start w:val="1"/>
      <w:numFmt w:val="chineseCounting"/>
      <w:suff w:val="nothing"/>
      <w:lvlText w:val="%1、"/>
      <w:lvlJc w:val="left"/>
      <w:rPr>
        <w:rFonts w:hint="eastAsia"/>
      </w:rPr>
    </w:lvl>
  </w:abstractNum>
  <w:abstractNum w:abstractNumId="47">
    <w:nsid w:val="4FB438A5"/>
    <w:multiLevelType w:val="singleLevel"/>
    <w:tmpl w:val="4FB438A5"/>
    <w:lvl w:ilvl="0" w:tentative="0">
      <w:start w:val="3"/>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48">
    <w:nsid w:val="54701CA1"/>
    <w:multiLevelType w:val="singleLevel"/>
    <w:tmpl w:val="54701CA1"/>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49">
    <w:nsid w:val="610EFE5C"/>
    <w:multiLevelType w:val="singleLevel"/>
    <w:tmpl w:val="610EFE5C"/>
    <w:lvl w:ilvl="0" w:tentative="0">
      <w:start w:val="5"/>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en-US" w:eastAsia="en-US" w:bidi="en-US"/>
      </w:rPr>
    </w:lvl>
  </w:abstractNum>
  <w:abstractNum w:abstractNumId="50">
    <w:nsid w:val="68B298F7"/>
    <w:multiLevelType w:val="singleLevel"/>
    <w:tmpl w:val="68B298F7"/>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51">
    <w:nsid w:val="6AFC2A1C"/>
    <w:multiLevelType w:val="singleLevel"/>
    <w:tmpl w:val="6AFC2A1C"/>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52">
    <w:nsid w:val="741AD6ED"/>
    <w:multiLevelType w:val="singleLevel"/>
    <w:tmpl w:val="741AD6ED"/>
    <w:lvl w:ilvl="0" w:tentative="0">
      <w:start w:val="1"/>
      <w:numFmt w:val="decimal"/>
      <w:lvlText w:val="%1."/>
      <w:lvlJc w:val="left"/>
      <w:pPr>
        <w:tabs>
          <w:tab w:val="left" w:pos="312"/>
        </w:tabs>
      </w:pPr>
    </w:lvl>
  </w:abstractNum>
  <w:num w:numId="1">
    <w:abstractNumId w:val="11"/>
  </w:num>
  <w:num w:numId="2">
    <w:abstractNumId w:val="10"/>
  </w:num>
  <w:num w:numId="3">
    <w:abstractNumId w:val="3"/>
  </w:num>
  <w:num w:numId="4">
    <w:abstractNumId w:val="6"/>
  </w:num>
  <w:num w:numId="5">
    <w:abstractNumId w:val="9"/>
  </w:num>
  <w:num w:numId="6">
    <w:abstractNumId w:val="2"/>
  </w:num>
  <w:num w:numId="7">
    <w:abstractNumId w:val="33"/>
  </w:num>
  <w:num w:numId="8">
    <w:abstractNumId w:val="13"/>
  </w:num>
  <w:num w:numId="9">
    <w:abstractNumId w:val="30"/>
  </w:num>
  <w:num w:numId="10">
    <w:abstractNumId w:val="17"/>
  </w:num>
  <w:num w:numId="11">
    <w:abstractNumId w:val="50"/>
  </w:num>
  <w:num w:numId="12">
    <w:abstractNumId w:val="43"/>
  </w:num>
  <w:num w:numId="13">
    <w:abstractNumId w:val="8"/>
  </w:num>
  <w:num w:numId="14">
    <w:abstractNumId w:val="49"/>
  </w:num>
  <w:num w:numId="15">
    <w:abstractNumId w:val="1"/>
  </w:num>
  <w:num w:numId="16">
    <w:abstractNumId w:val="24"/>
  </w:num>
  <w:num w:numId="17">
    <w:abstractNumId w:val="14"/>
  </w:num>
  <w:num w:numId="18">
    <w:abstractNumId w:val="23"/>
  </w:num>
  <w:num w:numId="19">
    <w:abstractNumId w:val="48"/>
  </w:num>
  <w:num w:numId="20">
    <w:abstractNumId w:val="36"/>
  </w:num>
  <w:num w:numId="21">
    <w:abstractNumId w:val="4"/>
  </w:num>
  <w:num w:numId="22">
    <w:abstractNumId w:val="26"/>
  </w:num>
  <w:num w:numId="23">
    <w:abstractNumId w:val="7"/>
  </w:num>
  <w:num w:numId="24">
    <w:abstractNumId w:val="39"/>
  </w:num>
  <w:num w:numId="25">
    <w:abstractNumId w:val="16"/>
  </w:num>
  <w:num w:numId="26">
    <w:abstractNumId w:val="5"/>
  </w:num>
  <w:num w:numId="27">
    <w:abstractNumId w:val="19"/>
  </w:num>
  <w:num w:numId="28">
    <w:abstractNumId w:val="34"/>
  </w:num>
  <w:num w:numId="29">
    <w:abstractNumId w:val="42"/>
  </w:num>
  <w:num w:numId="30">
    <w:abstractNumId w:val="29"/>
  </w:num>
  <w:num w:numId="31">
    <w:abstractNumId w:val="45"/>
  </w:num>
  <w:num w:numId="32">
    <w:abstractNumId w:val="47"/>
  </w:num>
  <w:num w:numId="33">
    <w:abstractNumId w:val="37"/>
  </w:num>
  <w:num w:numId="34">
    <w:abstractNumId w:val="0"/>
  </w:num>
  <w:num w:numId="35">
    <w:abstractNumId w:val="52"/>
  </w:num>
  <w:num w:numId="36">
    <w:abstractNumId w:val="46"/>
  </w:num>
  <w:num w:numId="37">
    <w:abstractNumId w:val="40"/>
  </w:num>
  <w:num w:numId="38">
    <w:abstractNumId w:val="15"/>
  </w:num>
  <w:num w:numId="39">
    <w:abstractNumId w:val="35"/>
  </w:num>
  <w:num w:numId="40">
    <w:abstractNumId w:val="12"/>
  </w:num>
  <w:num w:numId="41">
    <w:abstractNumId w:val="28"/>
  </w:num>
  <w:num w:numId="42">
    <w:abstractNumId w:val="27"/>
  </w:num>
  <w:num w:numId="43">
    <w:abstractNumId w:val="20"/>
  </w:num>
  <w:num w:numId="44">
    <w:abstractNumId w:val="21"/>
  </w:num>
  <w:num w:numId="45">
    <w:abstractNumId w:val="25"/>
  </w:num>
  <w:num w:numId="46">
    <w:abstractNumId w:val="41"/>
  </w:num>
  <w:num w:numId="47">
    <w:abstractNumId w:val="51"/>
  </w:num>
  <w:num w:numId="48">
    <w:abstractNumId w:val="18"/>
  </w:num>
  <w:num w:numId="49">
    <w:abstractNumId w:val="31"/>
  </w:num>
  <w:num w:numId="50">
    <w:abstractNumId w:val="32"/>
  </w:num>
  <w:num w:numId="51">
    <w:abstractNumId w:val="22"/>
  </w:num>
  <w:num w:numId="52">
    <w:abstractNumId w:val="38"/>
  </w:num>
  <w:num w:numId="53">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MDM1ZjYxM2Y2MTkyM2Q0MTY2YmMwNzdiZjlkMzQifQ=="/>
  </w:docVars>
  <w:rsids>
    <w:rsidRoot w:val="5C8729F9"/>
    <w:rsid w:val="40760FF8"/>
    <w:rsid w:val="5C8729F9"/>
    <w:rsid w:val="67B35A1B"/>
    <w:rsid w:val="6D637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line="600" w:lineRule="exact"/>
      <w:ind w:firstLine="420" w:firstLineChars="200"/>
    </w:pPr>
    <w:rPr>
      <w:rFonts w:eastAsia="仿宋_GB2312"/>
    </w:r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pPr>
    <w:rPr>
      <w:sz w:val="18"/>
    </w:rPr>
  </w:style>
  <w:style w:type="paragraph" w:customStyle="1" w:styleId="7">
    <w:name w:val="Heading #1|1"/>
    <w:basedOn w:val="1"/>
    <w:qFormat/>
    <w:uiPriority w:val="0"/>
    <w:pPr>
      <w:spacing w:before="540" w:after="240"/>
      <w:jc w:val="center"/>
      <w:outlineLvl w:val="0"/>
    </w:pPr>
    <w:rPr>
      <w:rFonts w:ascii="宋体" w:hAnsi="宋体" w:eastAsia="宋体" w:cs="宋体"/>
      <w:sz w:val="40"/>
      <w:szCs w:val="40"/>
      <w:lang w:val="zh-TW" w:eastAsia="zh-TW" w:bidi="zh-TW"/>
    </w:rPr>
  </w:style>
  <w:style w:type="paragraph" w:customStyle="1" w:styleId="8">
    <w:name w:val="Other|1"/>
    <w:basedOn w:val="1"/>
    <w:qFormat/>
    <w:uiPriority w:val="0"/>
    <w:pPr>
      <w:spacing w:line="261" w:lineRule="exact"/>
    </w:pPr>
    <w:rPr>
      <w:rFonts w:ascii="宋体" w:hAnsi="宋体" w:eastAsia="宋体" w:cs="宋体"/>
      <w:sz w:val="18"/>
      <w:szCs w:val="18"/>
      <w:lang w:val="zh-TW" w:eastAsia="zh-TW" w:bidi="zh-TW"/>
    </w:rPr>
  </w:style>
  <w:style w:type="paragraph" w:customStyle="1" w:styleId="9">
    <w:name w:val="Heading #2|1"/>
    <w:basedOn w:val="1"/>
    <w:qFormat/>
    <w:uiPriority w:val="0"/>
    <w:pPr>
      <w:outlineLvl w:val="1"/>
    </w:pPr>
    <w:rPr>
      <w:sz w:val="26"/>
      <w:szCs w:val="26"/>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8790</Words>
  <Characters>9037</Characters>
  <Lines>0</Lines>
  <Paragraphs>0</Paragraphs>
  <TotalTime>12</TotalTime>
  <ScaleCrop>false</ScaleCrop>
  <LinksUpToDate>false</LinksUpToDate>
  <CharactersWithSpaces>9081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2022-12-27T06:59:00Z</dcterms:created>
  <dc:creator>NTKO</dc:creator>
  <cp:lastModifiedBy>Administrator</cp:lastModifiedBy>
  <dcterms:modified xsi:type="dcterms:W3CDTF">2022-12-28T03:04:52Z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5F1FD91F47484FD29F6E0BBEFAEC835E</vt:lpwstr>
  </property>
</Properties>
</file>