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8933" w:type="dxa"/>
        <w:tblInd w:w="-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5" w:hRule="atLeast"/>
        </w:trPr>
        <w:tc>
          <w:tcPr>
            <w:tcW w:w="8933" w:type="dxa"/>
          </w:tcPr>
          <w:p>
            <w:pPr>
              <w:keepNext w:val="0"/>
              <w:keepLines w:val="0"/>
              <w:pageBreakBefore w:val="0"/>
              <w:tabs>
                <w:tab w:val="left" w:pos="3960"/>
              </w:tabs>
              <w:kinsoku/>
              <w:wordWrap/>
              <w:overflowPunct/>
              <w:topLinePunct w:val="0"/>
              <w:autoSpaceDE/>
              <w:autoSpaceDN/>
              <w:bidi w:val="0"/>
              <w:adjustRightInd/>
              <w:snapToGrid/>
              <w:spacing w:line="480" w:lineRule="auto"/>
              <w:ind w:left="105" w:leftChars="50" w:right="115" w:rightChars="55"/>
              <w:textAlignment w:val="auto"/>
              <w:rPr>
                <w:rFonts w:hint="eastAsia" w:ascii="宋体" w:hAnsi="宋体"/>
                <w:kern w:val="0"/>
                <w:sz w:val="24"/>
                <w:szCs w:val="24"/>
              </w:rPr>
            </w:pPr>
            <w:r>
              <w:rPr>
                <w:rFonts w:hint="eastAsia" w:ascii="宋体" w:hAnsi="宋体"/>
                <w:kern w:val="0"/>
                <w:sz w:val="24"/>
                <w:szCs w:val="24"/>
              </w:rPr>
              <w:t>审批意见：</w:t>
            </w:r>
          </w:p>
          <w:p>
            <w:pPr>
              <w:keepNext w:val="0"/>
              <w:keepLines w:val="0"/>
              <w:pageBreakBefore w:val="0"/>
              <w:widowControl/>
              <w:suppressLineNumbers w:val="0"/>
              <w:kinsoku/>
              <w:wordWrap/>
              <w:overflowPunct/>
              <w:topLinePunct w:val="0"/>
              <w:autoSpaceDE/>
              <w:autoSpaceDN/>
              <w:bidi w:val="0"/>
              <w:adjustRightInd/>
              <w:snapToGrid/>
              <w:spacing w:line="480" w:lineRule="auto"/>
              <w:ind w:firstLine="5760" w:firstLineChars="2400"/>
              <w:jc w:val="both"/>
              <w:textAlignment w:val="auto"/>
              <w:rPr>
                <w:rFonts w:hint="eastAsia" w:ascii="宋体" w:hAnsi="宋体"/>
                <w:kern w:val="0"/>
                <w:sz w:val="24"/>
                <w:szCs w:val="24"/>
              </w:rPr>
            </w:pPr>
            <w:r>
              <w:rPr>
                <w:rFonts w:hint="eastAsia" w:ascii="宋体" w:hAnsi="宋体"/>
                <w:kern w:val="0"/>
                <w:sz w:val="24"/>
                <w:szCs w:val="24"/>
              </w:rPr>
              <w:t>保满审环表字〔2023〕</w:t>
            </w:r>
            <w:r>
              <w:rPr>
                <w:rFonts w:hint="eastAsia" w:ascii="宋体" w:hAnsi="宋体"/>
                <w:kern w:val="0"/>
                <w:sz w:val="24"/>
                <w:szCs w:val="24"/>
                <w:lang w:val="en-US" w:eastAsia="zh-CN"/>
              </w:rPr>
              <w:t>02</w:t>
            </w:r>
            <w:r>
              <w:rPr>
                <w:rFonts w:hint="eastAsia" w:ascii="宋体" w:hAnsi="宋体"/>
                <w:kern w:val="0"/>
                <w:sz w:val="24"/>
                <w:szCs w:val="24"/>
              </w:rPr>
              <w:t>号</w:t>
            </w:r>
          </w:p>
          <w:p>
            <w:pPr>
              <w:keepNext w:val="0"/>
              <w:keepLines w:val="0"/>
              <w:pageBreakBefore w:val="0"/>
              <w:widowControl/>
              <w:suppressLineNumbers w:val="0"/>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cs="Times New Roman"/>
                <w:kern w:val="0"/>
                <w:sz w:val="24"/>
                <w:szCs w:val="24"/>
                <w:lang w:val="en-US" w:eastAsia="zh-CN"/>
              </w:rPr>
            </w:pPr>
            <w:r>
              <w:rPr>
                <w:rFonts w:hint="eastAsia" w:ascii="宋体" w:hAnsi="宋体" w:cs="Times New Roman"/>
                <w:kern w:val="0"/>
                <w:sz w:val="24"/>
                <w:szCs w:val="24"/>
              </w:rPr>
              <w:t>所报《</w:t>
            </w:r>
            <w:r>
              <w:rPr>
                <w:rFonts w:hint="eastAsia" w:ascii="宋体" w:hAnsi="宋体" w:cs="Times New Roman"/>
                <w:kern w:val="0"/>
                <w:sz w:val="24"/>
                <w:szCs w:val="24"/>
                <w:lang w:val="en-US" w:eastAsia="zh-CN"/>
              </w:rPr>
              <w:t>英利智慧（保定）新能源科技有限公司满城区300兆瓦光伏发电项目</w:t>
            </w:r>
            <w:r>
              <w:rPr>
                <w:rFonts w:hint="eastAsia" w:ascii="宋体" w:hAnsi="宋体" w:cs="Times New Roman"/>
                <w:kern w:val="0"/>
                <w:sz w:val="24"/>
                <w:szCs w:val="24"/>
              </w:rPr>
              <w:t>环境影响报告表》收悉，根据报告表结论，经局领导审核通过后，研究批复如下：</w:t>
            </w:r>
          </w:p>
          <w:p>
            <w:pPr>
              <w:keepNext w:val="0"/>
              <w:keepLines w:val="0"/>
              <w:pageBreakBefore w:val="0"/>
              <w:widowControl/>
              <w:suppressLineNumbers w:val="0"/>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cs="Times New Roman"/>
                <w:kern w:val="0"/>
                <w:sz w:val="24"/>
                <w:szCs w:val="24"/>
                <w:lang w:val="en-US" w:eastAsia="zh-CN"/>
              </w:rPr>
            </w:pPr>
            <w:r>
              <w:rPr>
                <w:rFonts w:hint="eastAsia" w:ascii="宋体" w:hAnsi="宋体" w:cs="Times New Roman"/>
                <w:kern w:val="0"/>
                <w:sz w:val="24"/>
                <w:szCs w:val="24"/>
                <w:lang w:val="en-US" w:eastAsia="zh-CN"/>
              </w:rPr>
              <w:t>一、项目位于河北省保定市满城区石井乡、满城镇、神星镇，总占地面积为7160796</w:t>
            </w:r>
            <w:r>
              <w:rPr>
                <w:rFonts w:hint="default" w:ascii="宋体" w:hAnsi="宋体" w:cs="Times New Roman"/>
                <w:kern w:val="0"/>
                <w:sz w:val="24"/>
                <w:szCs w:val="24"/>
                <w:lang w:val="en-US" w:eastAsia="zh-CN"/>
              </w:rPr>
              <w:t>m</w:t>
            </w:r>
            <w:r>
              <w:rPr>
                <w:rFonts w:hint="default" w:ascii="宋体" w:hAnsi="宋体" w:cs="Times New Roman"/>
                <w:kern w:val="0"/>
                <w:sz w:val="24"/>
                <w:szCs w:val="24"/>
                <w:vertAlign w:val="superscript"/>
                <w:lang w:val="en-US" w:eastAsia="zh-CN"/>
              </w:rPr>
              <w:t>2</w:t>
            </w:r>
            <w:r>
              <w:rPr>
                <w:rFonts w:hint="eastAsia" w:ascii="宋体" w:hAnsi="宋体" w:cs="Times New Roman"/>
                <w:kern w:val="0"/>
                <w:sz w:val="24"/>
                <w:szCs w:val="24"/>
                <w:vertAlign w:val="baseline"/>
                <w:lang w:val="en-US" w:eastAsia="zh-CN"/>
              </w:rPr>
              <w:t>。</w:t>
            </w:r>
            <w:r>
              <w:rPr>
                <w:rFonts w:hint="eastAsia" w:ascii="宋体" w:hAnsi="宋体" w:cs="Times New Roman"/>
                <w:kern w:val="0"/>
                <w:sz w:val="24"/>
                <w:szCs w:val="24"/>
                <w:lang w:val="en-US" w:eastAsia="zh-CN"/>
              </w:rPr>
              <w:t>光伏阵列区为临时占地，占地面积为7127463</w:t>
            </w:r>
            <w:r>
              <w:rPr>
                <w:rFonts w:hint="default" w:ascii="宋体" w:hAnsi="宋体" w:cs="Times New Roman"/>
                <w:kern w:val="0"/>
                <w:sz w:val="24"/>
                <w:szCs w:val="24"/>
                <w:lang w:val="en-US" w:eastAsia="zh-CN"/>
              </w:rPr>
              <w:t>m</w:t>
            </w:r>
            <w:r>
              <w:rPr>
                <w:rFonts w:hint="default" w:ascii="宋体" w:hAnsi="宋体" w:cs="Times New Roman"/>
                <w:kern w:val="0"/>
                <w:sz w:val="24"/>
                <w:szCs w:val="24"/>
                <w:vertAlign w:val="superscript"/>
                <w:lang w:val="en-US" w:eastAsia="zh-CN"/>
              </w:rPr>
              <w:t>2</w:t>
            </w:r>
            <w:r>
              <w:rPr>
                <w:rFonts w:hint="eastAsia" w:ascii="宋体" w:hAnsi="宋体" w:cs="Times New Roman"/>
                <w:kern w:val="0"/>
                <w:sz w:val="24"/>
                <w:szCs w:val="24"/>
                <w:lang w:val="en-US" w:eastAsia="zh-CN"/>
              </w:rPr>
              <w:t xml:space="preserve"> ，范围介于东经1</w:t>
            </w:r>
            <w:r>
              <w:rPr>
                <w:rFonts w:hint="default" w:ascii="宋体" w:hAnsi="宋体" w:cs="Times New Roman"/>
                <w:kern w:val="0"/>
                <w:sz w:val="24"/>
                <w:szCs w:val="24"/>
                <w:lang w:val="en-US" w:eastAsia="zh-CN"/>
              </w:rPr>
              <w:t>15.</w:t>
            </w:r>
            <w:r>
              <w:rPr>
                <w:rFonts w:hint="eastAsia" w:ascii="宋体" w:hAnsi="宋体" w:cs="Times New Roman"/>
                <w:kern w:val="0"/>
                <w:sz w:val="24"/>
                <w:szCs w:val="24"/>
                <w:lang w:val="en-US" w:eastAsia="zh-CN"/>
              </w:rPr>
              <w:t>17959118</w:t>
            </w:r>
            <w:r>
              <w:rPr>
                <w:rFonts w:hint="default" w:ascii="宋体" w:hAnsi="宋体" w:cs="Times New Roman"/>
                <w:kern w:val="0"/>
                <w:sz w:val="24"/>
                <w:szCs w:val="24"/>
                <w:lang w:val="en-US" w:eastAsia="zh-CN"/>
              </w:rPr>
              <w:t>°</w:t>
            </w:r>
            <w:r>
              <w:rPr>
                <w:rFonts w:hint="eastAsia" w:ascii="宋体" w:hAnsi="宋体" w:cs="Times New Roman"/>
                <w:kern w:val="0"/>
                <w:sz w:val="24"/>
                <w:szCs w:val="24"/>
                <w:lang w:val="en-US" w:eastAsia="zh-CN"/>
              </w:rPr>
              <w:t>～</w:t>
            </w:r>
            <w:r>
              <w:rPr>
                <w:rFonts w:hint="default" w:ascii="宋体" w:hAnsi="宋体" w:cs="Times New Roman"/>
                <w:kern w:val="0"/>
                <w:sz w:val="24"/>
                <w:szCs w:val="24"/>
                <w:lang w:val="en-US" w:eastAsia="zh-CN"/>
              </w:rPr>
              <w:t>115.</w:t>
            </w:r>
            <w:r>
              <w:rPr>
                <w:rFonts w:hint="eastAsia" w:ascii="宋体" w:hAnsi="宋体" w:cs="Times New Roman"/>
                <w:kern w:val="0"/>
                <w:sz w:val="24"/>
                <w:szCs w:val="24"/>
                <w:lang w:val="en-US" w:eastAsia="zh-CN"/>
              </w:rPr>
              <w:t>25645256</w:t>
            </w:r>
            <w:r>
              <w:rPr>
                <w:rFonts w:hint="default" w:ascii="宋体" w:hAnsi="宋体" w:cs="Times New Roman"/>
                <w:kern w:val="0"/>
                <w:sz w:val="24"/>
                <w:szCs w:val="24"/>
                <w:lang w:val="en-US" w:eastAsia="zh-CN"/>
              </w:rPr>
              <w:t>°</w:t>
            </w:r>
            <w:r>
              <w:rPr>
                <w:rFonts w:hint="eastAsia" w:ascii="宋体" w:hAnsi="宋体" w:cs="Times New Roman"/>
                <w:kern w:val="0"/>
                <w:sz w:val="24"/>
                <w:szCs w:val="24"/>
                <w:lang w:val="en-US" w:eastAsia="zh-CN"/>
              </w:rPr>
              <w:t>、 北纬</w:t>
            </w:r>
            <w:r>
              <w:rPr>
                <w:rFonts w:hint="default" w:ascii="宋体" w:hAnsi="宋体" w:cs="Times New Roman"/>
                <w:kern w:val="0"/>
                <w:sz w:val="24"/>
                <w:szCs w:val="24"/>
                <w:lang w:val="en-US" w:eastAsia="zh-CN"/>
              </w:rPr>
              <w:t>3</w:t>
            </w:r>
            <w:r>
              <w:rPr>
                <w:rFonts w:hint="eastAsia" w:ascii="宋体" w:hAnsi="宋体" w:cs="Times New Roman"/>
                <w:kern w:val="0"/>
                <w:sz w:val="24"/>
                <w:szCs w:val="24"/>
                <w:lang w:val="en-US" w:eastAsia="zh-CN"/>
              </w:rPr>
              <w:t>8</w:t>
            </w:r>
            <w:r>
              <w:rPr>
                <w:rFonts w:hint="default" w:ascii="宋体" w:hAnsi="宋体" w:cs="Times New Roman"/>
                <w:kern w:val="0"/>
                <w:sz w:val="24"/>
                <w:szCs w:val="24"/>
                <w:lang w:val="en-US" w:eastAsia="zh-CN"/>
              </w:rPr>
              <w:t>.</w:t>
            </w:r>
            <w:r>
              <w:rPr>
                <w:rFonts w:hint="eastAsia" w:ascii="宋体" w:hAnsi="宋体" w:cs="Times New Roman"/>
                <w:kern w:val="0"/>
                <w:sz w:val="24"/>
                <w:szCs w:val="24"/>
                <w:lang w:val="en-US" w:eastAsia="zh-CN"/>
              </w:rPr>
              <w:t>94031823</w:t>
            </w:r>
            <w:r>
              <w:rPr>
                <w:rFonts w:hint="default" w:ascii="宋体" w:hAnsi="宋体" w:cs="Times New Roman"/>
                <w:kern w:val="0"/>
                <w:sz w:val="24"/>
                <w:szCs w:val="24"/>
                <w:lang w:val="en-US" w:eastAsia="zh-CN"/>
              </w:rPr>
              <w:t>°</w:t>
            </w:r>
            <w:r>
              <w:rPr>
                <w:rFonts w:hint="eastAsia" w:ascii="宋体" w:hAnsi="宋体" w:cs="Times New Roman"/>
                <w:kern w:val="0"/>
                <w:sz w:val="24"/>
                <w:szCs w:val="24"/>
                <w:lang w:val="en-US" w:eastAsia="zh-CN"/>
              </w:rPr>
              <w:t xml:space="preserve">～ </w:t>
            </w:r>
            <w:r>
              <w:rPr>
                <w:rFonts w:hint="default" w:ascii="宋体" w:hAnsi="宋体" w:cs="Times New Roman"/>
                <w:kern w:val="0"/>
                <w:sz w:val="24"/>
                <w:szCs w:val="24"/>
                <w:lang w:val="en-US" w:eastAsia="zh-CN"/>
              </w:rPr>
              <w:t>39.</w:t>
            </w:r>
            <w:r>
              <w:rPr>
                <w:rFonts w:hint="eastAsia" w:ascii="宋体" w:hAnsi="宋体" w:cs="Times New Roman"/>
                <w:kern w:val="0"/>
                <w:sz w:val="24"/>
                <w:szCs w:val="24"/>
                <w:lang w:val="en-US" w:eastAsia="zh-CN"/>
              </w:rPr>
              <w:t>00697930</w:t>
            </w:r>
            <w:r>
              <w:rPr>
                <w:rFonts w:hint="default" w:ascii="宋体" w:hAnsi="宋体" w:cs="Times New Roman"/>
                <w:kern w:val="0"/>
                <w:sz w:val="24"/>
                <w:szCs w:val="24"/>
                <w:lang w:val="en-US" w:eastAsia="zh-CN"/>
              </w:rPr>
              <w:t>°</w:t>
            </w:r>
            <w:r>
              <w:rPr>
                <w:rFonts w:hint="eastAsia" w:ascii="宋体" w:hAnsi="宋体" w:cs="Times New Roman"/>
                <w:kern w:val="0"/>
                <w:sz w:val="24"/>
                <w:szCs w:val="24"/>
                <w:lang w:val="en-US" w:eastAsia="zh-CN"/>
              </w:rPr>
              <w:t>之间，其中石井乡内占地介于东经</w:t>
            </w:r>
            <w:r>
              <w:rPr>
                <w:rFonts w:hint="default" w:ascii="宋体" w:hAnsi="宋体" w:cs="Times New Roman"/>
                <w:kern w:val="0"/>
                <w:sz w:val="24"/>
                <w:szCs w:val="24"/>
                <w:lang w:val="en-US" w:eastAsia="zh-CN"/>
              </w:rPr>
              <w:t>115.</w:t>
            </w:r>
            <w:r>
              <w:rPr>
                <w:rFonts w:hint="eastAsia" w:ascii="宋体" w:hAnsi="宋体" w:cs="Times New Roman"/>
                <w:kern w:val="0"/>
                <w:sz w:val="24"/>
                <w:szCs w:val="24"/>
                <w:lang w:val="en-US" w:eastAsia="zh-CN"/>
              </w:rPr>
              <w:t>17959118</w:t>
            </w:r>
            <w:r>
              <w:rPr>
                <w:rFonts w:hint="default" w:ascii="宋体" w:hAnsi="宋体" w:cs="Times New Roman"/>
                <w:kern w:val="0"/>
                <w:sz w:val="24"/>
                <w:szCs w:val="24"/>
                <w:lang w:val="en-US" w:eastAsia="zh-CN"/>
              </w:rPr>
              <w:t>°</w:t>
            </w:r>
            <w:r>
              <w:rPr>
                <w:rFonts w:hint="eastAsia" w:ascii="宋体" w:hAnsi="宋体" w:cs="Times New Roman"/>
                <w:kern w:val="0"/>
                <w:sz w:val="24"/>
                <w:szCs w:val="24"/>
                <w:lang w:val="en-US" w:eastAsia="zh-CN"/>
              </w:rPr>
              <w:t>～</w:t>
            </w:r>
            <w:r>
              <w:rPr>
                <w:rFonts w:hint="default" w:ascii="宋体" w:hAnsi="宋体" w:cs="Times New Roman"/>
                <w:kern w:val="0"/>
                <w:sz w:val="24"/>
                <w:szCs w:val="24"/>
                <w:lang w:val="en-US" w:eastAsia="zh-CN"/>
              </w:rPr>
              <w:t>115.</w:t>
            </w:r>
            <w:r>
              <w:rPr>
                <w:rFonts w:hint="eastAsia" w:ascii="宋体" w:hAnsi="宋体" w:cs="Times New Roman"/>
                <w:kern w:val="0"/>
                <w:sz w:val="24"/>
                <w:szCs w:val="24"/>
                <w:lang w:val="en-US" w:eastAsia="zh-CN"/>
              </w:rPr>
              <w:t>22489134</w:t>
            </w:r>
            <w:r>
              <w:rPr>
                <w:rFonts w:hint="default" w:ascii="宋体" w:hAnsi="宋体" w:cs="Times New Roman"/>
                <w:kern w:val="0"/>
                <w:sz w:val="24"/>
                <w:szCs w:val="24"/>
                <w:lang w:val="en-US" w:eastAsia="zh-CN"/>
              </w:rPr>
              <w:t>°</w:t>
            </w:r>
            <w:r>
              <w:rPr>
                <w:rFonts w:hint="eastAsia" w:ascii="宋体" w:hAnsi="宋体" w:cs="Times New Roman"/>
                <w:kern w:val="0"/>
                <w:sz w:val="24"/>
                <w:szCs w:val="24"/>
                <w:lang w:val="en-US" w:eastAsia="zh-CN"/>
              </w:rPr>
              <w:t>、北纬</w:t>
            </w:r>
            <w:r>
              <w:rPr>
                <w:rFonts w:hint="default" w:ascii="宋体" w:hAnsi="宋体" w:cs="Times New Roman"/>
                <w:kern w:val="0"/>
                <w:sz w:val="24"/>
                <w:szCs w:val="24"/>
                <w:lang w:val="en-US" w:eastAsia="zh-CN"/>
              </w:rPr>
              <w:t>3</w:t>
            </w:r>
            <w:r>
              <w:rPr>
                <w:rFonts w:hint="eastAsia" w:ascii="宋体" w:hAnsi="宋体" w:cs="Times New Roman"/>
                <w:kern w:val="0"/>
                <w:sz w:val="24"/>
                <w:szCs w:val="24"/>
                <w:lang w:val="en-US" w:eastAsia="zh-CN"/>
              </w:rPr>
              <w:t>8</w:t>
            </w:r>
            <w:r>
              <w:rPr>
                <w:rFonts w:hint="default" w:ascii="宋体" w:hAnsi="宋体" w:cs="Times New Roman"/>
                <w:kern w:val="0"/>
                <w:sz w:val="24"/>
                <w:szCs w:val="24"/>
                <w:lang w:val="en-US" w:eastAsia="zh-CN"/>
              </w:rPr>
              <w:t>.</w:t>
            </w:r>
            <w:r>
              <w:rPr>
                <w:rFonts w:hint="eastAsia" w:ascii="宋体" w:hAnsi="宋体" w:cs="Times New Roman"/>
                <w:kern w:val="0"/>
                <w:sz w:val="24"/>
                <w:szCs w:val="24"/>
                <w:lang w:val="en-US" w:eastAsia="zh-CN"/>
              </w:rPr>
              <w:t>94031823</w:t>
            </w:r>
            <w:r>
              <w:rPr>
                <w:rFonts w:hint="default" w:ascii="宋体" w:hAnsi="宋体" w:cs="Times New Roman"/>
                <w:kern w:val="0"/>
                <w:sz w:val="24"/>
                <w:szCs w:val="24"/>
                <w:lang w:val="en-US" w:eastAsia="zh-CN"/>
              </w:rPr>
              <w:t>°</w:t>
            </w:r>
            <w:r>
              <w:rPr>
                <w:rFonts w:hint="eastAsia" w:ascii="宋体" w:hAnsi="宋体" w:cs="Times New Roman"/>
                <w:kern w:val="0"/>
                <w:sz w:val="24"/>
                <w:szCs w:val="24"/>
                <w:lang w:val="en-US" w:eastAsia="zh-CN"/>
              </w:rPr>
              <w:t>～</w:t>
            </w:r>
            <w:r>
              <w:rPr>
                <w:rFonts w:hint="default" w:ascii="宋体" w:hAnsi="宋体" w:cs="Times New Roman"/>
                <w:kern w:val="0"/>
                <w:sz w:val="24"/>
                <w:szCs w:val="24"/>
                <w:lang w:val="en-US" w:eastAsia="zh-CN"/>
              </w:rPr>
              <w:t>39.</w:t>
            </w:r>
            <w:r>
              <w:rPr>
                <w:rFonts w:hint="eastAsia" w:ascii="宋体" w:hAnsi="宋体" w:cs="Times New Roman"/>
                <w:kern w:val="0"/>
                <w:sz w:val="24"/>
                <w:szCs w:val="24"/>
                <w:lang w:val="en-US" w:eastAsia="zh-CN"/>
              </w:rPr>
              <w:t>00697930</w:t>
            </w:r>
            <w:r>
              <w:rPr>
                <w:rFonts w:hint="default" w:ascii="宋体" w:hAnsi="宋体" w:cs="Times New Roman"/>
                <w:kern w:val="0"/>
                <w:sz w:val="24"/>
                <w:szCs w:val="24"/>
                <w:lang w:val="en-US" w:eastAsia="zh-CN"/>
              </w:rPr>
              <w:t>°</w:t>
            </w:r>
            <w:r>
              <w:rPr>
                <w:rFonts w:hint="eastAsia" w:ascii="宋体" w:hAnsi="宋体" w:cs="Times New Roman"/>
                <w:kern w:val="0"/>
                <w:sz w:val="24"/>
                <w:szCs w:val="24"/>
                <w:lang w:val="en-US" w:eastAsia="zh-CN"/>
              </w:rPr>
              <w:t>之间；满城镇内占地介于东经</w:t>
            </w:r>
            <w:r>
              <w:rPr>
                <w:rFonts w:hint="default" w:ascii="宋体" w:hAnsi="宋体" w:cs="Times New Roman"/>
                <w:kern w:val="0"/>
                <w:sz w:val="24"/>
                <w:szCs w:val="24"/>
                <w:lang w:val="en-US" w:eastAsia="zh-CN"/>
              </w:rPr>
              <w:t>115.</w:t>
            </w:r>
            <w:r>
              <w:rPr>
                <w:rFonts w:hint="eastAsia" w:ascii="宋体" w:hAnsi="宋体" w:cs="Times New Roman"/>
                <w:kern w:val="0"/>
                <w:sz w:val="24"/>
                <w:szCs w:val="24"/>
                <w:lang w:val="en-US" w:eastAsia="zh-CN"/>
              </w:rPr>
              <w:t>22336234</w:t>
            </w:r>
            <w:r>
              <w:rPr>
                <w:rFonts w:hint="default" w:ascii="宋体" w:hAnsi="宋体" w:cs="Times New Roman"/>
                <w:kern w:val="0"/>
                <w:sz w:val="24"/>
                <w:szCs w:val="24"/>
                <w:lang w:val="en-US" w:eastAsia="zh-CN"/>
              </w:rPr>
              <w:t>°</w:t>
            </w:r>
            <w:r>
              <w:rPr>
                <w:rFonts w:hint="eastAsia" w:ascii="宋体" w:hAnsi="宋体" w:cs="Times New Roman"/>
                <w:kern w:val="0"/>
                <w:sz w:val="24"/>
                <w:szCs w:val="24"/>
                <w:lang w:val="en-US" w:eastAsia="zh-CN"/>
              </w:rPr>
              <w:t>～</w:t>
            </w:r>
            <w:r>
              <w:rPr>
                <w:rFonts w:hint="default" w:ascii="宋体" w:hAnsi="宋体" w:cs="Times New Roman"/>
                <w:kern w:val="0"/>
                <w:sz w:val="24"/>
                <w:szCs w:val="24"/>
                <w:lang w:val="en-US" w:eastAsia="zh-CN"/>
              </w:rPr>
              <w:t>115.</w:t>
            </w:r>
            <w:r>
              <w:rPr>
                <w:rFonts w:hint="eastAsia" w:ascii="宋体" w:hAnsi="宋体" w:cs="Times New Roman"/>
                <w:kern w:val="0"/>
                <w:sz w:val="24"/>
                <w:szCs w:val="24"/>
                <w:lang w:val="en-US" w:eastAsia="zh-CN"/>
              </w:rPr>
              <w:t>25645256</w:t>
            </w:r>
            <w:r>
              <w:rPr>
                <w:rFonts w:hint="default" w:ascii="宋体" w:hAnsi="宋体" w:cs="Times New Roman"/>
                <w:kern w:val="0"/>
                <w:sz w:val="24"/>
                <w:szCs w:val="24"/>
                <w:lang w:val="en-US" w:eastAsia="zh-CN"/>
              </w:rPr>
              <w:t>°</w:t>
            </w:r>
            <w:r>
              <w:rPr>
                <w:rFonts w:hint="eastAsia" w:ascii="宋体" w:hAnsi="宋体" w:cs="Times New Roman"/>
                <w:kern w:val="0"/>
                <w:sz w:val="24"/>
                <w:szCs w:val="24"/>
                <w:lang w:val="en-US" w:eastAsia="zh-CN"/>
              </w:rPr>
              <w:t xml:space="preserve">、北纬 </w:t>
            </w:r>
            <w:r>
              <w:rPr>
                <w:rFonts w:hint="default" w:ascii="宋体" w:hAnsi="宋体" w:cs="Times New Roman"/>
                <w:kern w:val="0"/>
                <w:sz w:val="24"/>
                <w:szCs w:val="24"/>
                <w:lang w:val="en-US" w:eastAsia="zh-CN"/>
              </w:rPr>
              <w:t>3</w:t>
            </w:r>
            <w:r>
              <w:rPr>
                <w:rFonts w:hint="eastAsia" w:ascii="宋体" w:hAnsi="宋体" w:cs="Times New Roman"/>
                <w:kern w:val="0"/>
                <w:sz w:val="24"/>
                <w:szCs w:val="24"/>
                <w:lang w:val="en-US" w:eastAsia="zh-CN"/>
              </w:rPr>
              <w:t>8</w:t>
            </w:r>
            <w:r>
              <w:rPr>
                <w:rFonts w:hint="default" w:ascii="宋体" w:hAnsi="宋体" w:cs="Times New Roman"/>
                <w:kern w:val="0"/>
                <w:sz w:val="24"/>
                <w:szCs w:val="24"/>
                <w:lang w:val="en-US" w:eastAsia="zh-CN"/>
              </w:rPr>
              <w:t>.</w:t>
            </w:r>
            <w:r>
              <w:rPr>
                <w:rFonts w:hint="eastAsia" w:ascii="宋体" w:hAnsi="宋体" w:cs="Times New Roman"/>
                <w:kern w:val="0"/>
                <w:sz w:val="24"/>
                <w:szCs w:val="24"/>
                <w:lang w:val="en-US" w:eastAsia="zh-CN"/>
              </w:rPr>
              <w:t>96887199</w:t>
            </w:r>
            <w:r>
              <w:rPr>
                <w:rFonts w:hint="default" w:ascii="宋体" w:hAnsi="宋体" w:cs="Times New Roman"/>
                <w:kern w:val="0"/>
                <w:sz w:val="24"/>
                <w:szCs w:val="24"/>
                <w:lang w:val="en-US" w:eastAsia="zh-CN"/>
              </w:rPr>
              <w:t>°</w:t>
            </w:r>
            <w:r>
              <w:rPr>
                <w:rFonts w:hint="eastAsia" w:ascii="宋体" w:hAnsi="宋体" w:cs="Times New Roman"/>
                <w:kern w:val="0"/>
                <w:sz w:val="24"/>
                <w:szCs w:val="24"/>
                <w:lang w:val="en-US" w:eastAsia="zh-CN"/>
              </w:rPr>
              <w:t>～</w:t>
            </w:r>
            <w:r>
              <w:rPr>
                <w:rFonts w:hint="default" w:ascii="宋体" w:hAnsi="宋体" w:cs="Times New Roman"/>
                <w:kern w:val="0"/>
                <w:sz w:val="24"/>
                <w:szCs w:val="24"/>
                <w:lang w:val="en-US" w:eastAsia="zh-CN"/>
              </w:rPr>
              <w:t>3</w:t>
            </w:r>
            <w:r>
              <w:rPr>
                <w:rFonts w:hint="eastAsia" w:ascii="宋体" w:hAnsi="宋体" w:cs="Times New Roman"/>
                <w:kern w:val="0"/>
                <w:sz w:val="24"/>
                <w:szCs w:val="24"/>
                <w:lang w:val="en-US" w:eastAsia="zh-CN"/>
              </w:rPr>
              <w:t>8</w:t>
            </w:r>
            <w:r>
              <w:rPr>
                <w:rFonts w:hint="default" w:ascii="宋体" w:hAnsi="宋体" w:cs="Times New Roman"/>
                <w:kern w:val="0"/>
                <w:sz w:val="24"/>
                <w:szCs w:val="24"/>
                <w:lang w:val="en-US" w:eastAsia="zh-CN"/>
              </w:rPr>
              <w:t>.</w:t>
            </w:r>
            <w:r>
              <w:rPr>
                <w:rFonts w:hint="eastAsia" w:ascii="宋体" w:hAnsi="宋体" w:cs="Times New Roman"/>
                <w:kern w:val="0"/>
                <w:sz w:val="24"/>
                <w:szCs w:val="24"/>
                <w:lang w:val="en-US" w:eastAsia="zh-CN"/>
              </w:rPr>
              <w:t>99009363</w:t>
            </w:r>
            <w:r>
              <w:rPr>
                <w:rFonts w:hint="default" w:ascii="宋体" w:hAnsi="宋体" w:cs="Times New Roman"/>
                <w:kern w:val="0"/>
                <w:sz w:val="24"/>
                <w:szCs w:val="24"/>
                <w:lang w:val="en-US" w:eastAsia="zh-CN"/>
              </w:rPr>
              <w:t>°</w:t>
            </w:r>
            <w:r>
              <w:rPr>
                <w:rFonts w:hint="eastAsia" w:ascii="宋体" w:hAnsi="宋体" w:cs="Times New Roman"/>
                <w:kern w:val="0"/>
                <w:sz w:val="24"/>
                <w:szCs w:val="24"/>
                <w:lang w:val="en-US" w:eastAsia="zh-CN"/>
              </w:rPr>
              <w:t>之间；神星镇内占地介于东经</w:t>
            </w:r>
            <w:r>
              <w:rPr>
                <w:rFonts w:hint="default" w:ascii="宋体" w:hAnsi="宋体" w:cs="Times New Roman"/>
                <w:kern w:val="0"/>
                <w:sz w:val="24"/>
                <w:szCs w:val="24"/>
                <w:lang w:val="en-US" w:eastAsia="zh-CN"/>
              </w:rPr>
              <w:t>115.</w:t>
            </w:r>
            <w:r>
              <w:rPr>
                <w:rFonts w:hint="eastAsia" w:ascii="宋体" w:hAnsi="宋体" w:cs="Times New Roman"/>
                <w:kern w:val="0"/>
                <w:sz w:val="24"/>
                <w:szCs w:val="24"/>
                <w:lang w:val="en-US" w:eastAsia="zh-CN"/>
              </w:rPr>
              <w:t>19493073</w:t>
            </w:r>
            <w:r>
              <w:rPr>
                <w:rFonts w:hint="default" w:ascii="宋体" w:hAnsi="宋体" w:cs="Times New Roman"/>
                <w:kern w:val="0"/>
                <w:sz w:val="24"/>
                <w:szCs w:val="24"/>
                <w:lang w:val="en-US" w:eastAsia="zh-CN"/>
              </w:rPr>
              <w:t>°</w:t>
            </w:r>
            <w:r>
              <w:rPr>
                <w:rFonts w:hint="eastAsia" w:ascii="宋体" w:hAnsi="宋体" w:cs="Times New Roman"/>
                <w:kern w:val="0"/>
                <w:sz w:val="24"/>
                <w:szCs w:val="24"/>
                <w:lang w:val="en-US" w:eastAsia="zh-CN"/>
              </w:rPr>
              <w:t>～</w:t>
            </w:r>
            <w:r>
              <w:rPr>
                <w:rFonts w:hint="default" w:ascii="宋体" w:hAnsi="宋体" w:cs="Times New Roman"/>
                <w:kern w:val="0"/>
                <w:sz w:val="24"/>
                <w:szCs w:val="24"/>
                <w:lang w:val="en-US" w:eastAsia="zh-CN"/>
              </w:rPr>
              <w:t>115.</w:t>
            </w:r>
            <w:r>
              <w:rPr>
                <w:rFonts w:hint="eastAsia" w:ascii="宋体" w:hAnsi="宋体" w:cs="Times New Roman"/>
                <w:kern w:val="0"/>
                <w:sz w:val="24"/>
                <w:szCs w:val="24"/>
                <w:lang w:val="en-US" w:eastAsia="zh-CN"/>
              </w:rPr>
              <w:t>23599018</w:t>
            </w:r>
            <w:r>
              <w:rPr>
                <w:rFonts w:hint="default" w:ascii="宋体" w:hAnsi="宋体" w:cs="Times New Roman"/>
                <w:kern w:val="0"/>
                <w:sz w:val="24"/>
                <w:szCs w:val="24"/>
                <w:lang w:val="en-US" w:eastAsia="zh-CN"/>
              </w:rPr>
              <w:t>°</w:t>
            </w:r>
            <w:r>
              <w:rPr>
                <w:rFonts w:hint="eastAsia" w:ascii="宋体" w:hAnsi="宋体" w:cs="Times New Roman"/>
                <w:kern w:val="0"/>
                <w:sz w:val="24"/>
                <w:szCs w:val="24"/>
                <w:lang w:val="en-US" w:eastAsia="zh-CN"/>
              </w:rPr>
              <w:t>、北纬</w:t>
            </w:r>
            <w:r>
              <w:rPr>
                <w:rFonts w:hint="default" w:ascii="宋体" w:hAnsi="宋体" w:cs="Times New Roman"/>
                <w:kern w:val="0"/>
                <w:sz w:val="24"/>
                <w:szCs w:val="24"/>
                <w:lang w:val="en-US" w:eastAsia="zh-CN"/>
              </w:rPr>
              <w:t>3</w:t>
            </w:r>
            <w:r>
              <w:rPr>
                <w:rFonts w:hint="eastAsia" w:ascii="宋体" w:hAnsi="宋体" w:cs="Times New Roman"/>
                <w:kern w:val="0"/>
                <w:sz w:val="24"/>
                <w:szCs w:val="24"/>
                <w:lang w:val="en-US" w:eastAsia="zh-CN"/>
              </w:rPr>
              <w:t>8</w:t>
            </w:r>
            <w:r>
              <w:rPr>
                <w:rFonts w:hint="default" w:ascii="宋体" w:hAnsi="宋体" w:cs="Times New Roman"/>
                <w:kern w:val="0"/>
                <w:sz w:val="24"/>
                <w:szCs w:val="24"/>
                <w:lang w:val="en-US" w:eastAsia="zh-CN"/>
              </w:rPr>
              <w:t>.</w:t>
            </w:r>
            <w:r>
              <w:rPr>
                <w:rFonts w:hint="eastAsia" w:ascii="宋体" w:hAnsi="宋体" w:cs="Times New Roman"/>
                <w:kern w:val="0"/>
                <w:sz w:val="24"/>
                <w:szCs w:val="24"/>
                <w:lang w:val="en-US" w:eastAsia="zh-CN"/>
              </w:rPr>
              <w:t>98603120</w:t>
            </w:r>
            <w:r>
              <w:rPr>
                <w:rFonts w:hint="default" w:ascii="宋体" w:hAnsi="宋体" w:cs="Times New Roman"/>
                <w:kern w:val="0"/>
                <w:sz w:val="24"/>
                <w:szCs w:val="24"/>
                <w:lang w:val="en-US" w:eastAsia="zh-CN"/>
              </w:rPr>
              <w:t>°</w:t>
            </w:r>
            <w:r>
              <w:rPr>
                <w:rFonts w:hint="eastAsia" w:ascii="宋体" w:hAnsi="宋体" w:cs="Times New Roman"/>
                <w:kern w:val="0"/>
                <w:sz w:val="24"/>
                <w:szCs w:val="24"/>
                <w:lang w:val="en-US" w:eastAsia="zh-CN"/>
              </w:rPr>
              <w:t>～</w:t>
            </w:r>
            <w:r>
              <w:rPr>
                <w:rFonts w:hint="default" w:ascii="宋体" w:hAnsi="宋体" w:cs="Times New Roman"/>
                <w:kern w:val="0"/>
                <w:sz w:val="24"/>
                <w:szCs w:val="24"/>
                <w:lang w:val="en-US" w:eastAsia="zh-CN"/>
              </w:rPr>
              <w:t>3</w:t>
            </w:r>
            <w:r>
              <w:rPr>
                <w:rFonts w:hint="eastAsia" w:ascii="宋体" w:hAnsi="宋体" w:cs="Times New Roman"/>
                <w:kern w:val="0"/>
                <w:sz w:val="24"/>
                <w:szCs w:val="24"/>
                <w:lang w:val="en-US" w:eastAsia="zh-CN"/>
              </w:rPr>
              <w:t>8</w:t>
            </w:r>
            <w:r>
              <w:rPr>
                <w:rFonts w:hint="default" w:ascii="宋体" w:hAnsi="宋体" w:cs="Times New Roman"/>
                <w:kern w:val="0"/>
                <w:sz w:val="24"/>
                <w:szCs w:val="24"/>
                <w:lang w:val="en-US" w:eastAsia="zh-CN"/>
              </w:rPr>
              <w:t>.</w:t>
            </w:r>
            <w:r>
              <w:rPr>
                <w:rFonts w:hint="eastAsia" w:ascii="宋体" w:hAnsi="宋体" w:cs="Times New Roman"/>
                <w:kern w:val="0"/>
                <w:sz w:val="24"/>
                <w:szCs w:val="24"/>
                <w:lang w:val="en-US" w:eastAsia="zh-CN"/>
              </w:rPr>
              <w:t>99996796</w:t>
            </w:r>
            <w:r>
              <w:rPr>
                <w:rFonts w:hint="default" w:ascii="宋体" w:hAnsi="宋体" w:cs="Times New Roman"/>
                <w:kern w:val="0"/>
                <w:sz w:val="24"/>
                <w:szCs w:val="24"/>
                <w:lang w:val="en-US" w:eastAsia="zh-CN"/>
              </w:rPr>
              <w:t>°</w:t>
            </w:r>
            <w:r>
              <w:rPr>
                <w:rFonts w:hint="eastAsia" w:ascii="宋体" w:hAnsi="宋体" w:cs="Times New Roman"/>
                <w:kern w:val="0"/>
                <w:sz w:val="24"/>
                <w:szCs w:val="24"/>
                <w:lang w:val="en-US" w:eastAsia="zh-CN"/>
              </w:rPr>
              <w:t>之间。22</w:t>
            </w:r>
            <w:r>
              <w:rPr>
                <w:rFonts w:hint="default" w:ascii="宋体" w:hAnsi="宋体" w:cs="Times New Roman"/>
                <w:kern w:val="0"/>
                <w:sz w:val="24"/>
                <w:szCs w:val="24"/>
                <w:lang w:val="en-US" w:eastAsia="zh-CN"/>
              </w:rPr>
              <w:t>0kV</w:t>
            </w:r>
            <w:r>
              <w:rPr>
                <w:rFonts w:hint="eastAsia" w:ascii="宋体" w:hAnsi="宋体" w:cs="Times New Roman"/>
                <w:kern w:val="0"/>
                <w:sz w:val="24"/>
                <w:szCs w:val="24"/>
                <w:lang w:val="en-US" w:eastAsia="zh-CN"/>
              </w:rPr>
              <w:t>升压站为永久占地，占地面积33333</w:t>
            </w:r>
            <w:r>
              <w:rPr>
                <w:rFonts w:hint="default" w:ascii="宋体" w:hAnsi="宋体" w:cs="Times New Roman"/>
                <w:kern w:val="0"/>
                <w:sz w:val="24"/>
                <w:szCs w:val="24"/>
                <w:lang w:val="en-US" w:eastAsia="zh-CN"/>
              </w:rPr>
              <w:t>m</w:t>
            </w:r>
            <w:r>
              <w:rPr>
                <w:rFonts w:hint="default" w:ascii="宋体" w:hAnsi="宋体" w:cs="Times New Roman"/>
                <w:kern w:val="0"/>
                <w:sz w:val="24"/>
                <w:szCs w:val="24"/>
                <w:vertAlign w:val="superscript"/>
                <w:lang w:val="en-US" w:eastAsia="zh-CN"/>
              </w:rPr>
              <w:t>2</w:t>
            </w:r>
            <w:r>
              <w:rPr>
                <w:rFonts w:hint="eastAsia" w:ascii="宋体" w:hAnsi="宋体" w:cs="Times New Roman"/>
                <w:kern w:val="0"/>
                <w:sz w:val="24"/>
                <w:szCs w:val="24"/>
                <w:lang w:val="en-US" w:eastAsia="zh-CN"/>
              </w:rPr>
              <w:t>，中心坐标：东经</w:t>
            </w:r>
            <w:r>
              <w:rPr>
                <w:rFonts w:hint="default" w:ascii="宋体" w:hAnsi="宋体" w:cs="Times New Roman"/>
                <w:kern w:val="0"/>
                <w:sz w:val="24"/>
                <w:szCs w:val="24"/>
                <w:lang w:val="en-US" w:eastAsia="zh-CN"/>
              </w:rPr>
              <w:t>115.</w:t>
            </w:r>
            <w:r>
              <w:rPr>
                <w:rFonts w:hint="eastAsia" w:ascii="宋体" w:hAnsi="宋体" w:cs="Times New Roman"/>
                <w:kern w:val="0"/>
                <w:sz w:val="24"/>
                <w:szCs w:val="24"/>
                <w:lang w:val="en-US" w:eastAsia="zh-CN"/>
              </w:rPr>
              <w:t>22439480</w:t>
            </w:r>
            <w:r>
              <w:rPr>
                <w:rFonts w:hint="default" w:ascii="宋体" w:hAnsi="宋体" w:cs="Times New Roman"/>
                <w:kern w:val="0"/>
                <w:sz w:val="24"/>
                <w:szCs w:val="24"/>
                <w:lang w:val="en-US" w:eastAsia="zh-CN"/>
              </w:rPr>
              <w:t>°,</w:t>
            </w:r>
            <w:r>
              <w:rPr>
                <w:rFonts w:hint="eastAsia" w:ascii="宋体" w:hAnsi="宋体" w:cs="Times New Roman"/>
                <w:kern w:val="0"/>
                <w:sz w:val="24"/>
                <w:szCs w:val="24"/>
                <w:lang w:val="en-US" w:eastAsia="zh-CN"/>
              </w:rPr>
              <w:t>北纬</w:t>
            </w:r>
            <w:r>
              <w:rPr>
                <w:rFonts w:hint="default" w:ascii="宋体" w:hAnsi="宋体" w:cs="Times New Roman"/>
                <w:kern w:val="0"/>
                <w:sz w:val="24"/>
                <w:szCs w:val="24"/>
                <w:lang w:val="en-US" w:eastAsia="zh-CN"/>
              </w:rPr>
              <w:t>3</w:t>
            </w:r>
            <w:r>
              <w:rPr>
                <w:rFonts w:hint="eastAsia" w:ascii="宋体" w:hAnsi="宋体" w:cs="Times New Roman"/>
                <w:kern w:val="0"/>
                <w:sz w:val="24"/>
                <w:szCs w:val="24"/>
                <w:lang w:val="en-US" w:eastAsia="zh-CN"/>
              </w:rPr>
              <w:t>8</w:t>
            </w:r>
            <w:r>
              <w:rPr>
                <w:rFonts w:hint="default" w:ascii="宋体" w:hAnsi="宋体" w:cs="Times New Roman"/>
                <w:kern w:val="0"/>
                <w:sz w:val="24"/>
                <w:szCs w:val="24"/>
                <w:lang w:val="en-US" w:eastAsia="zh-CN"/>
              </w:rPr>
              <w:t>.</w:t>
            </w:r>
            <w:r>
              <w:rPr>
                <w:rFonts w:hint="eastAsia" w:ascii="宋体" w:hAnsi="宋体" w:cs="Times New Roman"/>
                <w:kern w:val="0"/>
                <w:sz w:val="24"/>
                <w:szCs w:val="24"/>
                <w:lang w:val="en-US" w:eastAsia="zh-CN"/>
              </w:rPr>
              <w:t>96563568°。</w:t>
            </w:r>
          </w:p>
          <w:p>
            <w:pPr>
              <w:keepNext w:val="0"/>
              <w:keepLines w:val="0"/>
              <w:pageBreakBefore w:val="0"/>
              <w:widowControl/>
              <w:suppressLineNumbers w:val="0"/>
              <w:kinsoku/>
              <w:wordWrap/>
              <w:overflowPunct/>
              <w:topLinePunct w:val="0"/>
              <w:autoSpaceDE/>
              <w:autoSpaceDN/>
              <w:bidi w:val="0"/>
              <w:adjustRightInd/>
              <w:snapToGrid/>
              <w:spacing w:line="480" w:lineRule="auto"/>
              <w:ind w:firstLine="480" w:firstLineChars="200"/>
              <w:jc w:val="left"/>
              <w:textAlignment w:val="auto"/>
              <w:rPr>
                <w:rFonts w:hint="default" w:ascii="宋体" w:hAnsi="宋体" w:eastAsia="宋体" w:cs="Times New Roman"/>
                <w:kern w:val="0"/>
                <w:sz w:val="24"/>
                <w:szCs w:val="24"/>
                <w:lang w:val="en-US" w:eastAsia="zh-CN"/>
              </w:rPr>
            </w:pPr>
            <w:r>
              <w:rPr>
                <w:rFonts w:hint="eastAsia" w:ascii="宋体" w:hAnsi="宋体" w:cs="Times New Roman"/>
                <w:kern w:val="0"/>
                <w:sz w:val="24"/>
                <w:szCs w:val="24"/>
                <w:lang w:val="en-US" w:eastAsia="zh-CN"/>
              </w:rPr>
              <w:t>二、项目总投资150000万元，其中环保投资200万元。共布置573820块组件，装机容量为312.7319</w:t>
            </w:r>
            <w:r>
              <w:rPr>
                <w:rFonts w:hint="default" w:ascii="宋体" w:hAnsi="宋体" w:cs="Times New Roman"/>
                <w:kern w:val="0"/>
                <w:sz w:val="24"/>
                <w:szCs w:val="24"/>
                <w:lang w:val="en-US" w:eastAsia="zh-CN"/>
              </w:rPr>
              <w:t>MWp</w:t>
            </w:r>
            <w:r>
              <w:rPr>
                <w:rFonts w:hint="eastAsia" w:ascii="宋体" w:hAnsi="宋体" w:cs="Times New Roman"/>
                <w:kern w:val="0"/>
                <w:sz w:val="24"/>
                <w:szCs w:val="24"/>
                <w:lang w:val="en-US" w:eastAsia="zh-CN"/>
              </w:rPr>
              <w:t>。项目采用</w:t>
            </w:r>
            <w:r>
              <w:rPr>
                <w:rFonts w:hint="default" w:ascii="宋体" w:hAnsi="宋体" w:cs="Times New Roman"/>
                <w:kern w:val="0"/>
                <w:sz w:val="24"/>
                <w:szCs w:val="24"/>
                <w:lang w:val="en-US" w:eastAsia="zh-CN"/>
              </w:rPr>
              <w:t>545Wp</w:t>
            </w:r>
            <w:r>
              <w:rPr>
                <w:rFonts w:hint="eastAsia" w:ascii="宋体" w:hAnsi="宋体" w:cs="Times New Roman"/>
                <w:kern w:val="0"/>
                <w:sz w:val="24"/>
                <w:szCs w:val="24"/>
                <w:lang w:val="en-US" w:eastAsia="zh-CN"/>
              </w:rPr>
              <w:t>光伏组件和</w:t>
            </w:r>
            <w:r>
              <w:rPr>
                <w:rFonts w:hint="default" w:ascii="宋体" w:hAnsi="宋体" w:cs="Times New Roman"/>
                <w:kern w:val="0"/>
                <w:sz w:val="24"/>
                <w:szCs w:val="24"/>
                <w:lang w:val="en-US" w:eastAsia="zh-CN"/>
              </w:rPr>
              <w:t>225kW</w:t>
            </w:r>
            <w:r>
              <w:rPr>
                <w:rFonts w:hint="eastAsia" w:ascii="宋体" w:hAnsi="宋体" w:cs="Times New Roman"/>
                <w:kern w:val="0"/>
                <w:sz w:val="24"/>
                <w:szCs w:val="24"/>
                <w:lang w:val="en-US" w:eastAsia="zh-CN"/>
              </w:rPr>
              <w:t>组串式逆变器，共配置96个</w:t>
            </w:r>
            <w:r>
              <w:rPr>
                <w:rFonts w:hint="default" w:ascii="宋体" w:hAnsi="宋体" w:cs="Times New Roman"/>
                <w:kern w:val="0"/>
                <w:sz w:val="24"/>
                <w:szCs w:val="24"/>
                <w:lang w:val="en-US" w:eastAsia="zh-CN"/>
              </w:rPr>
              <w:t>3150kW</w:t>
            </w:r>
            <w:r>
              <w:rPr>
                <w:rFonts w:hint="eastAsia" w:ascii="宋体" w:hAnsi="宋体" w:cs="Times New Roman"/>
                <w:kern w:val="0"/>
                <w:sz w:val="24"/>
                <w:szCs w:val="24"/>
                <w:lang w:val="en-US" w:eastAsia="zh-CN"/>
              </w:rPr>
              <w:t>光伏方阵。年均发电量为35575.947万</w:t>
            </w:r>
            <w:r>
              <w:rPr>
                <w:rFonts w:hint="default" w:ascii="宋体" w:hAnsi="宋体" w:cs="Times New Roman"/>
                <w:kern w:val="0"/>
                <w:sz w:val="24"/>
                <w:szCs w:val="24"/>
                <w:lang w:val="en-US" w:eastAsia="zh-CN"/>
              </w:rPr>
              <w:t>kWh</w:t>
            </w:r>
            <w:r>
              <w:rPr>
                <w:rFonts w:hint="eastAsia" w:ascii="宋体" w:hAnsi="宋体" w:cs="Times New Roman"/>
                <w:kern w:val="0"/>
                <w:sz w:val="24"/>
                <w:szCs w:val="24"/>
                <w:lang w:val="en-US" w:eastAsia="zh-CN"/>
              </w:rPr>
              <w:t>。年均利用1137.59h，25年总发电量约为889398.6854万kWh。</w:t>
            </w:r>
          </w:p>
          <w:p>
            <w:pPr>
              <w:keepNext w:val="0"/>
              <w:keepLines w:val="0"/>
              <w:pageBreakBefore w:val="0"/>
              <w:widowControl/>
              <w:suppressLineNumbers w:val="0"/>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cs="Times New Roman"/>
                <w:kern w:val="0"/>
                <w:sz w:val="24"/>
                <w:szCs w:val="24"/>
                <w:lang w:val="en-US" w:eastAsia="zh-CN"/>
              </w:rPr>
            </w:pPr>
            <w:r>
              <w:rPr>
                <w:rFonts w:hint="eastAsia" w:ascii="宋体" w:hAnsi="宋体" w:cs="Times New Roman"/>
                <w:kern w:val="0"/>
                <w:sz w:val="24"/>
                <w:szCs w:val="24"/>
                <w:lang w:val="en-US" w:eastAsia="zh-CN"/>
              </w:rPr>
              <w:t>三、你单位在建设及运营过程中，要严格按本项</w:t>
            </w:r>
            <w:r>
              <w:rPr>
                <w:rFonts w:hint="eastAsia" w:ascii="宋体" w:hAnsi="宋体"/>
                <w:kern w:val="0"/>
                <w:sz w:val="24"/>
                <w:szCs w:val="24"/>
              </w:rPr>
              <w:t>目环境影响报告表规定的</w:t>
            </w:r>
            <w:r>
              <w:rPr>
                <w:rFonts w:hint="eastAsia" w:ascii="宋体" w:hAnsi="宋体" w:cs="Times New Roman"/>
                <w:kern w:val="0"/>
                <w:sz w:val="24"/>
                <w:szCs w:val="24"/>
                <w:lang w:val="en-US" w:eastAsia="zh-CN"/>
              </w:rPr>
              <w:t>内容，认真落实各项污染防治措施，确保污染物稳定达标排放。</w:t>
            </w:r>
          </w:p>
          <w:p>
            <w:pPr>
              <w:keepNext w:val="0"/>
              <w:keepLines w:val="0"/>
              <w:pageBreakBefore w:val="0"/>
              <w:widowControl/>
              <w:suppressLineNumbers w:val="0"/>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cs="Times New Roman"/>
                <w:kern w:val="0"/>
                <w:sz w:val="24"/>
                <w:szCs w:val="24"/>
                <w:lang w:val="en-US" w:eastAsia="zh-CN"/>
              </w:rPr>
            </w:pPr>
            <w:r>
              <w:rPr>
                <w:rFonts w:hint="eastAsia" w:ascii="宋体" w:hAnsi="宋体" w:cs="Times New Roman"/>
                <w:kern w:val="0"/>
                <w:sz w:val="24"/>
                <w:szCs w:val="24"/>
                <w:lang w:val="en-US" w:eastAsia="zh-CN"/>
              </w:rPr>
              <w:t>1、严格按照报告表相关要求，加强施工期环境管理，优化施工布置，合理安排施工时间。采取有效措施控制和减小施工噪声、扬尘对周围环境的影响。施工期结束后结合区域自然条件及时进行施工场地恢复和绿化工作，加强生态恢复过程中的管理和维护。</w:t>
            </w:r>
          </w:p>
          <w:p>
            <w:pPr>
              <w:keepNext w:val="0"/>
              <w:keepLines w:val="0"/>
              <w:pageBreakBefore w:val="0"/>
              <w:widowControl/>
              <w:suppressLineNumbers w:val="0"/>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cs="Times New Roman"/>
                <w:kern w:val="0"/>
                <w:sz w:val="24"/>
                <w:szCs w:val="24"/>
                <w:lang w:val="en-US" w:eastAsia="zh-CN"/>
              </w:rPr>
            </w:pPr>
            <w:r>
              <w:rPr>
                <w:rFonts w:hint="eastAsia" w:ascii="宋体" w:hAnsi="宋体" w:cs="Times New Roman"/>
                <w:kern w:val="0"/>
                <w:sz w:val="24"/>
                <w:szCs w:val="24"/>
                <w:lang w:val="en-US" w:eastAsia="zh-CN"/>
              </w:rPr>
              <w:t>2、废水：食堂废水经隔油池处理后与其他生活污水排入升压站内化粪池处理后，经站区一体化污水处理设备（设计处理规模1t</w:t>
            </w:r>
            <w:r>
              <w:rPr>
                <w:rFonts w:hint="default" w:ascii="宋体" w:hAnsi="宋体" w:cs="Times New Roman"/>
                <w:kern w:val="0"/>
                <w:sz w:val="24"/>
                <w:szCs w:val="24"/>
                <w:lang w:val="en-US" w:eastAsia="zh-CN"/>
              </w:rPr>
              <w:t>/h</w:t>
            </w:r>
            <w:r>
              <w:rPr>
                <w:rFonts w:hint="eastAsia" w:ascii="宋体" w:hAnsi="宋体" w:cs="Times New Roman"/>
                <w:kern w:val="0"/>
                <w:sz w:val="24"/>
                <w:szCs w:val="24"/>
                <w:lang w:val="en-US" w:eastAsia="zh-CN"/>
              </w:rPr>
              <w:t>，工艺：污水</w:t>
            </w:r>
            <w:r>
              <w:rPr>
                <w:rFonts w:hint="default" w:ascii="宋体" w:hAnsi="宋体" w:cs="Times New Roman"/>
                <w:kern w:val="0"/>
                <w:sz w:val="24"/>
                <w:szCs w:val="24"/>
                <w:lang w:val="en-US" w:eastAsia="zh-CN"/>
              </w:rPr>
              <w:t>→</w:t>
            </w:r>
            <w:r>
              <w:rPr>
                <w:rFonts w:hint="eastAsia" w:ascii="宋体" w:hAnsi="宋体" w:cs="Times New Roman"/>
                <w:kern w:val="0"/>
                <w:sz w:val="24"/>
                <w:szCs w:val="24"/>
                <w:lang w:val="en-US" w:eastAsia="zh-CN"/>
              </w:rPr>
              <w:t>格栅井</w:t>
            </w:r>
            <w:r>
              <w:rPr>
                <w:rFonts w:hint="default" w:ascii="宋体" w:hAnsi="宋体" w:cs="Times New Roman"/>
                <w:kern w:val="0"/>
                <w:sz w:val="24"/>
                <w:szCs w:val="24"/>
                <w:lang w:val="en-US" w:eastAsia="zh-CN"/>
              </w:rPr>
              <w:t>→</w:t>
            </w:r>
            <w:r>
              <w:rPr>
                <w:rFonts w:hint="eastAsia" w:ascii="宋体" w:hAnsi="宋体" w:cs="Times New Roman"/>
                <w:kern w:val="0"/>
                <w:sz w:val="24"/>
                <w:szCs w:val="24"/>
                <w:lang w:val="en-US" w:eastAsia="zh-CN"/>
              </w:rPr>
              <w:t>调节池</w:t>
            </w:r>
            <w:r>
              <w:rPr>
                <w:rFonts w:hint="default" w:ascii="宋体" w:hAnsi="宋体" w:cs="Times New Roman"/>
                <w:kern w:val="0"/>
                <w:sz w:val="24"/>
                <w:szCs w:val="24"/>
                <w:lang w:val="en-US" w:eastAsia="zh-CN"/>
              </w:rPr>
              <w:t>→</w:t>
            </w:r>
            <w:r>
              <w:rPr>
                <w:rFonts w:hint="eastAsia" w:ascii="宋体" w:hAnsi="宋体" w:cs="Times New Roman"/>
                <w:kern w:val="0"/>
                <w:sz w:val="24"/>
                <w:szCs w:val="24"/>
                <w:lang w:val="en-US" w:eastAsia="zh-CN"/>
              </w:rPr>
              <w:t>初淀池</w:t>
            </w:r>
            <w:r>
              <w:rPr>
                <w:rFonts w:hint="default" w:ascii="宋体" w:hAnsi="宋体" w:cs="Times New Roman"/>
                <w:kern w:val="0"/>
                <w:sz w:val="24"/>
                <w:szCs w:val="24"/>
                <w:lang w:val="en-US" w:eastAsia="zh-CN"/>
              </w:rPr>
              <w:t>→</w:t>
            </w:r>
            <w:r>
              <w:rPr>
                <w:rFonts w:hint="eastAsia" w:ascii="宋体" w:hAnsi="宋体" w:cs="Times New Roman"/>
                <w:kern w:val="0"/>
                <w:sz w:val="24"/>
                <w:szCs w:val="24"/>
                <w:lang w:val="en-US" w:eastAsia="zh-CN"/>
              </w:rPr>
              <w:t>氧化池</w:t>
            </w:r>
            <w:r>
              <w:rPr>
                <w:rFonts w:hint="default" w:ascii="宋体" w:hAnsi="宋体" w:cs="Times New Roman"/>
                <w:kern w:val="0"/>
                <w:sz w:val="24"/>
                <w:szCs w:val="24"/>
                <w:lang w:val="en-US" w:eastAsia="zh-CN"/>
              </w:rPr>
              <w:t>→</w:t>
            </w:r>
            <w:r>
              <w:rPr>
                <w:rFonts w:hint="eastAsia" w:ascii="宋体" w:hAnsi="宋体" w:cs="Times New Roman"/>
                <w:kern w:val="0"/>
                <w:sz w:val="24"/>
                <w:szCs w:val="24"/>
                <w:lang w:val="en-US" w:eastAsia="zh-CN"/>
              </w:rPr>
              <w:t>二沉池</w:t>
            </w:r>
            <w:r>
              <w:rPr>
                <w:rFonts w:hint="default" w:ascii="宋体" w:hAnsi="宋体" w:cs="Times New Roman"/>
                <w:kern w:val="0"/>
                <w:sz w:val="24"/>
                <w:szCs w:val="24"/>
                <w:lang w:val="en-US" w:eastAsia="zh-CN"/>
              </w:rPr>
              <w:t>→</w:t>
            </w:r>
            <w:r>
              <w:rPr>
                <w:rFonts w:hint="eastAsia" w:ascii="宋体" w:hAnsi="宋体" w:cs="Times New Roman"/>
                <w:kern w:val="0"/>
                <w:sz w:val="24"/>
                <w:szCs w:val="24"/>
                <w:lang w:val="en-US" w:eastAsia="zh-CN"/>
              </w:rPr>
              <w:t>杂用水管网）处理达到《城镇污水处理厂污染物排放标准》（</w:t>
            </w:r>
            <w:r>
              <w:rPr>
                <w:rFonts w:hint="default" w:ascii="宋体" w:hAnsi="宋体" w:cs="Times New Roman"/>
                <w:kern w:val="0"/>
                <w:sz w:val="24"/>
                <w:szCs w:val="24"/>
                <w:lang w:val="en-US" w:eastAsia="zh-CN"/>
              </w:rPr>
              <w:t>GB18918-2002</w:t>
            </w:r>
            <w:r>
              <w:rPr>
                <w:rFonts w:hint="eastAsia" w:ascii="宋体" w:hAnsi="宋体" w:cs="Times New Roman"/>
                <w:kern w:val="0"/>
                <w:sz w:val="24"/>
                <w:szCs w:val="24"/>
                <w:lang w:val="en-US" w:eastAsia="zh-CN"/>
              </w:rPr>
              <w:t xml:space="preserve">）一级 </w:t>
            </w:r>
            <w:r>
              <w:rPr>
                <w:rFonts w:hint="default" w:ascii="宋体" w:hAnsi="宋体" w:cs="Times New Roman"/>
                <w:kern w:val="0"/>
                <w:sz w:val="24"/>
                <w:szCs w:val="24"/>
                <w:lang w:val="en-US" w:eastAsia="zh-CN"/>
              </w:rPr>
              <w:t xml:space="preserve">A </w:t>
            </w:r>
            <w:r>
              <w:rPr>
                <w:rFonts w:hint="eastAsia" w:ascii="宋体" w:hAnsi="宋体" w:cs="Times New Roman"/>
                <w:kern w:val="0"/>
                <w:sz w:val="24"/>
                <w:szCs w:val="24"/>
                <w:lang w:val="en-US" w:eastAsia="zh-CN"/>
              </w:rPr>
              <w:t>标准和《城市污水再生利用 城市杂用水水质》（</w:t>
            </w:r>
            <w:r>
              <w:rPr>
                <w:rFonts w:hint="default" w:ascii="宋体" w:hAnsi="宋体" w:cs="Times New Roman"/>
                <w:kern w:val="0"/>
                <w:sz w:val="24"/>
                <w:szCs w:val="24"/>
                <w:lang w:val="en-US" w:eastAsia="zh-CN"/>
              </w:rPr>
              <w:t>GB18920-2020</w:t>
            </w:r>
            <w:r>
              <w:rPr>
                <w:rFonts w:hint="eastAsia" w:ascii="宋体" w:hAnsi="宋体" w:cs="Times New Roman"/>
                <w:kern w:val="0"/>
                <w:sz w:val="24"/>
                <w:szCs w:val="24"/>
                <w:lang w:val="en-US" w:eastAsia="zh-CN"/>
              </w:rPr>
              <w:t xml:space="preserve">）表 </w:t>
            </w:r>
            <w:r>
              <w:rPr>
                <w:rFonts w:hint="default" w:ascii="宋体" w:hAnsi="宋体" w:cs="Times New Roman"/>
                <w:kern w:val="0"/>
                <w:sz w:val="24"/>
                <w:szCs w:val="24"/>
                <w:lang w:val="en-US" w:eastAsia="zh-CN"/>
              </w:rPr>
              <w:t xml:space="preserve">1 </w:t>
            </w:r>
            <w:r>
              <w:rPr>
                <w:rFonts w:hint="eastAsia" w:ascii="宋体" w:hAnsi="宋体" w:cs="Times New Roman"/>
                <w:kern w:val="0"/>
                <w:sz w:val="24"/>
                <w:szCs w:val="24"/>
                <w:lang w:val="en-US" w:eastAsia="zh-CN"/>
              </w:rPr>
              <w:t>冲厕水质标准及城市绿化水质标准后回用于站区绿化和厕所冲洗，不外排。太阳能光伏板冲洗废水，直接用于太阳能光伏电池板下的植被绿化。</w:t>
            </w:r>
          </w:p>
          <w:p>
            <w:pPr>
              <w:keepNext w:val="0"/>
              <w:keepLines w:val="0"/>
              <w:pageBreakBefore w:val="0"/>
              <w:widowControl/>
              <w:suppressLineNumbers w:val="0"/>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cs="Times New Roman"/>
                <w:kern w:val="0"/>
                <w:sz w:val="24"/>
                <w:szCs w:val="24"/>
                <w:lang w:val="en-US" w:eastAsia="zh-CN"/>
              </w:rPr>
            </w:pPr>
            <w:r>
              <w:rPr>
                <w:rFonts w:hint="eastAsia" w:ascii="宋体" w:hAnsi="宋体" w:cs="Times New Roman"/>
                <w:kern w:val="0"/>
                <w:sz w:val="24"/>
                <w:szCs w:val="24"/>
                <w:lang w:val="en-US" w:eastAsia="zh-CN"/>
              </w:rPr>
              <w:t>3、固体废物：施工期建筑废料按照环卫部门要求运至指定建筑垃圾处理场。安装材料边角料和废包装材料经收集后外售综合利用；职工生活垃圾统一收集后定期交由环卫部门统一处理。</w:t>
            </w:r>
          </w:p>
          <w:p>
            <w:pPr>
              <w:keepNext w:val="0"/>
              <w:keepLines w:val="0"/>
              <w:pageBreakBefore w:val="0"/>
              <w:widowControl/>
              <w:suppressLineNumbers w:val="0"/>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cs="Times New Roman"/>
                <w:kern w:val="0"/>
                <w:sz w:val="24"/>
                <w:szCs w:val="24"/>
                <w:lang w:val="en-US" w:eastAsia="zh-CN"/>
              </w:rPr>
            </w:pPr>
            <w:r>
              <w:rPr>
                <w:rFonts w:hint="eastAsia" w:ascii="宋体" w:hAnsi="宋体" w:cs="Times New Roman"/>
                <w:kern w:val="0"/>
                <w:sz w:val="24"/>
                <w:szCs w:val="24"/>
                <w:lang w:val="en-US" w:eastAsia="zh-CN"/>
              </w:rPr>
              <w:t>四、本项目评价内容不含电磁辐射环境影响评价，电磁辐射另行办理环评</w:t>
            </w:r>
            <w:bookmarkStart w:id="0" w:name="_GoBack"/>
            <w:bookmarkEnd w:id="0"/>
            <w:r>
              <w:rPr>
                <w:rFonts w:hint="eastAsia" w:ascii="宋体" w:hAnsi="宋体" w:cs="Times New Roman"/>
                <w:kern w:val="0"/>
                <w:sz w:val="24"/>
                <w:szCs w:val="24"/>
                <w:lang w:val="en-US" w:eastAsia="zh-CN"/>
              </w:rPr>
              <w:t>手续。</w:t>
            </w:r>
          </w:p>
          <w:p>
            <w:pPr>
              <w:keepNext w:val="0"/>
              <w:keepLines w:val="0"/>
              <w:pageBreakBefore w:val="0"/>
              <w:widowControl/>
              <w:suppressLineNumbers w:val="0"/>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cs="Times New Roman"/>
                <w:kern w:val="0"/>
                <w:sz w:val="24"/>
                <w:szCs w:val="24"/>
                <w:lang w:val="en-US" w:eastAsia="zh-CN"/>
              </w:rPr>
            </w:pPr>
            <w:r>
              <w:rPr>
                <w:rFonts w:hint="eastAsia" w:ascii="宋体" w:hAnsi="宋体" w:cs="Times New Roman"/>
                <w:kern w:val="0"/>
                <w:sz w:val="24"/>
                <w:szCs w:val="24"/>
                <w:lang w:val="en-US" w:eastAsia="zh-CN"/>
              </w:rPr>
              <w:t>五、项目建成后按照《建设项目环境保护管理条例》（国令第682号）及相关文件要求落实竣工环境保护验收工作。</w:t>
            </w:r>
          </w:p>
          <w:p>
            <w:pPr>
              <w:keepNext w:val="0"/>
              <w:keepLines w:val="0"/>
              <w:pageBreakBefore w:val="0"/>
              <w:kinsoku/>
              <w:wordWrap/>
              <w:overflowPunct/>
              <w:topLinePunct w:val="0"/>
              <w:autoSpaceDE/>
              <w:autoSpaceDN/>
              <w:bidi w:val="0"/>
              <w:adjustRightInd/>
              <w:snapToGrid/>
              <w:spacing w:line="480" w:lineRule="auto"/>
              <w:ind w:right="115" w:rightChars="55" w:firstLine="5280" w:firstLineChars="2200"/>
              <w:jc w:val="both"/>
              <w:textAlignment w:val="auto"/>
              <w:rPr>
                <w:rFonts w:hint="eastAsia" w:ascii="宋体" w:hAnsi="宋体"/>
                <w:kern w:val="0"/>
                <w:sz w:val="24"/>
                <w:szCs w:val="24"/>
              </w:rPr>
            </w:pPr>
          </w:p>
          <w:p>
            <w:pPr>
              <w:keepNext w:val="0"/>
              <w:keepLines w:val="0"/>
              <w:pageBreakBefore w:val="0"/>
              <w:kinsoku/>
              <w:wordWrap/>
              <w:overflowPunct/>
              <w:topLinePunct w:val="0"/>
              <w:autoSpaceDE/>
              <w:autoSpaceDN/>
              <w:bidi w:val="0"/>
              <w:adjustRightInd/>
              <w:snapToGrid/>
              <w:spacing w:line="480" w:lineRule="auto"/>
              <w:ind w:right="115" w:rightChars="55" w:firstLine="5280" w:firstLineChars="2200"/>
              <w:jc w:val="both"/>
              <w:textAlignment w:val="auto"/>
              <w:rPr>
                <w:rFonts w:hint="eastAsia" w:ascii="宋体" w:hAnsi="宋体"/>
                <w:kern w:val="0"/>
                <w:sz w:val="24"/>
                <w:szCs w:val="24"/>
              </w:rPr>
            </w:pPr>
          </w:p>
          <w:p>
            <w:pPr>
              <w:keepNext w:val="0"/>
              <w:keepLines w:val="0"/>
              <w:pageBreakBefore w:val="0"/>
              <w:kinsoku/>
              <w:wordWrap/>
              <w:overflowPunct/>
              <w:topLinePunct w:val="0"/>
              <w:autoSpaceDE/>
              <w:autoSpaceDN/>
              <w:bidi w:val="0"/>
              <w:adjustRightInd/>
              <w:snapToGrid/>
              <w:spacing w:line="480" w:lineRule="auto"/>
              <w:ind w:right="115" w:rightChars="55" w:firstLine="5280" w:firstLineChars="2200"/>
              <w:jc w:val="both"/>
              <w:textAlignment w:val="auto"/>
              <w:rPr>
                <w:rFonts w:hint="eastAsia" w:ascii="宋体" w:hAnsi="宋体"/>
                <w:kern w:val="0"/>
                <w:sz w:val="24"/>
                <w:szCs w:val="24"/>
              </w:rPr>
            </w:pPr>
          </w:p>
          <w:p>
            <w:pPr>
              <w:keepNext w:val="0"/>
              <w:keepLines w:val="0"/>
              <w:pageBreakBefore w:val="0"/>
              <w:kinsoku/>
              <w:wordWrap/>
              <w:overflowPunct/>
              <w:topLinePunct w:val="0"/>
              <w:autoSpaceDE/>
              <w:autoSpaceDN/>
              <w:bidi w:val="0"/>
              <w:adjustRightInd/>
              <w:snapToGrid/>
              <w:spacing w:line="480" w:lineRule="auto"/>
              <w:ind w:right="115" w:rightChars="55" w:firstLine="5760" w:firstLineChars="2400"/>
              <w:jc w:val="both"/>
              <w:textAlignment w:val="auto"/>
              <w:rPr>
                <w:rFonts w:hint="eastAsia" w:ascii="宋体" w:hAnsi="宋体"/>
                <w:kern w:val="0"/>
                <w:sz w:val="24"/>
                <w:szCs w:val="24"/>
              </w:rPr>
            </w:pPr>
          </w:p>
          <w:p>
            <w:pPr>
              <w:keepNext w:val="0"/>
              <w:keepLines w:val="0"/>
              <w:pageBreakBefore w:val="0"/>
              <w:kinsoku/>
              <w:wordWrap/>
              <w:overflowPunct/>
              <w:topLinePunct w:val="0"/>
              <w:autoSpaceDE/>
              <w:autoSpaceDN/>
              <w:bidi w:val="0"/>
              <w:adjustRightInd/>
              <w:snapToGrid/>
              <w:spacing w:line="480" w:lineRule="auto"/>
              <w:ind w:right="115" w:rightChars="55" w:firstLine="5760" w:firstLineChars="2400"/>
              <w:jc w:val="both"/>
              <w:textAlignment w:val="auto"/>
              <w:rPr>
                <w:rFonts w:hint="eastAsia" w:ascii="宋体" w:hAnsi="宋体"/>
                <w:kern w:val="0"/>
                <w:sz w:val="24"/>
                <w:szCs w:val="24"/>
              </w:rPr>
            </w:pPr>
          </w:p>
          <w:p>
            <w:pPr>
              <w:keepNext w:val="0"/>
              <w:keepLines w:val="0"/>
              <w:pageBreakBefore w:val="0"/>
              <w:kinsoku/>
              <w:wordWrap/>
              <w:overflowPunct/>
              <w:topLinePunct w:val="0"/>
              <w:autoSpaceDE/>
              <w:autoSpaceDN/>
              <w:bidi w:val="0"/>
              <w:adjustRightInd/>
              <w:snapToGrid/>
              <w:spacing w:line="480" w:lineRule="auto"/>
              <w:ind w:right="115" w:rightChars="55" w:firstLine="5760" w:firstLineChars="2400"/>
              <w:jc w:val="both"/>
              <w:textAlignment w:val="auto"/>
              <w:rPr>
                <w:rFonts w:hint="eastAsia" w:ascii="宋体" w:hAnsi="宋体"/>
                <w:kern w:val="0"/>
                <w:sz w:val="24"/>
                <w:szCs w:val="24"/>
              </w:rPr>
            </w:pPr>
            <w:r>
              <w:rPr>
                <w:rFonts w:hint="eastAsia" w:ascii="宋体" w:hAnsi="宋体"/>
                <w:kern w:val="0"/>
                <w:sz w:val="24"/>
                <w:szCs w:val="24"/>
              </w:rPr>
              <w:t xml:space="preserve">公   章   </w:t>
            </w:r>
          </w:p>
          <w:p>
            <w:pPr>
              <w:keepNext w:val="0"/>
              <w:keepLines w:val="0"/>
              <w:pageBreakBefore w:val="0"/>
              <w:kinsoku/>
              <w:wordWrap/>
              <w:overflowPunct/>
              <w:topLinePunct w:val="0"/>
              <w:autoSpaceDE/>
              <w:autoSpaceDN/>
              <w:bidi w:val="0"/>
              <w:adjustRightInd/>
              <w:snapToGrid/>
              <w:spacing w:line="480" w:lineRule="auto"/>
              <w:ind w:right="115" w:rightChars="55" w:firstLine="5280" w:firstLineChars="2200"/>
              <w:jc w:val="both"/>
              <w:textAlignment w:val="auto"/>
              <w:rPr>
                <w:rFonts w:hint="eastAsia" w:ascii="宋体" w:hAnsi="宋体"/>
                <w:kern w:val="0"/>
                <w:sz w:val="24"/>
                <w:szCs w:val="24"/>
                <w:lang w:eastAsia="zh-CN"/>
              </w:rPr>
            </w:pPr>
            <w:r>
              <w:rPr>
                <w:rFonts w:hint="eastAsia" w:ascii="宋体" w:hAnsi="宋体"/>
                <w:kern w:val="0"/>
                <w:sz w:val="24"/>
                <w:szCs w:val="24"/>
              </w:rPr>
              <w:t>202</w:t>
            </w:r>
            <w:r>
              <w:rPr>
                <w:rFonts w:hint="eastAsia" w:ascii="宋体" w:hAnsi="宋体"/>
                <w:kern w:val="0"/>
                <w:sz w:val="24"/>
                <w:szCs w:val="24"/>
                <w:lang w:val="en-US" w:eastAsia="zh-CN"/>
              </w:rPr>
              <w:t>3</w:t>
            </w:r>
            <w:r>
              <w:rPr>
                <w:rFonts w:hint="eastAsia" w:ascii="宋体" w:hAnsi="宋体"/>
                <w:kern w:val="0"/>
                <w:sz w:val="24"/>
                <w:szCs w:val="24"/>
              </w:rPr>
              <w:t>年</w:t>
            </w:r>
            <w:r>
              <w:rPr>
                <w:rFonts w:hint="eastAsia" w:ascii="宋体" w:hAnsi="宋体"/>
                <w:kern w:val="0"/>
                <w:sz w:val="24"/>
                <w:szCs w:val="24"/>
                <w:lang w:val="en-US" w:eastAsia="zh-CN"/>
              </w:rPr>
              <w:t>3</w:t>
            </w:r>
            <w:r>
              <w:rPr>
                <w:rFonts w:hint="eastAsia" w:ascii="宋体" w:hAnsi="宋体"/>
                <w:kern w:val="0"/>
                <w:sz w:val="24"/>
                <w:szCs w:val="24"/>
              </w:rPr>
              <w:t>月</w:t>
            </w:r>
            <w:r>
              <w:rPr>
                <w:rFonts w:hint="eastAsia" w:ascii="宋体" w:hAnsi="宋体"/>
                <w:kern w:val="0"/>
                <w:sz w:val="24"/>
                <w:szCs w:val="24"/>
                <w:lang w:val="en-US" w:eastAsia="zh-CN"/>
              </w:rPr>
              <w:t>30</w:t>
            </w:r>
            <w:r>
              <w:rPr>
                <w:rFonts w:hint="eastAsia" w:ascii="宋体" w:hAnsi="宋体"/>
                <w:kern w:val="0"/>
                <w:sz w:val="24"/>
                <w:szCs w:val="24"/>
                <w:lang w:eastAsia="zh-CN"/>
              </w:rPr>
              <w:t>日</w:t>
            </w:r>
          </w:p>
          <w:p>
            <w:pPr>
              <w:keepNext w:val="0"/>
              <w:keepLines w:val="0"/>
              <w:pageBreakBefore w:val="0"/>
              <w:kinsoku/>
              <w:wordWrap/>
              <w:overflowPunct/>
              <w:topLinePunct w:val="0"/>
              <w:autoSpaceDE/>
              <w:autoSpaceDN/>
              <w:bidi w:val="0"/>
              <w:adjustRightInd/>
              <w:snapToGrid/>
              <w:spacing w:line="480" w:lineRule="auto"/>
              <w:ind w:right="115" w:rightChars="55" w:firstLine="4560" w:firstLineChars="1900"/>
              <w:jc w:val="both"/>
              <w:textAlignment w:val="auto"/>
              <w:rPr>
                <w:rFonts w:hint="eastAsia" w:ascii="宋体" w:hAnsi="宋体"/>
                <w:kern w:val="0"/>
                <w:sz w:val="24"/>
                <w:szCs w:val="24"/>
              </w:rPr>
            </w:pPr>
            <w:r>
              <w:rPr>
                <w:rFonts w:hint="eastAsia" w:ascii="宋体" w:hAnsi="宋体"/>
                <w:kern w:val="0"/>
                <w:sz w:val="24"/>
                <w:szCs w:val="24"/>
              </w:rPr>
              <w:t xml:space="preserve">                                          </w:t>
            </w:r>
          </w:p>
        </w:tc>
      </w:tr>
    </w:tbl>
    <w:p/>
    <w:sectPr>
      <w:headerReference r:id="rId3"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51"/>
    <w:rsid w:val="00010651"/>
    <w:rsid w:val="003536F4"/>
    <w:rsid w:val="00A57FBE"/>
    <w:rsid w:val="00BE63A7"/>
    <w:rsid w:val="00E17C62"/>
    <w:rsid w:val="01120FA0"/>
    <w:rsid w:val="012B29D6"/>
    <w:rsid w:val="015F46FC"/>
    <w:rsid w:val="02886B37"/>
    <w:rsid w:val="029403CC"/>
    <w:rsid w:val="032A66E7"/>
    <w:rsid w:val="03387F27"/>
    <w:rsid w:val="0434207B"/>
    <w:rsid w:val="046751DB"/>
    <w:rsid w:val="04A174DA"/>
    <w:rsid w:val="04AB543A"/>
    <w:rsid w:val="052B04AF"/>
    <w:rsid w:val="05437F25"/>
    <w:rsid w:val="05A25E62"/>
    <w:rsid w:val="061D2742"/>
    <w:rsid w:val="064755A9"/>
    <w:rsid w:val="068E0972"/>
    <w:rsid w:val="06AA1DC6"/>
    <w:rsid w:val="072F2CD8"/>
    <w:rsid w:val="075051B4"/>
    <w:rsid w:val="079E4B0C"/>
    <w:rsid w:val="07B578BD"/>
    <w:rsid w:val="089A67DC"/>
    <w:rsid w:val="09312325"/>
    <w:rsid w:val="096950D8"/>
    <w:rsid w:val="09BC1B4C"/>
    <w:rsid w:val="09D107A1"/>
    <w:rsid w:val="0A8825DA"/>
    <w:rsid w:val="0B4E7EDC"/>
    <w:rsid w:val="0BE23CE5"/>
    <w:rsid w:val="0C476815"/>
    <w:rsid w:val="0D9F2711"/>
    <w:rsid w:val="0F34482F"/>
    <w:rsid w:val="0F493C28"/>
    <w:rsid w:val="0FB3223E"/>
    <w:rsid w:val="0FC803F4"/>
    <w:rsid w:val="0FD4785D"/>
    <w:rsid w:val="10B412F6"/>
    <w:rsid w:val="10FF1595"/>
    <w:rsid w:val="119345A4"/>
    <w:rsid w:val="135C7E86"/>
    <w:rsid w:val="13757309"/>
    <w:rsid w:val="13F31AD8"/>
    <w:rsid w:val="14042587"/>
    <w:rsid w:val="14384D7E"/>
    <w:rsid w:val="15185CA7"/>
    <w:rsid w:val="1554322F"/>
    <w:rsid w:val="15BE11E1"/>
    <w:rsid w:val="15EB46BE"/>
    <w:rsid w:val="173E1C2D"/>
    <w:rsid w:val="17565D53"/>
    <w:rsid w:val="176E15FE"/>
    <w:rsid w:val="17A11EE1"/>
    <w:rsid w:val="17AF3738"/>
    <w:rsid w:val="17C14291"/>
    <w:rsid w:val="17DC0F76"/>
    <w:rsid w:val="18324D9A"/>
    <w:rsid w:val="18F328C9"/>
    <w:rsid w:val="1AE37DD8"/>
    <w:rsid w:val="1B133A32"/>
    <w:rsid w:val="1B6337E9"/>
    <w:rsid w:val="1B77514B"/>
    <w:rsid w:val="1D052699"/>
    <w:rsid w:val="1D1456FD"/>
    <w:rsid w:val="1D611B4F"/>
    <w:rsid w:val="1E47298E"/>
    <w:rsid w:val="1E5B7D20"/>
    <w:rsid w:val="1EAA314D"/>
    <w:rsid w:val="1EBC3294"/>
    <w:rsid w:val="1ED40B54"/>
    <w:rsid w:val="1EE764DF"/>
    <w:rsid w:val="203B5D22"/>
    <w:rsid w:val="21E73723"/>
    <w:rsid w:val="21F676C8"/>
    <w:rsid w:val="22703D10"/>
    <w:rsid w:val="234A14C1"/>
    <w:rsid w:val="263E47FD"/>
    <w:rsid w:val="267823BD"/>
    <w:rsid w:val="273745E8"/>
    <w:rsid w:val="2774458D"/>
    <w:rsid w:val="27CD2A49"/>
    <w:rsid w:val="28FD1BAE"/>
    <w:rsid w:val="29B20EA5"/>
    <w:rsid w:val="2A727189"/>
    <w:rsid w:val="2B3B2C50"/>
    <w:rsid w:val="2BB80B2B"/>
    <w:rsid w:val="2C7C0D72"/>
    <w:rsid w:val="2DCB325A"/>
    <w:rsid w:val="2DFC4C38"/>
    <w:rsid w:val="2E7A2B0D"/>
    <w:rsid w:val="2F0B1F33"/>
    <w:rsid w:val="30441FDA"/>
    <w:rsid w:val="30630933"/>
    <w:rsid w:val="30C20ADD"/>
    <w:rsid w:val="30F23D38"/>
    <w:rsid w:val="32C34A26"/>
    <w:rsid w:val="330128DF"/>
    <w:rsid w:val="333D5661"/>
    <w:rsid w:val="33B86748"/>
    <w:rsid w:val="33F111FC"/>
    <w:rsid w:val="354405A7"/>
    <w:rsid w:val="35555B84"/>
    <w:rsid w:val="355D57EF"/>
    <w:rsid w:val="35F25834"/>
    <w:rsid w:val="363E2872"/>
    <w:rsid w:val="373C28CB"/>
    <w:rsid w:val="3981372B"/>
    <w:rsid w:val="39D034D5"/>
    <w:rsid w:val="3A34292A"/>
    <w:rsid w:val="3AA53DE2"/>
    <w:rsid w:val="3AB842A9"/>
    <w:rsid w:val="3CED3831"/>
    <w:rsid w:val="3D4D7E27"/>
    <w:rsid w:val="3DAF16B0"/>
    <w:rsid w:val="3EFA6EDE"/>
    <w:rsid w:val="3FA82BAA"/>
    <w:rsid w:val="405C3B0A"/>
    <w:rsid w:val="407928BB"/>
    <w:rsid w:val="420E326D"/>
    <w:rsid w:val="42DC0ACA"/>
    <w:rsid w:val="43EF008E"/>
    <w:rsid w:val="44913924"/>
    <w:rsid w:val="4504049F"/>
    <w:rsid w:val="45D859DE"/>
    <w:rsid w:val="46CC1D76"/>
    <w:rsid w:val="474A6B18"/>
    <w:rsid w:val="475517B8"/>
    <w:rsid w:val="48DE281B"/>
    <w:rsid w:val="49CD2AF5"/>
    <w:rsid w:val="4A113A01"/>
    <w:rsid w:val="4B0B5B7A"/>
    <w:rsid w:val="4B274B07"/>
    <w:rsid w:val="4B9D4BEE"/>
    <w:rsid w:val="4C4D6887"/>
    <w:rsid w:val="4C671003"/>
    <w:rsid w:val="4CB30657"/>
    <w:rsid w:val="4CE83AA7"/>
    <w:rsid w:val="4D20667C"/>
    <w:rsid w:val="4DC015AF"/>
    <w:rsid w:val="4DDB2354"/>
    <w:rsid w:val="4E7647A0"/>
    <w:rsid w:val="4EF13A58"/>
    <w:rsid w:val="4F3D0F11"/>
    <w:rsid w:val="50C1350C"/>
    <w:rsid w:val="50C618F3"/>
    <w:rsid w:val="510433C3"/>
    <w:rsid w:val="55694929"/>
    <w:rsid w:val="55A972BA"/>
    <w:rsid w:val="55F81D1E"/>
    <w:rsid w:val="55FC2F89"/>
    <w:rsid w:val="561F325D"/>
    <w:rsid w:val="563D6040"/>
    <w:rsid w:val="563F464A"/>
    <w:rsid w:val="57030014"/>
    <w:rsid w:val="576E51BC"/>
    <w:rsid w:val="58654B9E"/>
    <w:rsid w:val="58D761BF"/>
    <w:rsid w:val="59841A63"/>
    <w:rsid w:val="5A7D04A5"/>
    <w:rsid w:val="5BAB2391"/>
    <w:rsid w:val="5D026B35"/>
    <w:rsid w:val="5D5B07CE"/>
    <w:rsid w:val="5DC355D4"/>
    <w:rsid w:val="5E105F28"/>
    <w:rsid w:val="5E644D96"/>
    <w:rsid w:val="5F724A2D"/>
    <w:rsid w:val="60382BD7"/>
    <w:rsid w:val="60855A12"/>
    <w:rsid w:val="60D45635"/>
    <w:rsid w:val="610D1522"/>
    <w:rsid w:val="6265519F"/>
    <w:rsid w:val="62A545D5"/>
    <w:rsid w:val="63815643"/>
    <w:rsid w:val="63BA49D1"/>
    <w:rsid w:val="64367980"/>
    <w:rsid w:val="64A43C51"/>
    <w:rsid w:val="65CC7DA3"/>
    <w:rsid w:val="674F6807"/>
    <w:rsid w:val="67AC4BE7"/>
    <w:rsid w:val="69480729"/>
    <w:rsid w:val="695D4175"/>
    <w:rsid w:val="6A8E7B85"/>
    <w:rsid w:val="6ADC5A34"/>
    <w:rsid w:val="6B106003"/>
    <w:rsid w:val="6CD067AF"/>
    <w:rsid w:val="6D061891"/>
    <w:rsid w:val="6D110E1C"/>
    <w:rsid w:val="6D476083"/>
    <w:rsid w:val="6D9A4A60"/>
    <w:rsid w:val="6DBF0BF8"/>
    <w:rsid w:val="6E1718D6"/>
    <w:rsid w:val="6E450F49"/>
    <w:rsid w:val="6EE078B4"/>
    <w:rsid w:val="6EEE2BF4"/>
    <w:rsid w:val="6F7B35DD"/>
    <w:rsid w:val="6FCE63F7"/>
    <w:rsid w:val="6FE45C6F"/>
    <w:rsid w:val="701B7FA7"/>
    <w:rsid w:val="708829E3"/>
    <w:rsid w:val="713565E0"/>
    <w:rsid w:val="715772F4"/>
    <w:rsid w:val="71634D13"/>
    <w:rsid w:val="72BA0799"/>
    <w:rsid w:val="73083A80"/>
    <w:rsid w:val="746439DF"/>
    <w:rsid w:val="77401439"/>
    <w:rsid w:val="776167AF"/>
    <w:rsid w:val="789B4371"/>
    <w:rsid w:val="78C07050"/>
    <w:rsid w:val="78CC71A9"/>
    <w:rsid w:val="78FB2D4A"/>
    <w:rsid w:val="790A4B0B"/>
    <w:rsid w:val="794376B3"/>
    <w:rsid w:val="79E34AE3"/>
    <w:rsid w:val="79F0112C"/>
    <w:rsid w:val="7A1B6D76"/>
    <w:rsid w:val="7A95559F"/>
    <w:rsid w:val="7B453F4C"/>
    <w:rsid w:val="7BD13846"/>
    <w:rsid w:val="7BE0299A"/>
    <w:rsid w:val="7C1B6B6A"/>
    <w:rsid w:val="7C353A05"/>
    <w:rsid w:val="7C5F0C09"/>
    <w:rsid w:val="7D5E5EC6"/>
    <w:rsid w:val="7D685F3B"/>
    <w:rsid w:val="7D711EA5"/>
    <w:rsid w:val="7DD84CF3"/>
    <w:rsid w:val="7E52122A"/>
    <w:rsid w:val="7F6F3A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9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lock Text"/>
    <w:basedOn w:val="1"/>
    <w:next w:val="1"/>
    <w:qFormat/>
    <w:uiPriority w:val="0"/>
    <w:pPr>
      <w:ind w:left="113" w:right="113" w:firstLine="555"/>
      <w:jc w:val="left"/>
    </w:pPr>
    <w:rPr>
      <w:sz w:val="28"/>
    </w:rPr>
  </w:style>
  <w:style w:type="paragraph" w:styleId="3">
    <w:name w:val="footer"/>
    <w:basedOn w:val="1"/>
    <w:link w:val="10"/>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toc 2"/>
    <w:basedOn w:val="1"/>
    <w:next w:val="1"/>
    <w:unhideWhenUsed/>
    <w:qFormat/>
    <w:uiPriority w:val="99"/>
    <w:pPr>
      <w:spacing w:line="360" w:lineRule="auto"/>
      <w:jc w:val="center"/>
    </w:pPr>
    <w:rPr>
      <w:b/>
      <w:bCs/>
      <w:szCs w:val="21"/>
    </w:rPr>
  </w:style>
  <w:style w:type="table" w:styleId="7">
    <w:name w:val="Table Grid"/>
    <w:basedOn w:val="6"/>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4"/>
    <w:semiHidden/>
    <w:qFormat/>
    <w:uiPriority w:val="99"/>
    <w:rPr>
      <w:sz w:val="18"/>
      <w:szCs w:val="18"/>
    </w:rPr>
  </w:style>
  <w:style w:type="character" w:customStyle="1" w:styleId="10">
    <w:name w:val="页脚 Char"/>
    <w:basedOn w:val="8"/>
    <w:link w:val="3"/>
    <w:semiHidden/>
    <w:qFormat/>
    <w:uiPriority w:val="99"/>
    <w:rPr>
      <w:sz w:val="18"/>
      <w:szCs w:val="18"/>
    </w:rPr>
  </w:style>
  <w:style w:type="paragraph" w:customStyle="1" w:styleId="11">
    <w:name w:val=" Char2"/>
    <w:basedOn w:val="1"/>
    <w:qFormat/>
    <w:uiPriority w:val="0"/>
    <w:rPr>
      <w:rFonts w:ascii="宋体" w:hAnsi="宋体" w:cs="Courier New"/>
      <w:sz w:val="32"/>
      <w:szCs w:val="32"/>
    </w:rPr>
  </w:style>
  <w:style w:type="paragraph" w:customStyle="1" w:styleId="12">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190</Words>
  <Characters>1087</Characters>
  <Lines>9</Lines>
  <Paragraphs>2</Paragraphs>
  <TotalTime>132</TotalTime>
  <ScaleCrop>false</ScaleCrop>
  <LinksUpToDate>false</LinksUpToDate>
  <CharactersWithSpaces>1275</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2020-08-05T02:19:00Z</dcterms:created>
  <dc:creator>ct</dc:creator>
  <cp:lastModifiedBy>123</cp:lastModifiedBy>
  <cp:lastPrinted>2023-03-27T06:00:55Z</cp:lastPrinted>
  <dcterms:modified xsi:type="dcterms:W3CDTF">2023-03-27T08:10:47Z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495FF14076EC403E99DEAF0DC9AC437A</vt:lpwstr>
  </property>
</Properties>
</file>