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ascii="方正仿宋_GBK" w:hAnsi="Tahoma" w:eastAsia="方正仿宋_GBK" w:cs="Tahoma"/>
          <w:kern w:val="0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2</w:t>
      </w:r>
    </w:p>
    <w:p>
      <w:pPr>
        <w:snapToGrid w:val="0"/>
        <w:spacing w:line="58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Tahoma"/>
          <w:kern w:val="0"/>
          <w:sz w:val="44"/>
          <w:szCs w:val="44"/>
        </w:rPr>
        <w:t>2022年度</w:t>
      </w:r>
      <w:r>
        <w:rPr>
          <w:rFonts w:hint="eastAsia" w:ascii="方正小标宋_GBK" w:hAnsi="宋体" w:eastAsia="方正小标宋_GBK" w:cs="Tahoma"/>
          <w:kern w:val="0"/>
          <w:sz w:val="44"/>
          <w:szCs w:val="44"/>
          <w:lang w:eastAsia="zh-CN"/>
        </w:rPr>
        <w:t>政法委</w:t>
      </w:r>
      <w:r>
        <w:rPr>
          <w:rFonts w:hint="eastAsia" w:ascii="方正小标宋_GBK" w:hAnsi="宋体" w:eastAsia="方正小标宋_GBK" w:cs="Tahoma"/>
          <w:kern w:val="0"/>
          <w:sz w:val="44"/>
          <w:szCs w:val="44"/>
        </w:rPr>
        <w:t>整体</w:t>
      </w:r>
      <w:r>
        <w:rPr>
          <w:rFonts w:hint="eastAsia" w:ascii="方正小标宋_GBK" w:hAnsi="宋体" w:eastAsia="方正小标宋_GBK"/>
          <w:sz w:val="44"/>
          <w:szCs w:val="44"/>
        </w:rPr>
        <w:t>绩效自评工作报告</w:t>
      </w:r>
    </w:p>
    <w:p>
      <w:pPr>
        <w:snapToGrid w:val="0"/>
        <w:spacing w:line="40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</w:p>
    <w:p>
      <w:pPr>
        <w:numPr>
          <w:ilvl w:val="0"/>
          <w:numId w:val="1"/>
        </w:numPr>
        <w:snapToGrid w:val="0"/>
        <w:spacing w:line="580" w:lineRule="exact"/>
        <w:ind w:firstLine="640" w:firstLineChars="200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绩效自评工作组织开展情况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区财政局关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文件要求，我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对20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项目进行了绩效自评工作，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成立了以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常务副书记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为组长、班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子</w:t>
      </w:r>
      <w:r>
        <w:rPr>
          <w:rFonts w:hint="eastAsia" w:ascii="仿宋_GB2312" w:hAnsi="仿宋_GB2312" w:eastAsia="仿宋_GB2312" w:cs="仿宋_GB2312"/>
          <w:sz w:val="32"/>
          <w:szCs w:val="32"/>
        </w:rPr>
        <w:t>成员为副组长、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财务室工作人员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为成员的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自评工作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小组，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对预算安排及资金分配拨付、项目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监督管理和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制度执行情况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进行自评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580" w:lineRule="exact"/>
        <w:ind w:firstLine="640" w:firstLineChars="200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二、绩效目标实现情况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1. 资金情况：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我单位</w:t>
      </w:r>
      <w:r>
        <w:rPr>
          <w:rFonts w:hint="eastAsia" w:ascii="仿宋" w:hAnsi="仿宋" w:eastAsia="仿宋" w:cs="仿宋"/>
          <w:sz w:val="32"/>
          <w:szCs w:val="32"/>
        </w:rPr>
        <w:t>管理的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项目9个，其中铁路护路经费工作10万元，追加铁路护路经费5万元，政法专网光纤租用经费12万元，政法干警意外险9.41万元，打击盗采砂石资源经费6万元，打击盗采砂石勘测、鉴定经费10万元，党的二十大安保维稳经费30万元，建党100周年安保工作经费26万元，见义勇为奖励资金5万元，总计113.41万元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2.工作开展情况：</w:t>
      </w:r>
    </w:p>
    <w:p>
      <w:pPr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在编制年初预算时，同时上报了各项目绩效目标申报表，开展绩效运行跟踪全过程监控，将监督预算绩效运行工作融入日常预算管理工作之中。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个预算项目，至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12月目标总体完成率均为100%，各项指标完成率均在90%以上，预算执行总资金共计96.29515万元，预算执行率总体较好。</w:t>
      </w:r>
    </w:p>
    <w:p>
      <w:pPr>
        <w:snapToGrid w:val="0"/>
        <w:spacing w:line="580" w:lineRule="exact"/>
        <w:ind w:firstLine="640" w:firstLineChars="200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三、绩效目标设定质量情况</w:t>
      </w:r>
    </w:p>
    <w:p>
      <w:pPr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通过绩效自评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12月底9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个预算项目绩效目标完成率均为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100%，年初绩效目标设定比较清晰准确、全面完整、科学合理，质量总体较高，绩效标准恰当适宜、易于评价。</w:t>
      </w:r>
    </w:p>
    <w:p>
      <w:pPr>
        <w:snapToGrid w:val="0"/>
        <w:spacing w:line="580" w:lineRule="exact"/>
        <w:ind w:firstLine="640" w:firstLineChars="200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四、整改措施及结果应用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一是建章立制。按照上级要求，结合我单位实际，制定出台并完善预算绩效管理工作制度，规范预算绩效指标体系建设、跟踪 </w:t>
      </w:r>
      <w:bookmarkStart w:id="0" w:name="qihoosnap1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监控、绩效评价、评价结果运用等工作流程，为预算绩效管理提供制度保障。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二是规范单位自评工作，在项目预算执行结束后，及时对项目绩效开展评价，认真找查存在的问题，提出整改建议，并积极整改落实。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满城区委政法委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</w:t>
      </w:r>
      <w:bookmarkStart w:id="1" w:name="_GoBack"/>
      <w:bookmarkEnd w:id="1"/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napToGrid w:val="0"/>
        <w:spacing w:line="580" w:lineRule="exact"/>
        <w:ind w:firstLine="420" w:firstLineChars="200"/>
        <w:rPr>
          <w:rFonts w:ascii="方正仿宋_GBK" w:eastAsia="方正仿宋_GBK"/>
        </w:rPr>
      </w:pPr>
    </w:p>
    <w:sectPr>
      <w:pgSz w:w="11906" w:h="16838"/>
      <w:pgMar w:top="2098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0FA9F"/>
    <w:multiLevelType w:val="singleLevel"/>
    <w:tmpl w:val="65B0FA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A3"/>
    <w:rsid w:val="0003266D"/>
    <w:rsid w:val="000B5213"/>
    <w:rsid w:val="001627CF"/>
    <w:rsid w:val="00172022"/>
    <w:rsid w:val="00176210"/>
    <w:rsid w:val="001D2D4C"/>
    <w:rsid w:val="001E3017"/>
    <w:rsid w:val="002B509A"/>
    <w:rsid w:val="002C647A"/>
    <w:rsid w:val="003444DB"/>
    <w:rsid w:val="00383AC5"/>
    <w:rsid w:val="003A03E0"/>
    <w:rsid w:val="003B412A"/>
    <w:rsid w:val="00432709"/>
    <w:rsid w:val="0047487F"/>
    <w:rsid w:val="00491FCD"/>
    <w:rsid w:val="004E6C05"/>
    <w:rsid w:val="004F6F9F"/>
    <w:rsid w:val="00546BCB"/>
    <w:rsid w:val="005C236C"/>
    <w:rsid w:val="005C5417"/>
    <w:rsid w:val="005E6EC9"/>
    <w:rsid w:val="00665896"/>
    <w:rsid w:val="00693A60"/>
    <w:rsid w:val="006E7D57"/>
    <w:rsid w:val="006F2F74"/>
    <w:rsid w:val="0071336C"/>
    <w:rsid w:val="0071475B"/>
    <w:rsid w:val="00793214"/>
    <w:rsid w:val="007D43DA"/>
    <w:rsid w:val="007E50DB"/>
    <w:rsid w:val="007E661D"/>
    <w:rsid w:val="007F4797"/>
    <w:rsid w:val="007F5EE6"/>
    <w:rsid w:val="0081530B"/>
    <w:rsid w:val="008C31C3"/>
    <w:rsid w:val="008E0E58"/>
    <w:rsid w:val="00941865"/>
    <w:rsid w:val="00986803"/>
    <w:rsid w:val="0099577A"/>
    <w:rsid w:val="009F1522"/>
    <w:rsid w:val="00A06D88"/>
    <w:rsid w:val="00A1508B"/>
    <w:rsid w:val="00A909F6"/>
    <w:rsid w:val="00AB70A8"/>
    <w:rsid w:val="00AF5C06"/>
    <w:rsid w:val="00B0713E"/>
    <w:rsid w:val="00B20499"/>
    <w:rsid w:val="00B27489"/>
    <w:rsid w:val="00B8177D"/>
    <w:rsid w:val="00B86365"/>
    <w:rsid w:val="00BA723B"/>
    <w:rsid w:val="00BE032C"/>
    <w:rsid w:val="00BE07DC"/>
    <w:rsid w:val="00C15B5D"/>
    <w:rsid w:val="00C242EC"/>
    <w:rsid w:val="00CE156F"/>
    <w:rsid w:val="00CF0865"/>
    <w:rsid w:val="00D23678"/>
    <w:rsid w:val="00D43ED6"/>
    <w:rsid w:val="00DA1AC7"/>
    <w:rsid w:val="00DC2768"/>
    <w:rsid w:val="00DE50A2"/>
    <w:rsid w:val="00DF6FF4"/>
    <w:rsid w:val="00E57322"/>
    <w:rsid w:val="00E841B7"/>
    <w:rsid w:val="00E963F0"/>
    <w:rsid w:val="00ED5E84"/>
    <w:rsid w:val="00EE0B52"/>
    <w:rsid w:val="00EF16A3"/>
    <w:rsid w:val="00F57E52"/>
    <w:rsid w:val="00FC43F5"/>
    <w:rsid w:val="01D6108C"/>
    <w:rsid w:val="0DDC0FED"/>
    <w:rsid w:val="1568361F"/>
    <w:rsid w:val="51FD7DD6"/>
    <w:rsid w:val="7B7245AA"/>
    <w:rsid w:val="EF7DC1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65</Words>
  <Characters>373</Characters>
  <Lines>3</Lines>
  <Paragraphs>1</Paragraphs>
  <TotalTime>85</TotalTime>
  <ScaleCrop>false</ScaleCrop>
  <LinksUpToDate>false</LinksUpToDate>
  <CharactersWithSpaces>437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2019-11-14T08:58:00Z</dcterms:created>
  <dc:creator>user</dc:creator>
  <cp:lastModifiedBy>崔丽红</cp:lastModifiedBy>
  <cp:lastPrinted>2023-08-18T01:43:06Z</cp:lastPrinted>
  <dcterms:modified xsi:type="dcterms:W3CDTF">2023-08-18T05:51:49Z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