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-1050290</wp:posOffset>
            </wp:positionH>
            <wp:positionV relativeFrom="paragraph">
              <wp:posOffset>-1073150</wp:posOffset>
            </wp:positionV>
            <wp:extent cx="7576820" cy="10796905"/>
            <wp:effectExtent l="0" t="0" r="12700" b="8255"/>
            <wp:wrapNone/>
            <wp:docPr id="74"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p>
    <w:p>
      <w:pPr>
        <w:widowControl/>
        <w:jc w:val="center"/>
        <w:rPr>
          <w:rFonts w:ascii="黑体" w:hAnsi="黑体" w:eastAsia="黑体"/>
          <w:b/>
          <w:sz w:val="72"/>
          <w:szCs w:val="72"/>
        </w:rPr>
      </w:pPr>
      <w:r>
        <w:pict>
          <v:shape id="文本框 8" o:spid="_x0000_s1026" o:spt="202" type="#_x0000_t202" style="position:absolute;left:0pt;margin-left:-82.7pt;margin-top:24.45pt;height:166.25pt;width:596.2pt;z-index:251665408;mso-width-relative:page;mso-height-relative:page;" filled="f" stroked="f" coordsize="21600,21600" o:gfxdata="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kB3c3QAAAAwBAAAPAAAAAAAAAAEAIAAAACIAAABkcnMvZG93bnJldi54bWxQSwEC&#10;FAAUAAAACACHTuJALQVSi7YBAABYAwAADgAAAAAAAAABACAAAAAsAQAAZHJzL2Uyb0RvYy54bWxQ&#10;SwUGAAAAAAYABgBZAQAAVAU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72"/>
                      <w:szCs w:val="72"/>
                    </w:rPr>
                  </w:pPr>
                  <w:r>
                    <w:rPr>
                      <w:rFonts w:hint="eastAsia" w:ascii="黑体" w:hAnsi="宋体" w:eastAsia="黑体"/>
                      <w:color w:val="FDEFBE"/>
                      <w:sz w:val="72"/>
                      <w:szCs w:val="72"/>
                    </w:rPr>
                    <w:t>中国人民政治协商会议保定市满城区委员会</w:t>
                  </w:r>
                  <w:r>
                    <w:rPr>
                      <w:rFonts w:ascii="黑体" w:hAnsi="宋体" w:eastAsia="黑体"/>
                      <w:color w:val="FDEFBE"/>
                      <w:sz w:val="72"/>
                      <w:szCs w:val="72"/>
                    </w:rPr>
                    <w:t>2018</w:t>
                  </w:r>
                  <w:r>
                    <w:rPr>
                      <w:rFonts w:hint="eastAsia" w:ascii="黑体" w:hAnsi="宋体" w:eastAsia="黑体"/>
                      <w:color w:val="FDEFBE"/>
                      <w:sz w:val="72"/>
                      <w:szCs w:val="72"/>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94" o:spt="203" style="position:absolute;left:0pt;margin-left:-80.8pt;margin-top:39.95pt;height:46.7pt;width:250.05pt;mso-position-vertical-relative:page;z-index:251666432;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2DzDVNsAAAALAQAADwAAAAAAAAAB&#10;ACAAAAAiAAAAZHJzL2Rvd25yZXYueG1sUEsBAhQAFAAAAAgAh07iQBtzkoK4AgAA/QYAAA4AAAAA&#10;AAAAAQAgAAAAKgEAAGRycy9lMm9Eb2MueG1sUEsFBgAAAAAGAAYAWQEAAFQGAAAAAA==&#10;">
            <o:lock v:ext="edit"/>
            <v:rect id="矩形 13" o:spid="_x0000_s1096" o:spt="1" style="position:absolute;left:4551;top:52615;height:1175;width:8546;v-text-anchor:middle;" fillcolor="#96DA9D" filled="t" stroked="f" coordsize="21600,21600" o:gfxdata="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W5J65AAAA2gAA&#10;AA8AAAAAAAAAAQAgAAAAIgAAAGRycy9kb3ducmV2LnhtbFBLAQIUABQAAAAIAIdO4kAzLwWeOwAA&#10;ADkAAAAQAAAAAAAAAAEAIAAAAAgBAABkcnMvc2hhcGV4bWwueG1sUEsFBgAAAAAGAAYAWwEAALID&#10;AAAAAA==&#10;">
              <v:path/>
              <v:fill on="t" focussize="0,0"/>
              <v:stroke on="f" weight="2pt"/>
              <v:imagedata o:title=""/>
              <o:lock v:ext="edit"/>
            </v:rect>
            <v:rect id="矩形 14" o:spid="_x0000_s1095" o:spt="1" style="position:absolute;left:4577;top:52890;height:1123;width:8324;v-text-anchor:middle;" fillcolor="#AD002D" filled="t" stroked="t" coordsize="21600,21600" o:gfxdata="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xYS8AAAA&#10;2g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第三部分中国人民政治协商会议保定市满城区委员会部门</w:t>
      </w:r>
      <w:r>
        <w:rPr>
          <w:rFonts w:eastAsia="黑体"/>
          <w:sz w:val="32"/>
          <w:szCs w:val="32"/>
        </w:rPr>
        <w:t>2018</w:t>
      </w:r>
      <w:r>
        <w:rPr>
          <w:rFonts w:hint="eastAsia" w:eastAsia="黑体"/>
          <w:sz w:val="32"/>
          <w:szCs w:val="32"/>
        </w:rPr>
        <w:t>年部门决算情况说明</w:t>
      </w:r>
      <w:r>
        <w:pict>
          <v:group id="组合 176" o:spid="_x0000_s1091" o:spt="203" style="position:absolute;left:0pt;margin-left:-80.8pt;margin-top:38.95pt;height:46.7pt;width:222.8pt;mso-position-vertical-relative:page;z-index:251667456;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3s1cPtsAAAALAQAADwAAAAAA&#10;AAABACAAAAAiAAAAZHJzL2Rvd25yZXYueG1sUEsBAhQAFAAAAAgAh07iQIkL1PG7AgAACQcAAA4A&#10;AAAAAAAAAQAgAAAAKgEAAGRycy9lMm9Eb2MueG1sUEsFBgAAAAAGAAYAWQEAAFcGAAAAAA==&#10;">
            <o:lock v:ext="edit"/>
            <v:rect id="矩形 13" o:spid="_x0000_s1093" o:spt="1" style="position:absolute;left:4551;top:52615;height:1175;width:8546;v-text-anchor:middle;" fillcolor="#96DA9D" filled="t" stroked="f" coordsize="21600,21600" o:gfxdata="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SXSwC2AAAA2gAAAA8A&#10;AAAAAAAAAQAgAAAAIgAAAGRycy9kb3ducmV2LnhtbFBLAQIUABQAAAAIAIdO4kAzLwWeOwAAADkA&#10;AAAQAAAAAAAAAAEAIAAAAAUBAABkcnMvc2hhcGV4bWwueG1sUEsFBgAAAAAGAAYAWwEAAK8DAAAA&#10;AA==&#10;">
              <v:path/>
              <v:fill on="t" focussize="0,0"/>
              <v:stroke on="f" weight="2pt"/>
              <v:imagedata o:title=""/>
              <o:lock v:ext="edit"/>
            </v:rect>
            <v:rect id="矩形 14" o:spid="_x0000_s1092" o:spt="1" style="position:absolute;left:4577;top:52890;height:1123;width:8324;v-text-anchor:middle;" fillcolor="#AD002D" filled="t" stroked="t" coordsize="21600,21600" o:gfxdata="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VH2vQAA&#10;ANo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3810" b="1905"/>
            <wp:wrapNone/>
            <wp:docPr id="75"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w:pict>
          <v:shape id="文本框 118" o:spid="_x0000_s1090" o:spt="202" type="#_x0000_t202" style="position:absolute;left:0pt;margin-left:-97.3pt;margin-top:259.1pt;height:81.7pt;width:613.65pt;z-index:251668480;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tD4JlugEAAFsDAAAOAAAAAAAAAAEAIAAAAC0BAABkcnMvZTJvRG9j&#10;LnhtbFBLBQYAAAAABgAGAFkBAABZBQAAAAA=&#1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87" o:spt="203" style="position:absolute;left:0pt;margin-left:-80.8pt;margin-top:39.5pt;height:46.7pt;width:245.25pt;mso-position-vertical-relative:page;z-index:251669504;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MnUENsAAAALAQAADwAA&#10;AAAAAAABACAAAAAiAAAAZHJzL2Rvd25yZXYueG1sUEsBAhQAFAAAAAgAh07iQBTfLAq+AgAACgcA&#10;AA4AAAAAAAAAAQAgAAAAKgEAAGRycy9lMm9Eb2MueG1sUEsFBgAAAAAGAAYAWQEAAFoGAAAAAA==&#10;">
            <o:lock v:ext="edit"/>
            <v:rect id="矩形 13" o:spid="_x0000_s1089" o:spt="1" style="position:absolute;left:4551;top:52615;height:1175;width:8546;v-text-anchor:middle;" fillcolor="#96DA9D" filled="t" stroked="f" coordsize="21600,21600" o:gfxdata="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ly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88" o:spt="1" style="position:absolute;left:4577;top:52890;height:1123;width:8324;v-text-anchor:middle;" fillcolor="#AD002D" filled="t" stroked="t" coordsize="21600,21600" o:gfxdata="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TfIp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spacing w:line="560" w:lineRule="exact"/>
        <w:ind w:firstLine="530" w:firstLineChars="200"/>
        <w:rPr>
          <w:rFonts w:ascii="宋体" w:hAnsi="宋体"/>
          <w:b/>
          <w:spacing w:val="-8"/>
          <w:sz w:val="28"/>
          <w:szCs w:val="28"/>
        </w:rPr>
      </w:pPr>
      <w:r>
        <w:rPr>
          <w:rFonts w:hint="eastAsia" w:ascii="宋体" w:hAnsi="宋体"/>
          <w:b/>
          <w:spacing w:val="-8"/>
          <w:sz w:val="28"/>
          <w:szCs w:val="28"/>
        </w:rPr>
        <w:t>综合办公室的主要职责：</w:t>
      </w:r>
    </w:p>
    <w:p>
      <w:pPr>
        <w:spacing w:line="560" w:lineRule="exact"/>
        <w:ind w:firstLine="528" w:firstLineChars="200"/>
        <w:rPr>
          <w:rFonts w:ascii="宋体" w:hAnsi="宋体"/>
          <w:spacing w:val="-8"/>
          <w:sz w:val="28"/>
          <w:szCs w:val="28"/>
        </w:rPr>
      </w:pPr>
      <w:r>
        <w:rPr>
          <w:rFonts w:hint="eastAsia" w:ascii="宋体" w:hAnsi="宋体"/>
          <w:spacing w:val="-8"/>
          <w:sz w:val="28"/>
          <w:szCs w:val="28"/>
        </w:rPr>
        <w:t>（1）组织实施县政协全体会议、常委</w:t>
      </w:r>
      <w:r>
        <w:rPr>
          <w:rFonts w:hint="eastAsia" w:ascii="宋体" w:hAnsi="宋体"/>
          <w:spacing w:val="-8"/>
          <w:sz w:val="28"/>
          <w:szCs w:val="28"/>
          <w:lang w:val="en-US" w:eastAsia="zh-CN"/>
        </w:rPr>
        <w:t>会</w:t>
      </w:r>
      <w:bookmarkStart w:id="0" w:name="_GoBack"/>
      <w:bookmarkEnd w:id="0"/>
      <w:r>
        <w:rPr>
          <w:rFonts w:hint="eastAsia" w:ascii="宋体" w:hAnsi="宋体"/>
          <w:spacing w:val="-8"/>
          <w:sz w:val="28"/>
          <w:szCs w:val="28"/>
        </w:rPr>
        <w:t>会议、主席会议的决议、决定。</w:t>
      </w:r>
    </w:p>
    <w:p>
      <w:pPr>
        <w:spacing w:line="560" w:lineRule="exact"/>
        <w:ind w:firstLine="528" w:firstLineChars="200"/>
        <w:rPr>
          <w:rFonts w:ascii="宋体" w:hAnsi="宋体"/>
          <w:spacing w:val="-8"/>
          <w:sz w:val="28"/>
          <w:szCs w:val="28"/>
        </w:rPr>
      </w:pPr>
      <w:r>
        <w:rPr>
          <w:rFonts w:hint="eastAsia" w:ascii="宋体" w:hAnsi="宋体"/>
          <w:spacing w:val="-8"/>
          <w:sz w:val="28"/>
          <w:szCs w:val="28"/>
        </w:rPr>
        <w:t>（2）负责委员视察、参观、座谈、研讨等日常活动的服务和组织工作。</w:t>
      </w:r>
    </w:p>
    <w:p>
      <w:pPr>
        <w:spacing w:line="560" w:lineRule="exact"/>
        <w:ind w:firstLine="528" w:firstLineChars="200"/>
        <w:rPr>
          <w:rFonts w:ascii="宋体" w:hAnsi="宋体"/>
          <w:spacing w:val="-8"/>
          <w:sz w:val="28"/>
          <w:szCs w:val="28"/>
        </w:rPr>
      </w:pPr>
      <w:r>
        <w:rPr>
          <w:rFonts w:hint="eastAsia" w:ascii="宋体" w:hAnsi="宋体"/>
          <w:spacing w:val="-8"/>
          <w:sz w:val="28"/>
          <w:szCs w:val="28"/>
        </w:rPr>
        <w:t>（3）负责县政协全体会议、常务委员会议、主席会议、常务委员专题座谈会议的会务工作。</w:t>
      </w:r>
    </w:p>
    <w:p>
      <w:pPr>
        <w:spacing w:line="560" w:lineRule="exact"/>
        <w:ind w:firstLine="528" w:firstLineChars="200"/>
        <w:rPr>
          <w:rFonts w:ascii="宋体" w:hAnsi="宋体"/>
          <w:spacing w:val="-8"/>
          <w:sz w:val="28"/>
          <w:szCs w:val="28"/>
        </w:rPr>
      </w:pPr>
      <w:r>
        <w:rPr>
          <w:rFonts w:hint="eastAsia" w:ascii="宋体" w:hAnsi="宋体"/>
          <w:spacing w:val="-8"/>
          <w:sz w:val="28"/>
          <w:szCs w:val="28"/>
        </w:rPr>
        <w:t>（4）负责县政协委员的联络接待、来信来访工作。</w:t>
      </w:r>
    </w:p>
    <w:p>
      <w:pPr>
        <w:spacing w:line="560" w:lineRule="exact"/>
        <w:ind w:firstLine="528" w:firstLineChars="200"/>
        <w:rPr>
          <w:rFonts w:ascii="宋体" w:hAnsi="宋体"/>
          <w:spacing w:val="-8"/>
          <w:sz w:val="28"/>
          <w:szCs w:val="28"/>
        </w:rPr>
      </w:pPr>
      <w:r>
        <w:rPr>
          <w:rFonts w:hint="eastAsia" w:ascii="宋体" w:hAnsi="宋体"/>
          <w:spacing w:val="-8"/>
          <w:sz w:val="28"/>
          <w:szCs w:val="28"/>
        </w:rPr>
        <w:t>（5）联系人民团体、县直有关部门，搞好工作的配合与协调。</w:t>
      </w:r>
    </w:p>
    <w:p>
      <w:pPr>
        <w:spacing w:line="560" w:lineRule="exact"/>
        <w:ind w:firstLine="528" w:firstLineChars="200"/>
        <w:rPr>
          <w:rFonts w:ascii="宋体" w:hAnsi="宋体"/>
          <w:spacing w:val="-8"/>
          <w:sz w:val="28"/>
          <w:szCs w:val="28"/>
        </w:rPr>
      </w:pPr>
      <w:r>
        <w:rPr>
          <w:rFonts w:hint="eastAsia" w:ascii="宋体" w:hAnsi="宋体"/>
          <w:spacing w:val="-8"/>
          <w:sz w:val="28"/>
          <w:szCs w:val="28"/>
        </w:rPr>
        <w:t>（6）加强与委员、社会各界人士的联系，了解反馈社会生活中有关政治、经济、文化诸方面的热点、难点问题，供领导参阅。</w:t>
      </w:r>
    </w:p>
    <w:p>
      <w:pPr>
        <w:spacing w:line="560" w:lineRule="exact"/>
        <w:ind w:firstLine="528" w:firstLineChars="200"/>
        <w:rPr>
          <w:rFonts w:ascii="宋体" w:hAnsi="宋体"/>
          <w:spacing w:val="-8"/>
          <w:sz w:val="28"/>
          <w:szCs w:val="28"/>
        </w:rPr>
      </w:pPr>
      <w:r>
        <w:rPr>
          <w:rFonts w:hint="eastAsia" w:ascii="宋体" w:hAnsi="宋体"/>
          <w:spacing w:val="-8"/>
          <w:sz w:val="28"/>
          <w:szCs w:val="28"/>
        </w:rPr>
        <w:t>（7）负责以县政协名义组织的政治社会活动的后勤保障、机关经费管理、资产管理、基建及审计工作管理。</w:t>
      </w:r>
    </w:p>
    <w:p>
      <w:pPr>
        <w:spacing w:line="560" w:lineRule="exact"/>
        <w:ind w:firstLine="528" w:firstLineChars="200"/>
        <w:rPr>
          <w:rFonts w:ascii="宋体" w:hAnsi="宋体"/>
          <w:spacing w:val="-8"/>
          <w:sz w:val="28"/>
          <w:szCs w:val="28"/>
        </w:rPr>
      </w:pPr>
      <w:r>
        <w:rPr>
          <w:rFonts w:hint="eastAsia" w:ascii="宋体" w:hAnsi="宋体"/>
          <w:spacing w:val="-8"/>
          <w:sz w:val="28"/>
          <w:szCs w:val="28"/>
        </w:rPr>
        <w:t>（8）研究统一战线和人民政协的理论与政策，研究新形势下政协工作的特点和规律，与有关部门协调配合研究有关经济和社会发展的重要问题，为领导决策提供依据。</w:t>
      </w:r>
    </w:p>
    <w:p>
      <w:pPr>
        <w:spacing w:line="560" w:lineRule="exact"/>
        <w:ind w:firstLine="528" w:firstLineChars="200"/>
        <w:rPr>
          <w:rFonts w:ascii="宋体" w:hAnsi="宋体"/>
          <w:spacing w:val="-8"/>
          <w:sz w:val="28"/>
          <w:szCs w:val="28"/>
        </w:rPr>
      </w:pPr>
      <w:r>
        <w:rPr>
          <w:rFonts w:hint="eastAsia" w:ascii="宋体" w:hAnsi="宋体"/>
          <w:spacing w:val="-8"/>
          <w:sz w:val="28"/>
          <w:szCs w:val="28"/>
        </w:rPr>
        <w:t>（9）学习、宣传、贯彻党和国家经济改革发展的路线、方针、政策、法律，帮助委员和各界人士了解当前经济建设形势。</w:t>
      </w:r>
    </w:p>
    <w:p>
      <w:pPr>
        <w:spacing w:line="560" w:lineRule="exact"/>
        <w:ind w:firstLine="528" w:firstLineChars="200"/>
        <w:rPr>
          <w:rFonts w:ascii="宋体" w:hAnsi="宋体"/>
          <w:spacing w:val="-8"/>
          <w:sz w:val="28"/>
          <w:szCs w:val="28"/>
        </w:rPr>
      </w:pPr>
      <w:r>
        <w:rPr>
          <w:rFonts w:hint="eastAsia" w:ascii="宋体" w:hAnsi="宋体"/>
          <w:spacing w:val="-8"/>
          <w:sz w:val="28"/>
          <w:szCs w:val="28"/>
        </w:rPr>
        <w:t>（10）广泛联系委员和各界人士，听取他们对经济、科技、城市建设等方面的意见和建议，积极进言献策。</w:t>
      </w:r>
    </w:p>
    <w:p>
      <w:pPr>
        <w:spacing w:line="560" w:lineRule="exact"/>
        <w:ind w:firstLine="528" w:firstLineChars="200"/>
        <w:rPr>
          <w:rFonts w:ascii="宋体" w:hAnsi="宋体"/>
          <w:spacing w:val="-8"/>
          <w:sz w:val="28"/>
          <w:szCs w:val="28"/>
        </w:rPr>
      </w:pPr>
      <w:r>
        <w:rPr>
          <w:rFonts w:hint="eastAsia" w:ascii="宋体" w:hAnsi="宋体"/>
          <w:spacing w:val="-8"/>
          <w:sz w:val="28"/>
          <w:szCs w:val="28"/>
        </w:rPr>
        <w:t>（11）组织委员围绕经济建设领域改革和发展中的重点、难点、热点问题，开展调查研究、考察视察等活动，提出意见和建议。</w:t>
      </w:r>
    </w:p>
    <w:p>
      <w:pPr>
        <w:spacing w:line="560" w:lineRule="exact"/>
        <w:ind w:firstLine="528" w:firstLineChars="200"/>
        <w:rPr>
          <w:rFonts w:ascii="宋体" w:hAnsi="宋体"/>
          <w:spacing w:val="-8"/>
          <w:sz w:val="28"/>
          <w:szCs w:val="28"/>
        </w:rPr>
      </w:pPr>
      <w:r>
        <w:rPr>
          <w:rFonts w:hint="eastAsia" w:ascii="宋体" w:hAnsi="宋体"/>
          <w:spacing w:val="-8"/>
          <w:sz w:val="28"/>
          <w:szCs w:val="28"/>
        </w:rPr>
        <w:t>（12）组织委员开展技术、管理咨询服务，支持委员在各自岗位上为经济发展建功立业。</w:t>
      </w:r>
    </w:p>
    <w:p>
      <w:pPr>
        <w:spacing w:line="560" w:lineRule="exact"/>
        <w:ind w:firstLine="528" w:firstLineChars="200"/>
        <w:rPr>
          <w:rFonts w:ascii="宋体" w:hAnsi="宋体"/>
          <w:spacing w:val="-8"/>
          <w:sz w:val="28"/>
          <w:szCs w:val="28"/>
        </w:rPr>
      </w:pPr>
      <w:r>
        <w:rPr>
          <w:rFonts w:hint="eastAsia" w:ascii="宋体" w:hAnsi="宋体"/>
          <w:spacing w:val="-8"/>
          <w:sz w:val="28"/>
          <w:szCs w:val="28"/>
        </w:rPr>
        <w:t>（13）组织和推动县政协委员学习马克思列宁主义毛泽东思想，学习邓小平同志建设有中国特色的社会主义的理论，重点是统一战线理论、政策及人民政协基本知识，学习时事政治、学习和交流业务及科学技术知识，提高参政议政能力，帮助委员和有关人士了解我县社会主义现代化建设的新形势、新情况、新问题，开阔眼界，加深对党和国家的路线、方针、政策的了解，为委员参政议政创造条件。</w:t>
      </w:r>
    </w:p>
    <w:p>
      <w:pPr>
        <w:spacing w:line="560" w:lineRule="exact"/>
        <w:ind w:firstLine="528" w:firstLineChars="200"/>
        <w:rPr>
          <w:rFonts w:ascii="宋体" w:hAnsi="宋体"/>
          <w:spacing w:val="-8"/>
          <w:sz w:val="28"/>
          <w:szCs w:val="28"/>
        </w:rPr>
      </w:pPr>
      <w:r>
        <w:rPr>
          <w:rFonts w:hint="eastAsia" w:ascii="宋体" w:hAnsi="宋体"/>
          <w:spacing w:val="-8"/>
          <w:sz w:val="28"/>
          <w:szCs w:val="28"/>
        </w:rPr>
        <w:t>（14）加强与新闻单位的联系，加强政协工作的宣传报道，宣传党的统一战线和人民政协的理论政策，宣传委员的先进事迹。</w:t>
      </w:r>
    </w:p>
    <w:p>
      <w:pPr>
        <w:spacing w:line="560" w:lineRule="exact"/>
        <w:ind w:firstLine="528" w:firstLineChars="200"/>
        <w:rPr>
          <w:rFonts w:ascii="宋体" w:hAnsi="宋体"/>
          <w:spacing w:val="-8"/>
          <w:sz w:val="28"/>
          <w:szCs w:val="28"/>
        </w:rPr>
      </w:pPr>
      <w:r>
        <w:rPr>
          <w:rFonts w:hint="eastAsia" w:ascii="宋体" w:hAnsi="宋体"/>
          <w:spacing w:val="-8"/>
          <w:sz w:val="28"/>
          <w:szCs w:val="28"/>
        </w:rPr>
        <w:t>（15）制定政协全体会议的提案工作方案和年度工作计划、组织、征集提案；对提案进行审查立案，确定承办单位，交付有关单位办理；了解提案的办理情况，进行督促和检查，推动承办单位对提案的办理和落实，根据需要组织提案者和承办单位座谈，组织委员对提案办理情况进行考察或视察。对办理不认真或答复不当的提案，商请有关单位重新办理。</w:t>
      </w:r>
    </w:p>
    <w:p>
      <w:pPr>
        <w:spacing w:line="560" w:lineRule="exact"/>
        <w:ind w:firstLine="528" w:firstLineChars="200"/>
        <w:rPr>
          <w:rFonts w:ascii="宋体" w:hAnsi="宋体"/>
          <w:spacing w:val="-8"/>
          <w:sz w:val="28"/>
          <w:szCs w:val="28"/>
        </w:rPr>
      </w:pPr>
      <w:r>
        <w:rPr>
          <w:rFonts w:hint="eastAsia" w:ascii="宋体" w:hAnsi="宋体"/>
          <w:spacing w:val="-8"/>
          <w:sz w:val="28"/>
          <w:szCs w:val="28"/>
        </w:rPr>
        <w:t>（16）宣传贯彻执行党的知识分子政策，发挥委员作用，开展咨询服务活动，推动兴办各种有利于社会主义建设的公益事业，发挥委员在社会主义精神文明建设中的作用。</w:t>
      </w:r>
    </w:p>
    <w:p>
      <w:pPr>
        <w:spacing w:line="560" w:lineRule="exact"/>
        <w:ind w:firstLine="528" w:firstLineChars="200"/>
        <w:rPr>
          <w:rFonts w:ascii="宋体" w:hAnsi="宋体"/>
          <w:spacing w:val="-8"/>
          <w:sz w:val="28"/>
          <w:szCs w:val="28"/>
        </w:rPr>
      </w:pPr>
      <w:r>
        <w:rPr>
          <w:rFonts w:hint="eastAsia" w:ascii="宋体" w:hAnsi="宋体"/>
          <w:spacing w:val="-8"/>
          <w:sz w:val="28"/>
          <w:szCs w:val="28"/>
        </w:rPr>
        <w:t>（17）广泛联系有关部门和组织，就社会稳定、社会保障、社会进步的重点、热点问题开展视察、调研等活动，提出意见和建议。</w:t>
      </w:r>
    </w:p>
    <w:p>
      <w:pPr>
        <w:spacing w:line="560" w:lineRule="exact"/>
        <w:ind w:firstLine="528" w:firstLineChars="200"/>
        <w:rPr>
          <w:rFonts w:ascii="宋体" w:hAnsi="宋体"/>
          <w:spacing w:val="-8"/>
          <w:sz w:val="28"/>
          <w:szCs w:val="28"/>
        </w:rPr>
      </w:pPr>
      <w:r>
        <w:rPr>
          <w:rFonts w:hint="eastAsia" w:ascii="宋体" w:hAnsi="宋体"/>
          <w:spacing w:val="-8"/>
          <w:sz w:val="28"/>
          <w:szCs w:val="28"/>
        </w:rPr>
        <w:t>（18）宣传和贯彻国家的宪法、法律、法规，帮助委员了解法制建设情况；听取、反映委员及各界人士对法制建设的意见；会同有关部门进行执纪执法民主监督，促进廉政建设。</w:t>
      </w:r>
    </w:p>
    <w:p>
      <w:pPr>
        <w:spacing w:line="560" w:lineRule="exact"/>
        <w:ind w:firstLine="528" w:firstLineChars="200"/>
        <w:rPr>
          <w:rFonts w:ascii="宋体" w:hAnsi="宋体"/>
          <w:spacing w:val="-8"/>
          <w:sz w:val="28"/>
          <w:szCs w:val="28"/>
        </w:rPr>
      </w:pPr>
      <w:r>
        <w:rPr>
          <w:rFonts w:hint="eastAsia" w:ascii="宋体" w:hAnsi="宋体"/>
          <w:spacing w:val="-8"/>
          <w:sz w:val="28"/>
          <w:szCs w:val="28"/>
        </w:rPr>
        <w:t>（19）宣传和推动党的民族宗教政策和国家有关法律法、法规的贯彻落实；维护社会团结稳定。</w:t>
      </w:r>
    </w:p>
    <w:p>
      <w:pPr>
        <w:spacing w:line="560" w:lineRule="exact"/>
        <w:ind w:firstLine="528" w:firstLineChars="200"/>
        <w:rPr>
          <w:rFonts w:ascii="宋体" w:hAnsi="宋体"/>
          <w:spacing w:val="-8"/>
          <w:sz w:val="28"/>
          <w:szCs w:val="28"/>
        </w:rPr>
      </w:pPr>
      <w:r>
        <w:rPr>
          <w:rFonts w:hint="eastAsia" w:ascii="宋体" w:hAnsi="宋体"/>
          <w:spacing w:val="-8"/>
          <w:sz w:val="28"/>
          <w:szCs w:val="28"/>
        </w:rPr>
        <w:t>（20）开展同台澳港和海外人士的联谊活动，广交朋友，促进海峡两岸经济、文化、科技、教育、体育等多种形式的交往，为发展我县外向型经济牵线搭桥，提供信息，献计出力。</w:t>
      </w:r>
    </w:p>
    <w:p>
      <w:pPr>
        <w:spacing w:line="560" w:lineRule="exact"/>
        <w:ind w:firstLine="528" w:firstLineChars="200"/>
        <w:rPr>
          <w:rFonts w:ascii="宋体" w:hAnsi="宋体"/>
          <w:spacing w:val="-8"/>
          <w:sz w:val="28"/>
          <w:szCs w:val="28"/>
        </w:rPr>
      </w:pPr>
      <w:r>
        <w:rPr>
          <w:rFonts w:hint="eastAsia" w:ascii="宋体" w:hAnsi="宋体"/>
          <w:spacing w:val="-8"/>
          <w:sz w:val="28"/>
          <w:szCs w:val="28"/>
        </w:rPr>
        <w:t>（21）负责县政协机关的机构编制、人事任免、人员调配、培训、考核奖惩、工资福利工作。</w:t>
      </w:r>
    </w:p>
    <w:p>
      <w:pPr>
        <w:spacing w:line="560" w:lineRule="exact"/>
        <w:ind w:firstLine="528" w:firstLineChars="200"/>
        <w:rPr>
          <w:rFonts w:ascii="宋体" w:hAnsi="宋体"/>
          <w:spacing w:val="-8"/>
          <w:sz w:val="28"/>
          <w:szCs w:val="28"/>
        </w:rPr>
      </w:pPr>
      <w:r>
        <w:rPr>
          <w:rFonts w:hint="eastAsia" w:ascii="宋体" w:hAnsi="宋体"/>
          <w:spacing w:val="-8"/>
          <w:sz w:val="28"/>
          <w:szCs w:val="28"/>
        </w:rPr>
        <w:t>为进一步加强政治协商、民主监督、参政议政三大职能，适应新形势下政协工作需要，经县领导研究并报请市编办（满编字[2012]10号）同意，政协成立提案工作委员会、文史工作委员会两个专门委员会，为政协满城县委员会内设机构，分别核定领导职数1正1副，所需人员及编制内部调剂。</w:t>
      </w:r>
    </w:p>
    <w:p>
      <w:pPr>
        <w:spacing w:line="560" w:lineRule="exact"/>
        <w:ind w:firstLine="530" w:firstLineChars="200"/>
        <w:rPr>
          <w:rFonts w:ascii="宋体" w:hAnsi="宋体"/>
          <w:b/>
          <w:spacing w:val="-8"/>
          <w:sz w:val="28"/>
          <w:szCs w:val="28"/>
        </w:rPr>
      </w:pPr>
      <w:r>
        <w:rPr>
          <w:rFonts w:hint="eastAsia" w:ascii="宋体" w:hAnsi="宋体"/>
          <w:b/>
          <w:spacing w:val="-8"/>
          <w:sz w:val="28"/>
          <w:szCs w:val="28"/>
        </w:rPr>
        <w:t>主要职责：</w:t>
      </w:r>
    </w:p>
    <w:p>
      <w:pPr>
        <w:spacing w:line="560" w:lineRule="exact"/>
        <w:ind w:firstLine="528" w:firstLineChars="200"/>
        <w:rPr>
          <w:rFonts w:ascii="宋体" w:hAnsi="宋体"/>
          <w:spacing w:val="-8"/>
          <w:sz w:val="28"/>
          <w:szCs w:val="28"/>
        </w:rPr>
      </w:pPr>
      <w:r>
        <w:rPr>
          <w:rFonts w:hint="eastAsia" w:ascii="宋体" w:hAnsi="宋体"/>
          <w:spacing w:val="-8"/>
          <w:sz w:val="28"/>
          <w:szCs w:val="28"/>
        </w:rPr>
        <w:t>（1）提案工作委员会：负责政协委员提案的收集整理、审查立案、交办督办；负责社情民意的收集、报送。</w:t>
      </w:r>
    </w:p>
    <w:p>
      <w:pPr>
        <w:pStyle w:val="2"/>
        <w:spacing w:before="0" w:after="0" w:line="600" w:lineRule="exact"/>
        <w:jc w:val="left"/>
        <w:rPr>
          <w:rFonts w:ascii="宋体" w:hAnsi="宋体"/>
          <w:spacing w:val="-8"/>
          <w:sz w:val="28"/>
          <w:szCs w:val="28"/>
        </w:rPr>
      </w:pPr>
      <w:r>
        <w:rPr>
          <w:rFonts w:hint="eastAsia" w:ascii="宋体" w:hAnsi="宋体"/>
          <w:spacing w:val="-8"/>
          <w:sz w:val="28"/>
          <w:szCs w:val="28"/>
        </w:rPr>
        <w:t>（2）文史工作委员会：负责县域文史资料的挖掘、收集、整理汇编工作；负责对外文史交流工作。</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中国人民政治协商会议保定市满城区委员会</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3175" b="3175"/>
            <wp:wrapNone/>
            <wp:docPr id="7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86" o:spt="202" type="#_x0000_t202" style="position:absolute;left:0pt;margin-left:-74.2pt;margin-top:120.3pt;height:159.1pt;width:596.2pt;z-index:251670528;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z3Q3AAAAA0BAAAPAAAAAAAAAAEAIAAAACIAAABkcnMvZG93bnJldi54bWxQSwEC&#10;FAAUAAAACACHTuJAkqB2yLcBAABaAwAADgAAAAAAAAABACAAAAArAQAAZHJzL2Uyb0RvYy54bWxQ&#10;SwUGAAAAAAYABgBZAQAAVAU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83" o:spt="203" style="position:absolute;left:0pt;margin-left:-70.25pt;margin-top:-81.85pt;height:41.2pt;width:243.2pt;mso-position-vertical-relative:page;z-index:251671552;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grxUj3AAAAA0BAAAPAAAAAAAA&#10;AAEAIAAAACIAAABkcnMvZG93bnJldi54bWxQSwECFAAUAAAACACHTuJALELpLbkCAAAKBwAADgAA&#10;AAAAAAABACAAAAArAQAAZHJzL2Uyb0RvYy54bWxQSwUGAAAAAAYABgBZAQAAVgYAAAAA&#10;">
                  <o:lock v:ext="edit"/>
                  <v:rect id="矩形 13" o:spid="_x0000_s1085" o:spt="1" style="position:absolute;left:4551;top:52615;height:1175;width:8546;v-text-anchor:middle;" fillcolor="#96DA9D" filled="t" stroked="f" coordsize="21600,21600" o:gfxdata="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njcD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aVabDL0AAADb&#10;AAAADwAAAGRycy9kb3ducmV2LnhtbEWPQWsCMRSE74L/ITyhN81qYZ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psM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部门：中国人民政治协商会议保定市满城区委员会</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333.82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291.71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28.21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13.90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333.82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333.82</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333.82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333.82</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486" w:type="dxa"/>
        <w:jc w:val="center"/>
        <w:tblLayout w:type="fixed"/>
        <w:tblCellMar>
          <w:top w:w="0" w:type="dxa"/>
          <w:left w:w="0" w:type="dxa"/>
          <w:bottom w:w="0" w:type="dxa"/>
          <w:right w:w="0" w:type="dxa"/>
        </w:tblCellMar>
      </w:tblPr>
      <w:tblGrid>
        <w:gridCol w:w="580"/>
        <w:gridCol w:w="178"/>
        <w:gridCol w:w="251"/>
        <w:gridCol w:w="2118"/>
        <w:gridCol w:w="260"/>
        <w:gridCol w:w="31"/>
        <w:gridCol w:w="50"/>
        <w:gridCol w:w="260"/>
        <w:gridCol w:w="474"/>
        <w:gridCol w:w="230"/>
        <w:gridCol w:w="111"/>
        <w:gridCol w:w="475"/>
        <w:gridCol w:w="406"/>
        <w:gridCol w:w="409"/>
        <w:gridCol w:w="158"/>
        <w:gridCol w:w="183"/>
        <w:gridCol w:w="384"/>
        <w:gridCol w:w="90"/>
        <w:gridCol w:w="341"/>
        <w:gridCol w:w="562"/>
        <w:gridCol w:w="850"/>
        <w:gridCol w:w="986"/>
        <w:gridCol w:w="99"/>
      </w:tblGrid>
      <w:tr>
        <w:tblPrEx>
          <w:tblCellMar>
            <w:top w:w="0" w:type="dxa"/>
            <w:left w:w="0" w:type="dxa"/>
            <w:bottom w:w="0" w:type="dxa"/>
            <w:right w:w="0" w:type="dxa"/>
          </w:tblCellMar>
        </w:tblPrEx>
        <w:trPr>
          <w:trHeight w:val="770" w:hRule="atLeast"/>
          <w:jc w:val="center"/>
        </w:trPr>
        <w:tc>
          <w:tcPr>
            <w:tcW w:w="9486" w:type="dxa"/>
            <w:gridSpan w:val="23"/>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80" o:spt="203" style="position:absolute;left:0pt;margin-left:-82.75pt;margin-top:-81.1pt;height:41.2pt;width:243.2pt;mso-position-vertical-relative:page;z-index:251672576;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wnm4jcAAAADQEAAA8A&#10;AAAAAAAAAQAgAAAAIgAAAGRycy9kb3ducmV2LnhtbFBLAQIUABQAAAAIAIdO4kDBUcqevgIAAAoH&#10;AAAOAAAAAAAAAAEAIAAAACsBAABkcnMvZTJvRG9jLnhtbFBLBQYAAAAABgAGAFkBAABbBgAAAAA=&#10;">
                  <o:lock v:ext="edit"/>
                  <v:rect id="矩形 13" o:spid="_x0000_s1082" o:spt="1" style="position:absolute;left:4551;top:52615;height:1175;width:8546;v-text-anchor:middle;" fillcolor="#96DA9D" filled="t" stroked="f" coordsize="21600,21600" o:gfxdata="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d69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81" o:spt="1" style="position:absolute;left:4577;top:52890;height:1123;width:8324;v-text-anchor:middle;" fillcolor="#AD002D" filled="t" stroked="t" coordsize="21600,21600" o:gfxdata="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TiU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gridAfter w:val="1"/>
          <w:wAfter w:w="99" w:type="dxa"/>
          <w:trHeight w:val="362" w:hRule="atLeast"/>
          <w:jc w:val="center"/>
        </w:trPr>
        <w:tc>
          <w:tcPr>
            <w:tcW w:w="58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5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9"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4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3127"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部门：中国人民政治协商会议保定市满城区委员会</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38"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3418" w:type="dxa"/>
            <w:gridSpan w:val="6"/>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1014" w:type="dxa"/>
            <w:gridSpan w:val="4"/>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92"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567"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567"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93"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85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1085" w:type="dxa"/>
            <w:gridSpan w:val="2"/>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0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2409" w:type="dxa"/>
            <w:gridSpan w:val="3"/>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1014" w:type="dxa"/>
            <w:gridSpan w:val="4"/>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92"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93"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85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1085" w:type="dxa"/>
            <w:gridSpan w:val="2"/>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341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101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9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5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5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9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108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572" w:hRule="atLeast"/>
          <w:jc w:val="center"/>
        </w:trPr>
        <w:tc>
          <w:tcPr>
            <w:tcW w:w="341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1014"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333.82</w:t>
            </w:r>
          </w:p>
        </w:tc>
        <w:tc>
          <w:tcPr>
            <w:tcW w:w="992"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333.82</w:t>
            </w:r>
          </w:p>
        </w:tc>
        <w:tc>
          <w:tcPr>
            <w:tcW w:w="567"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360"/>
              <w:rPr>
                <w:rFonts w:ascii="宋体" w:cs="宋体"/>
                <w:b/>
                <w:color w:val="000000"/>
                <w:sz w:val="18"/>
                <w:szCs w:val="18"/>
              </w:rPr>
            </w:pPr>
          </w:p>
        </w:tc>
        <w:tc>
          <w:tcPr>
            <w:tcW w:w="567"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93"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85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1085"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一般公共服务支出</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政协事务</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2010201</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255.78</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255.78</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2010202</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一般行政管理事务</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2010204</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政协会议</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17.2</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17.2</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2010299</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其他政协事务支出</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16.73</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16.73</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社会保障和就业支出</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行政事业单位离退休</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归口管理的行政单位离退休</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住房保障支出</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住房改革支出</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2210201</w:t>
            </w:r>
          </w:p>
        </w:tc>
        <w:tc>
          <w:tcPr>
            <w:tcW w:w="2409"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住房公积金</w:t>
            </w:r>
          </w:p>
        </w:tc>
        <w:tc>
          <w:tcPr>
            <w:tcW w:w="1014"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99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9486" w:type="dxa"/>
            <w:gridSpan w:val="23"/>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429"/>
        <w:gridCol w:w="374"/>
        <w:gridCol w:w="1117"/>
        <w:gridCol w:w="493"/>
        <w:gridCol w:w="154"/>
        <w:gridCol w:w="980"/>
        <w:gridCol w:w="138"/>
        <w:gridCol w:w="854"/>
        <w:gridCol w:w="266"/>
        <w:gridCol w:w="585"/>
        <w:gridCol w:w="53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77" o:spt="203" style="position:absolute;left:0pt;margin-left:-80.9pt;margin-top:-81.1pt;height:41.2pt;width:243.2pt;mso-position-vertical-relative:page;z-index:25167360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CZwXLsuwIAAAoHAAAO&#10;AAAAAAAAAAEAIAAAACsBAABkcnMvZTJvRG9jLnhtbFBLBQYAAAAABgAGAFkBAABYBgAAAAA=&#10;">
                  <o:lock v:ext="edit"/>
                  <v:rect id="矩形 13" o:spid="_x0000_s1079" o:spt="1" style="position:absolute;left:4551;top:52615;height:1175;width:8546;v-text-anchor:middle;" fillcolor="#96DA9D" filled="t" stroked="f" coordsize="21600,21600" o:gfxdata="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YA6b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78" o:spt="1" style="position:absolute;left:4577;top:52890;height:1123;width:8324;v-text-anchor:middle;" fillcolor="#AD002D" filled="t" stroked="t" coordsize="21600,21600" o:gfxdata="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6s5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部门：中国人民政治协商会议保定市满城区委员会</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992"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13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992"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851"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86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00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13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2"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51"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6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992"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13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99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85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86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992"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333.82</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333.82</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一般公共服务支出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政协事务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2010201</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255.78</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255.78</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2010202</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一般行政管理事务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2010204</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政协会议</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17.20</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17.20</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2010299</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其他政协事务支出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16.73</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16.73</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社会保障和就业支出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行政事业单位离退休</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归口管理的行政单位离退休</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住房保障支出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住房改革支出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00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2210201</w:t>
            </w:r>
          </w:p>
        </w:tc>
        <w:tc>
          <w:tcPr>
            <w:tcW w:w="19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住房公积金</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8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74" o:spt="203" style="position:absolute;left:0pt;margin-left:-80.9pt;margin-top:-81.1pt;height:41.2pt;width:243.2pt;mso-position-vertical-relative:page;z-index:25167462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BSzHbLvgIAAAoH&#10;AAAOAAAAAAAAAAEAIAAAACsBAABkcnMvZTJvRG9jLnhtbFBLBQYAAAAABgAGAFkBAABbBgAAAAA=&#10;">
                  <o:lock v:ext="edit"/>
                  <v:rect id="矩形 13" o:spid="_x0000_s1076" o:spt="1" style="position:absolute;left:4551;top:52615;height:1175;width:8546;v-text-anchor:middle;" fillcolor="#96DA9D" filled="t" stroked="f" coordsize="21600,21600" o:gfxdata="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U/q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75" o:spt="1" style="position:absolute;left:4577;top:52890;height:1123;width:8324;v-text-anchor:middle;" fillcolor="#AD002D" filled="t" stroked="t" coordsize="21600,21600" o:gfxdata="UEsDBAoAAAAAAIdO4kAAAAAAAAAAAAAAAAAEAAAAZHJzL1BLAwQUAAAACACHTuJAg8OoSr0AAADb&#10;AAAADwAAAGRycy9kb3ducmV2LnhtbEWPQWsCMRSE74L/ITyhN81qYZ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6hK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部门：中国人民政治协商会议保定市满城区委员会</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333.82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291.71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291.71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28.21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28.21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13.90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13.90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333.82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333.82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333.82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333.82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333.82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333.82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71" o:spt="203" style="position:absolute;left:0pt;margin-left:-80.9pt;margin-top:-81.1pt;height:41.2pt;width:243.2pt;mso-position-vertical-relative:page;z-index:25167564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cmlLK3AAAAA0BAAAPAAAAAAAA&#10;AAEAIAAAACIAAABkcnMvZG93bnJldi54bWxQSwECFAAUAAAACACHTuJA87GeHbkCAAAKBwAADgAA&#10;AAAAAAABACAAAAArAQAAZHJzL2Uyb0RvYy54bWxQSwUGAAAAAAYABgBZAQAAVgYAAAAA&#10;">
                  <o:lock v:ext="edit"/>
                  <v:rect id="矩形 13" o:spid="_x0000_s1073" o:spt="1" style="position:absolute;left:4551;top:52615;height:1175;width:8546;v-text-anchor:middle;" fillcolor="#96DA9D" filled="t" stroked="f" coordsize="21600,21600" o:gfxdata="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KcM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72" o:spt="1" style="position:absolute;left:4577;top:52890;height:1123;width:8324;v-text-anchor:middle;" fillcolor="#AD002D" filled="t" stroked="t" coordsize="21600,21600" o:gfxdata="UEsDBAoAAAAAAIdO4kAAAAAAAAAAAAAAAAAEAAAAZHJzL1BLAwQUAAAACACHTuJADCowPr8AAADb&#10;AAAADwAAAGRycy9kb3ducmV2LnhtbEWP3WrCQBSE7wu+w3IKvasbWww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MD6/&#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部门：中国人民政治协商会议保定市满城区委员会</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333.82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420"/>
              <w:jc w:val="right"/>
              <w:rPr>
                <w:rFonts w:ascii="宋体" w:cs="宋体"/>
                <w:b/>
                <w:color w:val="000000"/>
                <w:szCs w:val="21"/>
              </w:rPr>
            </w:pPr>
            <w:r>
              <w:rPr>
                <w:rFonts w:hint="eastAsia" w:ascii="宋体" w:cs="宋体"/>
                <w:b/>
                <w:color w:val="000000"/>
                <w:szCs w:val="21"/>
              </w:rPr>
              <w:t>333.82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420"/>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291.71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政协事务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291.71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291.71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255.78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255.78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2.00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政协会议</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17.20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17.20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2010299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其他政协事务支出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16.73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16.73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28.21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28.21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归口管理的行政单位离退休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28.21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28.21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13.90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13.90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13.90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rPr>
              <w:t>13.90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68" o:spt="203" style="position:absolute;left:0pt;margin-left:-73.25pt;margin-top:-129.4pt;height:41.2pt;width:243.2pt;mso-position-vertical-relative:page;z-index:251675648;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sDI+9N0AAAAOAQAADwAA&#10;AAAAAAABACAAAAAiAAAAZHJzL2Rvd25yZXYueG1sUEsBAhQAFAAAAAgAh07iQD3+HJ+8AgAACgcA&#10;AA4AAAAAAAAAAQAgAAAALAEAAGRycy9lMm9Eb2MueG1sUEsFBgAAAAAGAAYAWQEAAFoGAAAAAA==&#10;">
                  <o:lock v:ext="edit"/>
                  <v:rect id="矩形 13" o:spid="_x0000_s1070" o:spt="1" style="position:absolute;left:4551;top:52615;height:1175;width:8546;v-text-anchor:middle;" fillcolor="#96DA9D" filled="t" stroked="f" coordsize="21600,21600" o:gfxdata="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Bjyb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69" o:spt="1" style="position:absolute;left:4577;top:52890;height:1123;width:8324;v-text-anchor:middle;" fillcolor="#AD002D" filled="t" stroked="t" coordsize="21600,21600" o:gfxdata="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9Cq8AAAA&#10;2w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宋体" w:hAnsi="宋体" w:cs="宋体"/>
                <w:color w:val="000000"/>
                <w:kern w:val="0"/>
                <w:sz w:val="22"/>
                <w:szCs w:val="22"/>
              </w:rPr>
              <w:t>中国人民政治协商会议保定市满城区委员会</w: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263.52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85.41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2.15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83.63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r>
              <w:rPr>
                <w:rFonts w:hint="eastAsia" w:ascii="宋体" w:cs="宋体"/>
                <w:color w:val="000000"/>
                <w:sz w:val="16"/>
                <w:szCs w:val="16"/>
              </w:rPr>
              <w:t>16.4</w:t>
            </w:r>
            <w:r>
              <w:rPr>
                <w:rFonts w:hint="eastAsia" w:ascii="宋体" w:cs="宋体"/>
                <w:color w:val="000000"/>
                <w:sz w:val="16"/>
                <w:szCs w:val="16"/>
                <w:lang w:val="en-US" w:eastAsia="zh-CN"/>
              </w:rPr>
              <w:t>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38.52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30.76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1.68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9.68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1.62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0.33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13.90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28.21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17.20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27.67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0.54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2.33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291.73</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42.09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65" o:spt="203" style="position:absolute;left:0pt;margin-left:-82.75pt;margin-top:-81.1pt;height:41.2pt;width:243.2pt;mso-position-vertical-relative:page;z-index:251676672;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KaK7Se6AgAACgcAAA4A&#10;AAAAAAAAAQAgAAAAKwEAAGRycy9lMm9Eb2MueG1sUEsFBgAAAAAGAAYAWQEAAFcGAAAAAA==&#10;">
                  <o:lock v:ext="edit"/>
                  <v:rect id="矩形 13" o:spid="_x0000_s1067" o:spt="1" style="position:absolute;left:4551;top:52615;height:1175;width:8546;v-text-anchor:middle;" fillcolor="#96DA9D" filled="t" stroked="f" coordsize="21600,21600" o:gfxdata="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spU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66"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部门：中国人民政治协商会议保定市满城区委员会</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12.81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12.00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0.81</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2.33</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2.33</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776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CkyZoAuwIAAAcHAAAO&#10;AAAAAAAAAAEAIAAAACsBAABkcnMvZTJvRG9jLnhtbFBLBQYAAAAABgAGAFkBAABYBgAAAAA=&#10;">
                  <o:lock v:ext="edit"/>
                  <v:rect id="矩形 13" o:spid="_x0000_s1064" o:spt="1" style="position:absolute;left:4551;top:52615;height:1175;width:8546;v-text-anchor:middle;" fillcolor="#96DA9D" filled="t" stroked="f" coordsize="21600,21600" o:gfxdata="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reKdtwAAANoAAAAP&#10;AAAAAAAAAAEAIAAAACIAAABkcnMvZG93bnJldi54bWxQSwECFAAUAAAACACHTuJAMy8FnjsAAAA5&#10;AAAAEAAAAAAAAAABACAAAAAGAQAAZHJzL3NoYXBleG1sLnhtbFBLBQYAAAAABgAGAFsBAACwAwAA&#10;AAA=&#10;">
                    <v:path/>
                    <v:fill on="t" focussize="0,0"/>
                    <v:stroke on="f" weight="2pt"/>
                    <v:imagedata o:title=""/>
                    <o:lock v:ext="edit"/>
                  </v:rect>
                  <v:rect id="矩形 14" o:spid="_x0000_s1063" o:spt="1" style="position:absolute;left:4577;top:52890;height:1123;width:8324;v-text-anchor:middle;" fillcolor="#AD002D" filled="t" stroked="t" coordsize="21600,21600" o:gfxdata="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cOHvQAA&#10;ANo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部门：中国人民政治协商会议保定市满城区委员会</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注：我单位本年度无政府性基金预算财政拨款收入、支出及结转和结余，按要求空表列示。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59" o:spt="203" style="position:absolute;left:0pt;margin-left:-80.9pt;margin-top:-81.1pt;height:41.2pt;width:243.2pt;mso-position-vertical-relative:page;z-index:25167872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B4P8B3vgIAAAoH&#10;AAAOAAAAAAAAAAEAIAAAACsBAABkcnMvZTJvRG9jLnhtbFBLBQYAAAAABgAGAFkBAABbBgAAAAA=&#10;">
                  <o:lock v:ext="edit"/>
                  <v:rect id="矩形 13" o:spid="_x0000_s1061" o:spt="1" style="position:absolute;left:4551;top:52615;height:1175;width:8546;v-text-anchor:middle;" fillcolor="#96DA9D" filled="t" stroked="f" coordsize="21600,21600" o:gfxdata="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ACR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0" o:spt="1" style="position:absolute;left:4577;top:52890;height:1123;width:8324;v-text-anchor:middle;" fillcolor="#AD002D" filled="t" stroked="t" coordsize="21600,21600" o:gfxdata="UEsDBAoAAAAAAIdO4kAAAAAAAAAAAAAAAAAEAAAAZHJzL1BLAwQUAAAACACHTuJA4iufoLoAAADb&#10;AAAADwAAAGRycy9kb3ducmV2LnhtbEVPy4rCMBTdC/MP4Q6401SF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5+g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编制单位：中国人民政治协商会议保定市满城区委员会</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注：我单位本年度无国有资本经营预算财政拨款支出情况，按要求空表列示。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56" o:spt="203" style="position:absolute;left:0pt;margin-left:-80.9pt;margin-top:-81.1pt;height:41.2pt;width:243.2pt;mso-position-vertical-relative:page;z-index:25167974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BrHXSWuwIAAAoHAAAO&#10;AAAAAAAAAAEAIAAAACsBAABkcnMvZTJvRG9jLnhtbFBLBQYAAAAABgAGAFkBAABYBgAAAAA=&#10;">
                  <o:lock v:ext="edit"/>
                  <v:rect id="矩形 13" o:spid="_x0000_s1058" o:spt="1" style="position:absolute;left:4551;top:52615;height:1175;width:8546;v-text-anchor:middle;" fillcolor="#96DA9D" filled="t" stroked="f" coordsize="21600,21600" o:gfxdata="UEsDBAoAAAAAAIdO4kAAAAAAAAAAAAAAAAAEAAAAZHJzL1BLAwQUAAAACACHTuJA+t/pT7gAAADb&#10;AAAADwAAAGRycy9kb3ducmV2LnhtbEVPTWsCMRC9C/6HMEJvOllp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T7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57" o:spt="1" style="position:absolute;left:4577;top:52890;height:1123;width:8324;v-text-anchor:middle;" fillcolor="#AD002D" filled="t" stroked="t" coordsize="21600,21600" o:gfxdata="UEsDBAoAAAAAAIdO4kAAAAAAAAAAAAAAAAAEAAAAZHJzL1BLAwQUAAAACACHTuJAKxdFQL4AAADb&#10;AAAADwAAAGRycy9kb3ducmV2LnhtbEWPQWvCQBSE70L/w/IK3nSTU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FQ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编制单位：中国人民政治协商会议保定市满城区委员会</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注：我单位本年度无纳入部门预算范围的政府采购预算及支出情况，按要求空表列示。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73"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pict>
          <v:shape id="文本框 5" o:spid="_x0000_s1055" o:spt="202" type="#_x0000_t202" style="position:absolute;left:0pt;margin-left:-78.7pt;margin-top:232.8pt;height:159.1pt;width:596.2pt;z-index:25168076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ZZp6M3gAAAA0BAAAPAAAAAAAAAAEAIAAAACIAAABkcnMvZG93bnJldi54bWxQ&#10;SwECFAAUAAAACACHTuJAMmVYfbgBAABZAwAADgAAAAAAAAABACAAAAAtAQAAZHJzL2Uyb0RvYy54&#10;bWxQSwUGAAAAAAYABgBZAQAAVwU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52" o:spt="203" style="position:absolute;left:0pt;margin-left:-79.5pt;margin-top:29.3pt;height:43.95pt;width:301.85pt;mso-position-vertical-relative:page;z-index:251681792;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DGvG55vwIAAAoH&#10;AAAOAAAAAAAAAAEAIAAAACoBAABkcnMvZTJvRG9jLnhtbFBLBQYAAAAABgAGAFkBAABbBgAAAAA=&#10;">
            <o:lock v:ext="edit"/>
            <v:rect id="矩形 13" o:spid="_x0000_s1054" o:spt="1" style="position:absolute;left:4551;top:52615;height:1175;width:8546;v-text-anchor:middle;" fillcolor="#96DA9D" filled="t" stroked="f" coordsize="21600,21600" o:gfxdata="UEsDBAoAAAAAAIdO4kAAAAAAAAAAAAAAAAAEAAAAZHJzL1BLAwQUAAAACACHTuJAheTvTLsAAADb&#10;AAAADwAAAGRycy9kb3ducmV2LnhtbEWPQWsCMRSE70L/Q3iF3vRlx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TvT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VCxDQ78AAADb&#10;AAAADwAAAGRycy9kb3ducmV2LnhtbEWP3WrCQBSE7wu+w3IKvasbSw0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sQ0O/&#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年度收入总计（含结转和结余）333.82万元。与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年度决算相比，收入减少41.66万元，降低11.00</w:t>
      </w:r>
      <w:r>
        <w:rPr>
          <w:rFonts w:ascii="仿宋_GB2312" w:eastAsia="仿宋_GB2312" w:cs="DengXian-Regular"/>
          <w:sz w:val="32"/>
          <w:szCs w:val="32"/>
        </w:rPr>
        <w:t>%</w:t>
      </w:r>
      <w:r>
        <w:rPr>
          <w:rFonts w:hint="eastAsia" w:ascii="仿宋_GB2312" w:eastAsia="仿宋_GB2312" w:cs="DengXian-Regular"/>
          <w:sz w:val="32"/>
          <w:szCs w:val="32"/>
        </w:rPr>
        <w:t>，主要原因是压缩各种开支的结果。本部门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年度支出总计（含结转和结余）333.82万元。与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年度决算相比，支出减少41.66万元，降低11</w:t>
      </w:r>
      <w:r>
        <w:rPr>
          <w:rFonts w:ascii="仿宋_GB2312" w:eastAsia="仿宋_GB2312" w:cs="DengXian-Regular"/>
          <w:sz w:val="32"/>
          <w:szCs w:val="32"/>
        </w:rPr>
        <w:t>%</w:t>
      </w:r>
      <w:r>
        <w:rPr>
          <w:rFonts w:hint="eastAsia" w:ascii="仿宋_GB2312" w:eastAsia="仿宋_GB2312" w:cs="DengXian-Regular"/>
          <w:sz w:val="32"/>
          <w:szCs w:val="32"/>
        </w:rPr>
        <w:t>，主要原因是压缩各种开支造成的。</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年度本年收入合计333.82万元，其中：财政拨款收入333.82万元，占100</w:t>
      </w:r>
      <w:r>
        <w:rPr>
          <w:rFonts w:ascii="仿宋_GB2312" w:eastAsia="仿宋_GB2312" w:cs="DengXian-Regular"/>
          <w:sz w:val="32"/>
          <w:szCs w:val="32"/>
        </w:rPr>
        <w:t>%</w:t>
      </w:r>
      <w:r>
        <w:rPr>
          <w:rFonts w:hint="eastAsia" w:ascii="仿宋_GB2312" w:eastAsia="仿宋_GB2312" w:cs="DengXian-Regular"/>
          <w:sz w:val="32"/>
          <w:szCs w:val="32"/>
        </w:rPr>
        <w:t>.事业收入0万元，占0</w:t>
      </w:r>
      <w:r>
        <w:rPr>
          <w:rFonts w:ascii="仿宋_GB2312" w:eastAsia="仿宋_GB2312" w:cs="DengXian-Regular"/>
          <w:sz w:val="32"/>
          <w:szCs w:val="32"/>
        </w:rPr>
        <w:t>%</w:t>
      </w:r>
      <w:r>
        <w:rPr>
          <w:rFonts w:hint="eastAsia" w:ascii="仿宋_GB2312" w:eastAsia="仿宋_GB2312" w:cs="DengXian-Regular"/>
          <w:sz w:val="32"/>
          <w:szCs w:val="32"/>
        </w:rPr>
        <w:t>；经营收入0万元，占0</w:t>
      </w:r>
      <w:r>
        <w:rPr>
          <w:rFonts w:ascii="仿宋_GB2312" w:eastAsia="仿宋_GB2312" w:cs="DengXian-Regular"/>
          <w:sz w:val="32"/>
          <w:szCs w:val="32"/>
        </w:rPr>
        <w:t>%</w:t>
      </w:r>
      <w:r>
        <w:rPr>
          <w:rFonts w:hint="eastAsia" w:ascii="仿宋_GB2312" w:eastAsia="仿宋_GB2312" w:cs="DengXian-Regular"/>
          <w:sz w:val="32"/>
          <w:szCs w:val="32"/>
        </w:rPr>
        <w:t>；其他收入0万元，占0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年度本年支出合计333.82万元，其中：基本支出333.82万元，占100</w:t>
      </w:r>
      <w:r>
        <w:rPr>
          <w:rFonts w:ascii="仿宋_GB2312" w:eastAsia="仿宋_GB2312" w:cs="DengXian-Regular"/>
          <w:sz w:val="32"/>
          <w:szCs w:val="32"/>
        </w:rPr>
        <w:t>%</w:t>
      </w:r>
      <w:r>
        <w:rPr>
          <w:rFonts w:hint="eastAsia" w:ascii="仿宋_GB2312" w:eastAsia="仿宋_GB2312" w:cs="DengXian-Regular"/>
          <w:sz w:val="32"/>
          <w:szCs w:val="32"/>
        </w:rPr>
        <w:t>.项目支出0万元，占0</w:t>
      </w:r>
      <w:r>
        <w:rPr>
          <w:rFonts w:ascii="仿宋_GB2312" w:eastAsia="仿宋_GB2312" w:cs="DengXian-Regular"/>
          <w:sz w:val="32"/>
          <w:szCs w:val="32"/>
        </w:rPr>
        <w:t>%</w:t>
      </w:r>
      <w:r>
        <w:rPr>
          <w:rFonts w:hint="eastAsia" w:ascii="仿宋_GB2312" w:eastAsia="仿宋_GB2312" w:cs="DengXian-Regular"/>
          <w:sz w:val="32"/>
          <w:szCs w:val="32"/>
        </w:rPr>
        <w:t>；经营支出0万元，占0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hAnsi="Calibri" w:eastAsia="黑体"/>
          <w:sz w:val="32"/>
          <w:szCs w:val="32"/>
        </w:rPr>
      </w:pPr>
      <w:r>
        <w:rPr>
          <w:rFonts w:ascii="黑体" w:hAnsi="Calibri" w:eastAsia="黑体"/>
          <w:sz w:val="32"/>
          <w:szCs w:val="32"/>
        </w:rPr>
        <w:pict>
          <v:group id="组合 70" o:spid="_x0000_s1049" o:spt="203" style="position:absolute;left:0pt;margin-left:-79.5pt;margin-top:29.3pt;height:43.95pt;width:301.85pt;mso-position-vertical-relative:page;z-index:251682816;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HY3hCW+AgAACgcA&#10;AA4AAAAAAAAAAQAgAAAAKgEAAGRycy9lMm9Eb2MueG1sUEsFBgAAAAAGAAYAWQEAAFoGAAAAAA==&#10;">
            <o:lock v:ext="edit"/>
            <v:rect id="矩形 13" o:spid="_x0000_s1051" o:spt="1" style="position:absolute;left:4551;top:52615;height:1175;width:8546;v-text-anchor:middle;" fillcolor="#96DA9D" filled="t" stroked="f" coordsize="21600,21600" o:gfxdata="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ZxO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ui3s3boAAADb&#10;AAAADwAAAGRycy9kb3ducmV2LnhtbEVPy4rCMBTdC/MP4Q6401SR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ezd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libri" w:eastAsia="黑体"/>
          <w:sz w:val="32"/>
          <w:szCs w:val="32"/>
        </w:rPr>
        <w:t xml:space="preserve"> 四、财政拨款收入支出决算情况说明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年度形成的财政拨款收支均为一般公共预算财政拨款，其中一般公共预算财政拨款本年收入333.82万元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年度减少41.66万元，降低11.00</w:t>
      </w:r>
      <w:r>
        <w:rPr>
          <w:rFonts w:ascii="仿宋_GB2312" w:eastAsia="仿宋_GB2312" w:cs="DengXian-Regular"/>
          <w:sz w:val="32"/>
          <w:szCs w:val="32"/>
        </w:rPr>
        <w:t>%</w:t>
      </w:r>
      <w:r>
        <w:rPr>
          <w:rFonts w:hint="eastAsia" w:ascii="仿宋_GB2312" w:eastAsia="仿宋_GB2312" w:cs="DengXian-Regular"/>
          <w:sz w:val="32"/>
          <w:szCs w:val="32"/>
        </w:rPr>
        <w:t>，主要是压缩各种不必要开支形成的；本年支出333.82万元，减少41.66万元，降低11.00</w:t>
      </w:r>
      <w:r>
        <w:rPr>
          <w:rFonts w:ascii="仿宋_GB2312" w:eastAsia="仿宋_GB2312" w:cs="DengXian-Regular"/>
          <w:sz w:val="32"/>
          <w:szCs w:val="32"/>
        </w:rPr>
        <w:t>%</w:t>
      </w:r>
      <w:r>
        <w:rPr>
          <w:rFonts w:hint="eastAsia" w:ascii="仿宋_GB2312" w:eastAsia="仿宋_GB2312" w:cs="DengXian-Regular"/>
          <w:sz w:val="32"/>
          <w:szCs w:val="32"/>
        </w:rPr>
        <w:t>，主要是压缩各种不必要的开支造成的。</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年度一般公共预算财政拨款收入333.82万元，完成年初预算的108.43</w:t>
      </w:r>
      <w:r>
        <w:rPr>
          <w:rFonts w:ascii="仿宋_GB2312" w:eastAsia="仿宋_GB2312" w:cs="DengXian-Regular"/>
          <w:sz w:val="32"/>
          <w:szCs w:val="32"/>
        </w:rPr>
        <w:t>%,</w:t>
      </w:r>
      <w:r>
        <w:rPr>
          <w:rFonts w:hint="eastAsia" w:ascii="仿宋_GB2312" w:eastAsia="仿宋_GB2312" w:cs="DengXian-Regular"/>
          <w:sz w:val="32"/>
          <w:szCs w:val="32"/>
        </w:rPr>
        <w:t>比年初预算增加25.94万元，决算数大于预算数主要原因是机关人员工资正常增资调整造成的；本年支出333.82万元，完成年初预算的108.43</w:t>
      </w:r>
      <w:r>
        <w:rPr>
          <w:rFonts w:ascii="仿宋_GB2312" w:eastAsia="仿宋_GB2312" w:cs="DengXian-Regular"/>
          <w:sz w:val="32"/>
          <w:szCs w:val="32"/>
        </w:rPr>
        <w:t>%,</w:t>
      </w:r>
      <w:r>
        <w:rPr>
          <w:rFonts w:hint="eastAsia" w:ascii="仿宋_GB2312" w:eastAsia="仿宋_GB2312" w:cs="DengXian-Regular"/>
          <w:sz w:val="32"/>
          <w:szCs w:val="32"/>
        </w:rPr>
        <w:t>比年初预算增加25.94万元，决算数大于预算数主要原因是机关人员工资正常增资调整造成的。</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年度财政拨款支出333.82万元，主要用于以下方面；一般公共服务（类）支出291.71万元，占87.39</w:t>
      </w:r>
      <w:r>
        <w:rPr>
          <w:rFonts w:ascii="仿宋_GB2312" w:eastAsia="仿宋_GB2312" w:cs="DengXian-Regular"/>
          <w:sz w:val="32"/>
          <w:szCs w:val="32"/>
        </w:rPr>
        <w:t>%</w:t>
      </w:r>
      <w:r>
        <w:rPr>
          <w:rFonts w:hint="eastAsia" w:ascii="仿宋_GB2312" w:eastAsia="仿宋_GB2312" w:cs="DengXian-Regular"/>
          <w:sz w:val="32"/>
          <w:szCs w:val="32"/>
        </w:rPr>
        <w:t>；社会保障和就业（类）支出28.21万元，占8.45</w:t>
      </w:r>
      <w:r>
        <w:rPr>
          <w:rFonts w:ascii="仿宋_GB2312" w:eastAsia="仿宋_GB2312" w:cs="DengXian-Regular"/>
          <w:sz w:val="32"/>
          <w:szCs w:val="32"/>
        </w:rPr>
        <w:t>%</w:t>
      </w:r>
      <w:r>
        <w:rPr>
          <w:rFonts w:hint="eastAsia" w:ascii="仿宋_GB2312" w:eastAsia="仿宋_GB2312" w:cs="DengXian-Regular"/>
          <w:sz w:val="32"/>
          <w:szCs w:val="32"/>
        </w:rPr>
        <w:t>；住房保障（类）支出13.90万元，占4.16</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046" o:spt="203" style="position:absolute;left:0pt;margin-left:-79.5pt;margin-top:29.3pt;height:43.95pt;width:301.85pt;mso-position-vertical-relative:page;z-index:251683840;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AYPTWQvwIAAAoH&#10;AAAOAAAAAAAAAAEAIAAAACoBAABkcnMvZTJvRG9jLnhtbFBLBQYAAAAABgAGAFkBAABbBgAAAAA=&#10;">
            <o:lock v:ext="edit"/>
            <v:rect id="矩形 13" o:spid="_x0000_s1048" o:spt="1" style="position:absolute;left:4551;top:52615;height:1175;width:8546;v-text-anchor:middle;" fillcolor="#96DA9D" filled="t" stroked="f" coordsize="21600,21600" o:gfxdata="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wZ/k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rs7Tnb4AAADb&#10;AAAADwAAAGRycy9kb3ducmV2LnhtbEWPQWvCQBSE70L/w/IK3nSTQkN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7Tn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333.82万元，其中：人员经费291.73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42.09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年度“三公”经费支出共计2.33万元，</w:t>
      </w:r>
      <w:r>
        <w:rPr>
          <w:rFonts w:hint="eastAsia" w:ascii="仿宋_GB2312" w:eastAsia="仿宋_GB2312" w:cs="DengXian-Regular"/>
          <w:b/>
          <w:bCs/>
          <w:sz w:val="32"/>
          <w:szCs w:val="32"/>
        </w:rPr>
        <w:t>较年初预算减少10.48万元，降低81.81</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组合 82" o:spid="_x0000_s1043" o:spt="203" style="position:absolute;left:0pt;margin-left:-79.5pt;margin-top:29.3pt;height:43.95pt;width:301.85pt;mso-position-vertical-relative:page;z-index:251684864;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FXqK2wAAAAsBAAAPAAAAAAAA&#10;AAEAIAAAACIAAABkcnMvZG93bnJldi54bWxQSwECFAAUAAAACACHTuJAxHZtkLoCAAAKBwAADgAA&#10;AAAAAAABACAAAAAqAQAAZHJzL2Uyb0RvYy54bWxQSwUGAAAAAAYABgBZAQAAVgYAAAAA&#10;">
            <o:lock v:ext="edit"/>
            <v:rect id="矩形 13" o:spid="_x0000_s1045" o:spt="1" style="position:absolute;left:4551;top:52615;height:1175;width:8546;v-text-anchor:middle;" fillcolor="#96DA9D" filled="t" stroked="f" coordsize="21600,21600" o:gfxdata="UEsDBAoAAAAAAIdO4kAAAAAAAAAAAAAAAAAEAAAAZHJzL1BLAwQUAAAACACHTuJAj9Th5bsAAADb&#10;AAAADwAAAGRycy9kb3ducmV2LnhtbEWPQWsCMRSE74L/ITyhN33ZF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Th5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vrlwBb8AAADb&#10;AAAADwAAAGRycy9kb3ducmV2LnhtbEWP3WrCQBSE7wu+w3IKvasbSw0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5cAW/&#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2019</w:t>
      </w:r>
      <w:r>
        <w:rPr>
          <w:rFonts w:hint="eastAsia" w:ascii="仿宋_GB2312" w:eastAsia="仿宋_GB2312" w:cs="DengXian-Regular"/>
          <w:sz w:val="32"/>
          <w:szCs w:val="32"/>
        </w:rPr>
        <w:t>年度因公出国（境）团组0个、共0人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参加其他单位组织的因公出国（境）团组0个、共0人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无本单位组织的出国（境）团组。因公出国（境）费支出较预算增加0万元，增长0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精神和厉行节约要求从严控制“三公”经费开支；较上年增加0万元，增长0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（二）公务用车购置及运行维护费支出2.33万元。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年度公务用车购置及运行维护费较年初预算减少9.67万元，降低80.58</w:t>
      </w:r>
      <w:r>
        <w:rPr>
          <w:rFonts w:ascii="仿宋_GB2312" w:eastAsia="仿宋_GB2312" w:cs="DengXian-Regular"/>
          <w:sz w:val="32"/>
          <w:szCs w:val="32"/>
        </w:rPr>
        <w:t>%,</w:t>
      </w:r>
      <w:r>
        <w:rPr>
          <w:rFonts w:hint="eastAsia" w:ascii="仿宋_GB2312" w:eastAsia="仿宋_GB2312" w:cs="DengXian-Regular"/>
          <w:sz w:val="32"/>
          <w:szCs w:val="32"/>
        </w:rPr>
        <w:t>主要是严控不必要的公车运行。</w:t>
      </w:r>
    </w:p>
    <w:p>
      <w:pPr>
        <w:adjustRightInd w:val="0"/>
        <w:snapToGrid w:val="0"/>
        <w:spacing w:line="580" w:lineRule="exact"/>
        <w:ind w:firstLine="643" w:firstLineChars="200"/>
        <w:rPr>
          <w:rFonts w:ascii="仿宋_GB2312" w:eastAsia="仿宋_GB2312" w:cs="DengXian-Regular"/>
          <w:sz w:val="32"/>
          <w:szCs w:val="32"/>
        </w:rPr>
      </w:pPr>
      <w:r>
        <w:rPr>
          <w:rFonts w:hint="eastAsia" w:ascii="仿宋_GB2312" w:eastAsia="仿宋_GB2312" w:cs="DengXian-Bold"/>
          <w:b/>
          <w:bCs/>
          <w:sz w:val="32"/>
          <w:szCs w:val="32"/>
        </w:rPr>
        <w:t>其中：</w:t>
      </w: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2019</w:t>
      </w:r>
      <w:r>
        <w:rPr>
          <w:rFonts w:hint="eastAsia" w:ascii="仿宋_GB2312" w:eastAsia="仿宋_GB2312" w:cs="DengXian-Regular"/>
          <w:sz w:val="32"/>
          <w:szCs w:val="32"/>
        </w:rPr>
        <w:t>年度公务用车购置量0辆，发生“公务用车购置”经费支出0万元。公务用车购置费支出较预算增加0万元，增长0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精神和厉行节约要求从严控制“三公”经费开支；较上年增加0万元，增长0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年度单位公务用车保有量4辆。公车运行维护费支出较年初预算减少9.67万元，降低80.58</w:t>
      </w:r>
      <w:r>
        <w:rPr>
          <w:rFonts w:ascii="仿宋_GB2312" w:eastAsia="仿宋_GB2312" w:cs="DengXian-Regular"/>
          <w:sz w:val="32"/>
          <w:szCs w:val="32"/>
        </w:rPr>
        <w:t>%,</w:t>
      </w:r>
      <w:r>
        <w:rPr>
          <w:rFonts w:hint="eastAsia" w:ascii="仿宋_GB2312" w:eastAsia="仿宋_GB2312" w:cs="DengXian-Regular"/>
          <w:sz w:val="32"/>
          <w:szCs w:val="32"/>
        </w:rPr>
        <w:t>主要是严控不必要的公车运行。</w:t>
      </w:r>
    </w:p>
    <w:p>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（三）本部门201</w:t>
      </w:r>
      <w:r>
        <w:rPr>
          <w:rFonts w:hint="eastAsia" w:ascii="宋体" w:hAnsi="宋体" w:cs="宋体"/>
          <w:b/>
          <w:bCs/>
          <w:sz w:val="32"/>
          <w:szCs w:val="32"/>
        </w:rPr>
        <w:t>9年无</w:t>
      </w:r>
      <w:r>
        <w:rPr>
          <w:rFonts w:hint="eastAsia" w:ascii="楷体_GB2312" w:eastAsia="楷体_GB2312" w:cs="DengXian-Bold"/>
          <w:b/>
          <w:bCs/>
          <w:sz w:val="32"/>
          <w:szCs w:val="32"/>
        </w:rPr>
        <w:t>公务接待费支出。</w:t>
      </w: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rPr>
        <w:t>8年度公务接待共0批次、0人次。公务接待费支出较预算减少0万元，降低0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精神和厉行节约要求从严控制“三公”经费开支；较上年度减少0万元，降低0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420" w:firstLineChars="200"/>
        <w:rPr>
          <w:rFonts w:ascii="仿宋_GB2312" w:eastAsia="仿宋_GB2312" w:cs="DengXian-Regular"/>
          <w:sz w:val="32"/>
          <w:szCs w:val="32"/>
        </w:rPr>
      </w:pPr>
      <w:r>
        <w:pict>
          <v:group id="组合 85" o:spid="_x0000_s1040" o:spt="203" style="position:absolute;left:0pt;margin-left:-79.5pt;margin-top:29.3pt;height:43.95pt;width:301.85pt;mso-position-vertical-relative:page;z-index:251685888;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FXqK2wAAAAsBAAAPAAAAAAAA&#10;AAEAIAAAACIAAABkcnMvZG93bnJldi54bWxQSwECFAAUAAAACACHTuJAt9S0pboCAAAKBwAADgAA&#10;AAAAAAABACAAAAAqAQAAZHJzL2Uyb0RvYy54bWxQSwUGAAAAAAYABgBZAQAAVgYAAAAA&#10;">
            <o:lock v:ext="edit"/>
            <v:rect id="矩形 13" o:spid="_x0000_s1042" o:spt="1" style="position:absolute;left:4551;top:52615;height:1175;width:8546;v-text-anchor:middle;" fillcolor="#96DA9D" filled="t" stroked="f" coordsize="21600,21600" o:gfxdata="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o0J9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Tmvucr4AAADb&#10;AAAADwAAAGRycy9kb3ducmV2LnhtbEWP3WoCMRSE7wXfIZxC7zSr0F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vuc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ind w:firstLine="560" w:firstLineChars="200"/>
        <w:rPr>
          <w:rFonts w:ascii="仿宋_GB2312" w:eastAsia="仿宋_GB2312"/>
          <w:sz w:val="28"/>
          <w:szCs w:val="28"/>
        </w:rPr>
      </w:pPr>
      <w:r>
        <w:rPr>
          <w:rFonts w:hint="eastAsia" w:ascii="仿宋_GB2312" w:eastAsia="仿宋_GB2312"/>
          <w:sz w:val="28"/>
          <w:szCs w:val="28"/>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我单位本年度无项目</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我单位本年度无重点项目</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年度机关运行经费支出42.09万元，比年初预算数增加0.60万元，增加1.45</w:t>
      </w:r>
      <w:r>
        <w:rPr>
          <w:rFonts w:ascii="仿宋_GB2312" w:eastAsia="仿宋_GB2312" w:cs="DengXian-Regular"/>
          <w:sz w:val="32"/>
          <w:szCs w:val="32"/>
        </w:rPr>
        <w:t>%</w:t>
      </w:r>
      <w:r>
        <w:rPr>
          <w:rFonts w:hint="eastAsia" w:ascii="仿宋_GB2312" w:eastAsia="仿宋_GB2312" w:cs="DengXian-Regular"/>
          <w:sz w:val="32"/>
          <w:szCs w:val="32"/>
        </w:rPr>
        <w:t>。主要原因是年中调整开支造成的。</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rPr>
        <w:t>8年度政府采购支出总额0万元，从采购类型来看，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日，本部门共有车辆4辆，与上年比较无增减变化。其中，机要通信用车4辆，单位价值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万元以上通用设备0台（套），比上年增加0套，主要是厉行节约，压减开支，单位价值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万元以上专用设备0台（套），比上年增加0套，主要是厉行节约，压减开支。</w:t>
      </w:r>
    </w:p>
    <w:p>
      <w:pPr>
        <w:adjustRightInd w:val="0"/>
        <w:snapToGrid w:val="0"/>
        <w:spacing w:after="0" w:line="580" w:lineRule="exact"/>
        <w:ind w:firstLine="640" w:firstLineChars="20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 w:hAnsi="仿宋" w:eastAsia="仿宋" w:cs="宋体"/>
          <w:color w:val="000000"/>
          <w:kern w:val="0"/>
          <w:sz w:val="32"/>
          <w:szCs w:val="32"/>
        </w:rPr>
        <w:t>无国有资本经营预算财政拨款支出情况，故空表列示；</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 w:hAnsi="仿宋" w:eastAsia="仿宋" w:cs="宋体"/>
          <w:color w:val="000000"/>
          <w:kern w:val="0"/>
          <w:sz w:val="32"/>
          <w:szCs w:val="32"/>
        </w:rPr>
        <w:t>无国有资本经营预算财政拨款支出情况，故空表列示；</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 w:hAnsi="仿宋" w:eastAsia="仿宋" w:cs="宋体"/>
          <w:color w:val="000000"/>
          <w:kern w:val="0"/>
          <w:sz w:val="32"/>
          <w:szCs w:val="32"/>
        </w:rPr>
        <w:t>无纳入部门预算范围的政府采购预算及支出情况，故空表列示</w:t>
      </w:r>
      <w:r>
        <w:rPr>
          <w:rFonts w:hint="eastAsia" w:ascii="仿宋" w:hAnsi="仿宋" w:eastAsia="仿宋"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组合 91" o:spid="_x0000_s1037" o:spt="203" style="position:absolute;left:0pt;margin-left:-79.5pt;margin-top:29.3pt;height:43.95pt;width:301.85pt;mso-position-vertical-relative:page;z-index:251686912;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EEtH4O+AgAACgcA&#10;AA4AAAAAAAAAAQAgAAAAKgEAAGRycy9lMm9Eb2MueG1sUEsFBgAAAAAGAAYAWQEAAFoGAAAAAA==&#10;">
            <o:lock v:ext="edit"/>
            <v:rect id="矩形 13" o:spid="_x0000_s1039" o:spt="1" style="position:absolute;left:4551;top:52615;height:1175;width:8546;v-text-anchor:middle;" fillcolor="#96DA9D" filled="t" stroked="f" coordsize="21600,21600" o:gfxdata="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zWD7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D+68u7kAAADb&#10;AAAADwAAAGRycy9kb3ducmV2LnhtbEVPy4rCMBTdD/gP4QruxlQXRTpGEUF8gIhORdxdmmtTbG5K&#10;E59fbxYDszyc93j6tLW4U+srxwoG/QQEceF0xaWC/HfxPQLhA7LG2jEpeJGH6aTzNcZMuwfv6X4I&#10;pYgh7DNUYEJoMil9Ycii77uGOHIX11oMEbal1C0+Yrit5TBJUmmx4thgsKG5oeJ6uFkFu9ycl7ih&#10;k91ursd8VmH6XqdK9bqD5AdEoGf4F/+5V1pBGtfHL/E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vLu5AAAA2wAA&#10;AA8AAAAAAAAAAQAgAAAAIgAAAGRycy9kb3ducmV2LnhtbFBLAQIUABQAAAAIAIdO4kAzLwWeOwAA&#10;ADkAAAAQAAAAAAAAAAEAIAAAAAgBAABkcnMvc2hhcGV4bWwueG1sUEsFBgAAAAAGAAYAWwEAALID&#10;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7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pict>
          <v:shape id="文本框 22" o:spid="_x0000_s1036" o:spt="202" type="#_x0000_t202" style="position:absolute;left:0pt;margin-left:-78.7pt;margin-top:232.8pt;height:159.1pt;width:596.2pt;z-index:25168793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2VjNS7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N/xm4Yz&#10;Lxxt/PTj++nn79Ovb6xpskBjwJby7gNlpukdTPRsHvxIzsx70tHlLzFiFCd5j1d51ZSYJOdysZwv&#10;31BIUqypm3qxLAuoHstDxPRegWPZ6Hik/RVZxeEDJhqFUh9ScjcPd8baskPr2Ugk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ZWM1LtwEAAFoDAAAOAAAAAAAAAAEAIAAAAC0BAABkcnMvZTJvRG9jLnht&#10;bFBLBQYAAAAABgAGAFkBAABWBQ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033" o:spt="203" style="position:absolute;left:0pt;margin-left:-81.05pt;margin-top:39.65pt;height:43.95pt;width:264.85pt;mso-position-vertical-relative:page;z-index:25168896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FjPyb2wAAAAsBAAAPAAAA&#10;AAAAAAEAIAAAACIAAABkcnMvZG93bnJldi54bWxQSwECFAAUAAAACACHTuJAj9oSMr0CAAALBwAA&#10;DgAAAAAAAAABACAAAAAqAQAAZHJzL2Uyb0RvYy54bWxQSwUGAAAAAAYABgBZAQAAWQYAAAAA&#10;">
            <o:lock v:ext="edit"/>
            <v:rect id="矩形 13" o:spid="_x0000_s1035" o:spt="1" style="position:absolute;left:4551;top:52615;height:1175;width:8546;v-text-anchor:middle;" fillcolor="#96DA9D" filled="t" stroked="f" coordsize="21600,21600" o:gfxdata="UEsDBAoAAAAAAIdO4kAAAAAAAAAAAAAAAAAEAAAAZHJzL1BLAwQUAAAACACHTuJAQbgrWLsAAADb&#10;AAAADwAAAGRycy9kb3ducmV2LnhtbEWPQWsCMRSE74L/ITyht/qyL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rW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030" o:spt="203" style="position:absolute;left:0pt;margin-left:-81.05pt;margin-top:39.65pt;height:43.95pt;width:264.85pt;mso-position-vertical-relative:page;z-index:25168998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C9JVz2vAIAAAoHAAAO&#10;AAAAAAAAAAEAIAAAACoBAABkcnMvZTJvRG9jLnhtbFBLBQYAAAAABgAGAFkBAABYBgAAAAA=&#10;">
            <o:lock v:ext="edit"/>
            <v:rect id="矩形 13" o:spid="_x0000_s1032" o:spt="1" style="position:absolute;left:4551;top:52615;height:1175;width:8546;v-text-anchor:middle;" fillcolor="#96DA9D" filled="t" stroked="f" coordsize="21600,21600" o:gfxdata="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4jA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027" o:spt="203" style="position:absolute;left:0pt;margin-left:-81.05pt;margin-top:39.65pt;height:43.95pt;width:264.85pt;mso-position-vertical-relative:page;z-index:251691008;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Yz8m9sAAAALAQAADwAA&#10;AAAAAAABACAAAAAiAAAAZHJzL2Rvd25yZXYueG1sUEsBAhQAFAAAAAgAh07iQHHMs1u+AgAACgcA&#10;AA4AAAAAAAAAAQAgAAAAKgEAAGRycy9lMm9Eb2MueG1sUEsFBgAAAAAGAAYAWQEAAFoGAAAAAA==&#10;">
            <o:lock v:ext="edit"/>
            <v:rect id="矩形 13" o:spid="_x0000_s1029"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4605" b="8255"/>
            <wp:wrapNone/>
            <wp:docPr id="77"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E0BDD48-F082-427A-9663-394EB22BC54A}"/>
  </w:font>
  <w:font w:name="Arial">
    <w:panose1 w:val="020B0604020202020204"/>
    <w:charset w:val="01"/>
    <w:family w:val="swiss"/>
    <w:pitch w:val="default"/>
    <w:sig w:usb0="E0002EFF" w:usb1="C000785B" w:usb2="00000009" w:usb3="00000000" w:csb0="400001FF" w:csb1="FFFF0000"/>
    <w:embedRegular r:id="rId2" w:fontKey="{0A2F5879-BEE8-40AF-849F-EB0A968D0A76}"/>
  </w:font>
  <w:font w:name="黑体">
    <w:panose1 w:val="02010609060101010101"/>
    <w:charset w:val="86"/>
    <w:family w:val="auto"/>
    <w:pitch w:val="default"/>
    <w:sig w:usb0="800002BF" w:usb1="38CF7CFA" w:usb2="00000016" w:usb3="00000000" w:csb0="00040001" w:csb1="00000000"/>
    <w:embedRegular r:id="rId3" w:fontKey="{05D68BBE-8267-44A4-8AD0-3483FB3D0E5E}"/>
  </w:font>
  <w:font w:name="Courier New">
    <w:panose1 w:val="02070309020205020404"/>
    <w:charset w:val="01"/>
    <w:family w:val="modern"/>
    <w:pitch w:val="default"/>
    <w:sig w:usb0="E0002EFF" w:usb1="C0007843" w:usb2="00000009" w:usb3="00000000" w:csb0="400001FF" w:csb1="FFFF0000"/>
    <w:embedRegular r:id="rId4" w:fontKey="{45B95EEF-775C-4DA3-97C1-A2EAFC51A2F5}"/>
  </w:font>
  <w:font w:name="Symbol">
    <w:panose1 w:val="05050102010706020507"/>
    <w:charset w:val="02"/>
    <w:family w:val="roman"/>
    <w:pitch w:val="default"/>
    <w:sig w:usb0="00000000" w:usb1="00000000" w:usb2="00000000" w:usb3="00000000" w:csb0="80000000" w:csb1="00000000"/>
    <w:embedRegular r:id="rId5" w:fontKey="{D08B4232-4E89-4B14-83B8-BAA821F4F930}"/>
  </w:font>
  <w:font w:name="Calibri">
    <w:panose1 w:val="020F0502020204030204"/>
    <w:charset w:val="00"/>
    <w:family w:val="swiss"/>
    <w:pitch w:val="default"/>
    <w:sig w:usb0="E4002EFF" w:usb1="C000247B" w:usb2="00000009" w:usb3="00000000" w:csb0="200001FF" w:csb1="00000000"/>
    <w:embedRegular r:id="rId6" w:fontKey="{D6CAA03B-A8E9-48A5-84B9-FE75DBF25651}"/>
  </w:font>
  <w:font w:name="Cambria">
    <w:panose1 w:val="02040503050406030204"/>
    <w:charset w:val="00"/>
    <w:family w:val="roman"/>
    <w:pitch w:val="default"/>
    <w:sig w:usb0="E00006FF" w:usb1="420024FF" w:usb2="02000000" w:usb3="00000000" w:csb0="2000019F" w:csb1="00000000"/>
    <w:embedRegular r:id="rId7" w:fontKey="{719CB6BD-933C-44F7-B68B-417AE828F73F}"/>
  </w:font>
  <w:font w:name="楷体">
    <w:panose1 w:val="02010609060101010101"/>
    <w:charset w:val="86"/>
    <w:family w:val="modern"/>
    <w:pitch w:val="default"/>
    <w:sig w:usb0="800002BF" w:usb1="38CF7CFA" w:usb2="00000016" w:usb3="00000000" w:csb0="00040001" w:csb1="00000000"/>
    <w:embedRegular r:id="rId8" w:fontKey="{FE2CF2F6-BDC3-44E3-8CA3-43B746C4EE7D}"/>
  </w:font>
  <w:font w:name="仿宋_GB2312">
    <w:altName w:val="仿宋"/>
    <w:panose1 w:val="00000000000000000000"/>
    <w:charset w:val="86"/>
    <w:family w:val="modern"/>
    <w:pitch w:val="default"/>
    <w:sig w:usb0="00000000" w:usb1="00000000" w:usb2="00000010" w:usb3="00000000" w:csb0="00040000" w:csb1="00000000"/>
    <w:embedRegular r:id="rId9" w:fontKey="{1FD9183C-FDFA-4ECE-A018-4546B2F112E2}"/>
  </w:font>
  <w:font w:name="MS Gothic">
    <w:panose1 w:val="020B0609070205080204"/>
    <w:charset w:val="80"/>
    <w:family w:val="modern"/>
    <w:pitch w:val="default"/>
    <w:sig w:usb0="E00002FF" w:usb1="6AC7FDFB" w:usb2="08000012" w:usb3="00000000" w:csb0="4002009F" w:csb1="DFD70000"/>
    <w:embedRegular r:id="rId10" w:fontKey="{63E416AE-C6CC-4BE0-A6EA-7737E4E0B4FF}"/>
  </w:font>
  <w:font w:name="ArialUnicodeMS">
    <w:altName w:val="Malgun Gothic"/>
    <w:panose1 w:val="00000000000000000000"/>
    <w:charset w:val="81"/>
    <w:family w:val="auto"/>
    <w:pitch w:val="default"/>
    <w:sig w:usb0="00000000" w:usb1="00000000" w:usb2="00000010" w:usb3="00000000" w:csb0="00080000" w:csb1="00000000"/>
    <w:embedRegular r:id="rId11" w:fontKey="{2CD46B62-005F-4368-8D82-7CFC2CC20952}"/>
  </w:font>
  <w:font w:name="MS-UIGothic,Bold">
    <w:altName w:val="Malgun Gothic"/>
    <w:panose1 w:val="00000000000000000000"/>
    <w:charset w:val="81"/>
    <w:family w:val="auto"/>
    <w:pitch w:val="default"/>
    <w:sig w:usb0="00000000" w:usb1="00000000" w:usb2="00000010" w:usb3="00000000" w:csb0="00080000" w:csb1="00000000"/>
    <w:embedRegular r:id="rId12" w:fontKey="{AE87CA3C-BCD9-4E0A-B3CB-68A3CC2D5783}"/>
  </w:font>
  <w:font w:name="DengXian-Regular">
    <w:altName w:val="宋体"/>
    <w:panose1 w:val="00000000000000000000"/>
    <w:charset w:val="86"/>
    <w:family w:val="auto"/>
    <w:pitch w:val="default"/>
    <w:sig w:usb0="00000000" w:usb1="00000000" w:usb2="00000010" w:usb3="00000000" w:csb0="00040000" w:csb1="00000000"/>
    <w:embedRegular r:id="rId13" w:fontKey="{877DBD21-D43A-47D6-A86D-F3DB902CDC85}"/>
  </w:font>
  <w:font w:name="楷体_GB2312">
    <w:altName w:val="楷体"/>
    <w:panose1 w:val="00000000000000000000"/>
    <w:charset w:val="86"/>
    <w:family w:val="modern"/>
    <w:pitch w:val="default"/>
    <w:sig w:usb0="00000000" w:usb1="00000000" w:usb2="00000010" w:usb3="00000000" w:csb0="00040000" w:csb1="00000000"/>
    <w:embedRegular r:id="rId14" w:fontKey="{1DB76D5D-DC07-4FDC-B012-B8A1660FE5C6}"/>
  </w:font>
  <w:font w:name="DengXian-Bold">
    <w:altName w:val="宋体"/>
    <w:panose1 w:val="00000000000000000000"/>
    <w:charset w:val="86"/>
    <w:family w:val="auto"/>
    <w:pitch w:val="default"/>
    <w:sig w:usb0="00000000" w:usb1="00000000" w:usb2="00000010" w:usb3="00000000" w:csb0="00040000" w:csb1="00000000"/>
    <w:embedRegular r:id="rId15" w:fontKey="{11E1FAC0-6037-4682-8E11-E14EEBC89B80}"/>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embedRegular r:id="rId16" w:fontKey="{E7B0F9CA-CB60-4455-9BE3-478A29FBC647}"/>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gwMTQ2ODg1MTZkMzVlYWY5ZTQyMTEyMDU1NzJlMTIifQ=="/>
  </w:docVars>
  <w:rsids>
    <w:rsidRoot w:val="003C1413"/>
    <w:rsid w:val="000210EC"/>
    <w:rsid w:val="00024E7F"/>
    <w:rsid w:val="000475A0"/>
    <w:rsid w:val="000838C3"/>
    <w:rsid w:val="000B2446"/>
    <w:rsid w:val="000D7C65"/>
    <w:rsid w:val="000E2F81"/>
    <w:rsid w:val="000F6E4B"/>
    <w:rsid w:val="00117946"/>
    <w:rsid w:val="00117E2C"/>
    <w:rsid w:val="00124E48"/>
    <w:rsid w:val="001258BD"/>
    <w:rsid w:val="00146C47"/>
    <w:rsid w:val="00152FB8"/>
    <w:rsid w:val="00176658"/>
    <w:rsid w:val="001814B2"/>
    <w:rsid w:val="0018239E"/>
    <w:rsid w:val="001A29BD"/>
    <w:rsid w:val="001B3410"/>
    <w:rsid w:val="001B4AA3"/>
    <w:rsid w:val="001C030D"/>
    <w:rsid w:val="001C4A84"/>
    <w:rsid w:val="001E5902"/>
    <w:rsid w:val="00233705"/>
    <w:rsid w:val="00243E18"/>
    <w:rsid w:val="002455AB"/>
    <w:rsid w:val="00251FBB"/>
    <w:rsid w:val="002526F5"/>
    <w:rsid w:val="00273540"/>
    <w:rsid w:val="00275CA2"/>
    <w:rsid w:val="002A65A5"/>
    <w:rsid w:val="002B32A4"/>
    <w:rsid w:val="002C04C4"/>
    <w:rsid w:val="002D08B0"/>
    <w:rsid w:val="002D1AE3"/>
    <w:rsid w:val="002D6BCD"/>
    <w:rsid w:val="002F2ECE"/>
    <w:rsid w:val="002F4A05"/>
    <w:rsid w:val="00307342"/>
    <w:rsid w:val="00341C8F"/>
    <w:rsid w:val="0035463A"/>
    <w:rsid w:val="00391D9D"/>
    <w:rsid w:val="003A161E"/>
    <w:rsid w:val="003B6C51"/>
    <w:rsid w:val="003B74E9"/>
    <w:rsid w:val="003C1413"/>
    <w:rsid w:val="003C5231"/>
    <w:rsid w:val="003C549F"/>
    <w:rsid w:val="003D5A16"/>
    <w:rsid w:val="003E7DB3"/>
    <w:rsid w:val="0042401F"/>
    <w:rsid w:val="00426886"/>
    <w:rsid w:val="00431175"/>
    <w:rsid w:val="00495AA0"/>
    <w:rsid w:val="004B13C4"/>
    <w:rsid w:val="004B6E37"/>
    <w:rsid w:val="004C32BA"/>
    <w:rsid w:val="004D7AAC"/>
    <w:rsid w:val="00505BFF"/>
    <w:rsid w:val="00556E9B"/>
    <w:rsid w:val="00575922"/>
    <w:rsid w:val="0057611D"/>
    <w:rsid w:val="005A6C90"/>
    <w:rsid w:val="005B70B0"/>
    <w:rsid w:val="005E3FB0"/>
    <w:rsid w:val="005F4B66"/>
    <w:rsid w:val="005F5208"/>
    <w:rsid w:val="005F6BE7"/>
    <w:rsid w:val="00623803"/>
    <w:rsid w:val="00641318"/>
    <w:rsid w:val="0064405D"/>
    <w:rsid w:val="006660B4"/>
    <w:rsid w:val="00695557"/>
    <w:rsid w:val="006D4EA7"/>
    <w:rsid w:val="0070012A"/>
    <w:rsid w:val="0070664B"/>
    <w:rsid w:val="007071B8"/>
    <w:rsid w:val="0072307D"/>
    <w:rsid w:val="00732E68"/>
    <w:rsid w:val="007414DE"/>
    <w:rsid w:val="00751387"/>
    <w:rsid w:val="00762879"/>
    <w:rsid w:val="007835F3"/>
    <w:rsid w:val="007905A9"/>
    <w:rsid w:val="007B0E8E"/>
    <w:rsid w:val="007C1DE4"/>
    <w:rsid w:val="007E5500"/>
    <w:rsid w:val="007F055B"/>
    <w:rsid w:val="00811C2F"/>
    <w:rsid w:val="00833D46"/>
    <w:rsid w:val="00840A97"/>
    <w:rsid w:val="00871682"/>
    <w:rsid w:val="008C0149"/>
    <w:rsid w:val="008D3B8A"/>
    <w:rsid w:val="008D5DED"/>
    <w:rsid w:val="008D77FD"/>
    <w:rsid w:val="008E25CA"/>
    <w:rsid w:val="008F34FC"/>
    <w:rsid w:val="00917679"/>
    <w:rsid w:val="00922643"/>
    <w:rsid w:val="00944CD7"/>
    <w:rsid w:val="009831B2"/>
    <w:rsid w:val="00991512"/>
    <w:rsid w:val="00993D00"/>
    <w:rsid w:val="009A1ABE"/>
    <w:rsid w:val="009A37BF"/>
    <w:rsid w:val="009E21A4"/>
    <w:rsid w:val="009F22C6"/>
    <w:rsid w:val="009F608A"/>
    <w:rsid w:val="00A07E50"/>
    <w:rsid w:val="00A15397"/>
    <w:rsid w:val="00A35CE0"/>
    <w:rsid w:val="00A42166"/>
    <w:rsid w:val="00A4462E"/>
    <w:rsid w:val="00A44AA4"/>
    <w:rsid w:val="00A61623"/>
    <w:rsid w:val="00A64576"/>
    <w:rsid w:val="00A65F1B"/>
    <w:rsid w:val="00A73980"/>
    <w:rsid w:val="00A84687"/>
    <w:rsid w:val="00AB0A0E"/>
    <w:rsid w:val="00AD3B6E"/>
    <w:rsid w:val="00AD48BC"/>
    <w:rsid w:val="00B1751F"/>
    <w:rsid w:val="00B3300C"/>
    <w:rsid w:val="00B56722"/>
    <w:rsid w:val="00B74D39"/>
    <w:rsid w:val="00B91867"/>
    <w:rsid w:val="00B91DA4"/>
    <w:rsid w:val="00BD23C5"/>
    <w:rsid w:val="00BD5977"/>
    <w:rsid w:val="00BE3064"/>
    <w:rsid w:val="00C12630"/>
    <w:rsid w:val="00C34562"/>
    <w:rsid w:val="00C3774E"/>
    <w:rsid w:val="00C57456"/>
    <w:rsid w:val="00C65387"/>
    <w:rsid w:val="00C87FAB"/>
    <w:rsid w:val="00C91FF7"/>
    <w:rsid w:val="00C94E53"/>
    <w:rsid w:val="00CB07A6"/>
    <w:rsid w:val="00CC1734"/>
    <w:rsid w:val="00CC46BD"/>
    <w:rsid w:val="00CD5051"/>
    <w:rsid w:val="00D0048E"/>
    <w:rsid w:val="00D10DC0"/>
    <w:rsid w:val="00D17571"/>
    <w:rsid w:val="00D23E7A"/>
    <w:rsid w:val="00D40A4F"/>
    <w:rsid w:val="00D61063"/>
    <w:rsid w:val="00D718FC"/>
    <w:rsid w:val="00D968E1"/>
    <w:rsid w:val="00DB35AF"/>
    <w:rsid w:val="00DD0E47"/>
    <w:rsid w:val="00DD72D7"/>
    <w:rsid w:val="00DF5B88"/>
    <w:rsid w:val="00E02D6B"/>
    <w:rsid w:val="00E0589E"/>
    <w:rsid w:val="00E241FA"/>
    <w:rsid w:val="00E2595E"/>
    <w:rsid w:val="00E26E6C"/>
    <w:rsid w:val="00E35374"/>
    <w:rsid w:val="00E50C19"/>
    <w:rsid w:val="00E64655"/>
    <w:rsid w:val="00E73081"/>
    <w:rsid w:val="00E77FFA"/>
    <w:rsid w:val="00E82924"/>
    <w:rsid w:val="00E856C9"/>
    <w:rsid w:val="00EA2523"/>
    <w:rsid w:val="00EB4C6C"/>
    <w:rsid w:val="00EB6A8B"/>
    <w:rsid w:val="00EF1B4A"/>
    <w:rsid w:val="00EF38C6"/>
    <w:rsid w:val="00F10730"/>
    <w:rsid w:val="00F52651"/>
    <w:rsid w:val="00F679C7"/>
    <w:rsid w:val="00F7711A"/>
    <w:rsid w:val="00FA0D58"/>
    <w:rsid w:val="00FA56F4"/>
    <w:rsid w:val="00FB4EDA"/>
    <w:rsid w:val="00FC4766"/>
    <w:rsid w:val="00FD3BD5"/>
    <w:rsid w:val="00FE3DC8"/>
    <w:rsid w:val="04073F84"/>
    <w:rsid w:val="04B1307D"/>
    <w:rsid w:val="094F2663"/>
    <w:rsid w:val="0B60750A"/>
    <w:rsid w:val="0CB170A9"/>
    <w:rsid w:val="10686488"/>
    <w:rsid w:val="10DF728A"/>
    <w:rsid w:val="1264200E"/>
    <w:rsid w:val="141C5B77"/>
    <w:rsid w:val="18D8339D"/>
    <w:rsid w:val="1A21388F"/>
    <w:rsid w:val="1A570D2F"/>
    <w:rsid w:val="28FB0B8D"/>
    <w:rsid w:val="2D2B7942"/>
    <w:rsid w:val="2D46481D"/>
    <w:rsid w:val="2E733B28"/>
    <w:rsid w:val="31852B5A"/>
    <w:rsid w:val="32D01238"/>
    <w:rsid w:val="3B0D1D5B"/>
    <w:rsid w:val="3B707B3F"/>
    <w:rsid w:val="3DFC59A8"/>
    <w:rsid w:val="3ECF245E"/>
    <w:rsid w:val="3FB96314"/>
    <w:rsid w:val="402B1350"/>
    <w:rsid w:val="53A44FAF"/>
    <w:rsid w:val="594329EC"/>
    <w:rsid w:val="5BEE1540"/>
    <w:rsid w:val="5DE61A5D"/>
    <w:rsid w:val="62A3122B"/>
    <w:rsid w:val="63C04243"/>
    <w:rsid w:val="649C01C7"/>
    <w:rsid w:val="69183264"/>
    <w:rsid w:val="699A3F60"/>
    <w:rsid w:val="6B756B87"/>
    <w:rsid w:val="6E82105D"/>
    <w:rsid w:val="70767628"/>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autoRedefine/>
    <w:qFormat/>
    <w:uiPriority w:val="99"/>
    <w:pPr>
      <w:keepNext/>
      <w:keepLines/>
      <w:spacing w:before="260" w:after="260" w:line="416" w:lineRule="auto"/>
      <w:outlineLvl w:val="2"/>
    </w:pPr>
    <w:rPr>
      <w:b/>
      <w:bCs/>
      <w:sz w:val="32"/>
      <w:szCs w:val="32"/>
    </w:rPr>
  </w:style>
  <w:style w:type="paragraph" w:styleId="5">
    <w:name w:val="heading 4"/>
    <w:basedOn w:val="1"/>
    <w:next w:val="1"/>
    <w:link w:val="18"/>
    <w:autoRedefine/>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Date"/>
    <w:basedOn w:val="1"/>
    <w:next w:val="1"/>
    <w:link w:val="19"/>
    <w:autoRedefine/>
    <w:semiHidden/>
    <w:qFormat/>
    <w:uiPriority w:val="99"/>
    <w:pPr>
      <w:ind w:left="100" w:leftChars="2500"/>
    </w:pPr>
  </w:style>
  <w:style w:type="paragraph" w:styleId="7">
    <w:name w:val="Balloon Text"/>
    <w:basedOn w:val="1"/>
    <w:link w:val="20"/>
    <w:autoRedefine/>
    <w:semiHidden/>
    <w:qFormat/>
    <w:uiPriority w:val="99"/>
    <w:rPr>
      <w:sz w:val="18"/>
      <w:szCs w:val="18"/>
    </w:rPr>
  </w:style>
  <w:style w:type="paragraph" w:styleId="8">
    <w:name w:val="footer"/>
    <w:basedOn w:val="1"/>
    <w:link w:val="21"/>
    <w:autoRedefine/>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autoRedefine/>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autoRedefine/>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autoRedefine/>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autoRedefine/>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autoRedefine/>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autoRedefine/>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autoRedefine/>
    <w:qFormat/>
    <w:locked/>
    <w:uiPriority w:val="99"/>
    <w:rPr>
      <w:rFonts w:cs="Times New Roman"/>
      <w:sz w:val="18"/>
      <w:szCs w:val="18"/>
    </w:rPr>
  </w:style>
  <w:style w:type="character" w:customStyle="1" w:styleId="23">
    <w:name w:val="副标题 Char"/>
    <w:basedOn w:val="14"/>
    <w:link w:val="10"/>
    <w:autoRedefine/>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autoRedefine/>
    <w:qFormat/>
    <w:locked/>
    <w:uiPriority w:val="99"/>
    <w:rPr>
      <w:rFonts w:ascii="Calibri" w:hAnsi="Calibri" w:eastAsia="宋体" w:cs="Times New Roman"/>
      <w:color w:val="3A2C24"/>
      <w:spacing w:val="5"/>
      <w:kern w:val="28"/>
      <w:sz w:val="52"/>
      <w:szCs w:val="52"/>
    </w:rPr>
  </w:style>
  <w:style w:type="paragraph" w:styleId="25">
    <w:name w:val="No Spacing"/>
    <w:link w:val="26"/>
    <w:autoRedefine/>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1794</Words>
  <Characters>10232</Characters>
  <Lines>85</Lines>
  <Paragraphs>24</Paragraphs>
  <TotalTime>2</TotalTime>
  <ScaleCrop>false</ScaleCrop>
  <LinksUpToDate>false</LinksUpToDate>
  <CharactersWithSpaces>12002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2021-06-25T03:54:00Z</dcterms:created>
  <dc:creator>User</dc:creator>
  <cp:lastModifiedBy>晁宇</cp:lastModifiedBy>
  <cp:lastPrinted>2021-05-10T01:40:00Z</cp:lastPrinted>
  <dcterms:modified xsi:type="dcterms:W3CDTF">2024-01-10T07:11:45Z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020794695AF14FBBB4D03A65DD0194EA</vt:lpwstr>
  </property>
</Properties>
</file>